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97" w:rsidRPr="00AD2A64" w:rsidRDefault="00006FBB">
      <w:pPr>
        <w:rPr>
          <w:b/>
          <w:sz w:val="28"/>
          <w:szCs w:val="28"/>
        </w:rPr>
      </w:pPr>
      <w:r w:rsidRPr="00AD2A64">
        <w:rPr>
          <w:b/>
          <w:sz w:val="28"/>
          <w:szCs w:val="28"/>
        </w:rPr>
        <w:t>Latvijas p</w:t>
      </w:r>
      <w:r w:rsidR="005F1B32" w:rsidRPr="00AD2A64">
        <w:rPr>
          <w:b/>
          <w:sz w:val="28"/>
          <w:szCs w:val="28"/>
        </w:rPr>
        <w:t>rofesio</w:t>
      </w:r>
      <w:r w:rsidRPr="00AD2A64">
        <w:rPr>
          <w:b/>
          <w:sz w:val="28"/>
          <w:szCs w:val="28"/>
        </w:rPr>
        <w:t>nā</w:t>
      </w:r>
      <w:r w:rsidR="005F1B32" w:rsidRPr="00AD2A64">
        <w:rPr>
          <w:b/>
          <w:sz w:val="28"/>
          <w:szCs w:val="28"/>
        </w:rPr>
        <w:t xml:space="preserve">lās </w:t>
      </w:r>
      <w:r w:rsidRPr="00AD2A64">
        <w:rPr>
          <w:b/>
          <w:sz w:val="28"/>
          <w:szCs w:val="28"/>
        </w:rPr>
        <w:t>izglītības iestādes, kurās tiek īstenotas dizaina izglītības programmas</w:t>
      </w:r>
    </w:p>
    <w:p w:rsidR="006C6930" w:rsidRPr="006C6930" w:rsidRDefault="006C6930">
      <w:pPr>
        <w:rPr>
          <w:sz w:val="24"/>
          <w:szCs w:val="24"/>
        </w:rPr>
      </w:pPr>
      <w:r w:rsidRPr="006C6930">
        <w:rPr>
          <w:sz w:val="24"/>
          <w:szCs w:val="24"/>
        </w:rPr>
        <w:t>PIKC – Profesionālās izglītības kompetences centrs</w:t>
      </w:r>
    </w:p>
    <w:tbl>
      <w:tblPr>
        <w:tblStyle w:val="Reatabula"/>
        <w:tblW w:w="8522" w:type="dxa"/>
        <w:tblLook w:val="04A0"/>
      </w:tblPr>
      <w:tblGrid>
        <w:gridCol w:w="2115"/>
        <w:gridCol w:w="3625"/>
        <w:gridCol w:w="2782"/>
      </w:tblGrid>
      <w:tr w:rsidR="00C44505" w:rsidRPr="006C6930" w:rsidTr="00C44505">
        <w:tc>
          <w:tcPr>
            <w:tcW w:w="2147" w:type="dxa"/>
          </w:tcPr>
          <w:p w:rsidR="00C44505" w:rsidRPr="006C6930" w:rsidRDefault="00C44505">
            <w:pPr>
              <w:rPr>
                <w:rFonts w:cs="Times New Roman"/>
                <w:sz w:val="24"/>
                <w:szCs w:val="24"/>
              </w:rPr>
            </w:pPr>
            <w:r w:rsidRPr="006C6930">
              <w:rPr>
                <w:rFonts w:cs="Times New Roman"/>
                <w:sz w:val="24"/>
                <w:szCs w:val="24"/>
              </w:rPr>
              <w:t>PIKC Nacionālā Mākslu vidusskola</w:t>
            </w:r>
          </w:p>
        </w:tc>
        <w:tc>
          <w:tcPr>
            <w:tcW w:w="3507" w:type="dxa"/>
          </w:tcPr>
          <w:p w:rsidR="00C44505" w:rsidRPr="006C6930" w:rsidRDefault="00C44505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http://www.nmv.lv/</w:t>
            </w:r>
          </w:p>
          <w:p w:rsidR="00C44505" w:rsidRPr="006C6930" w:rsidRDefault="00C44505">
            <w:pPr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868" w:type="dxa"/>
          </w:tcPr>
          <w:p w:rsidR="00C44505" w:rsidRPr="006C6930" w:rsidRDefault="00C44505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Valsts/ KM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>
            <w:pPr>
              <w:rPr>
                <w:rFonts w:cs="Times New Roman"/>
                <w:sz w:val="24"/>
                <w:szCs w:val="24"/>
              </w:rPr>
            </w:pPr>
            <w:r w:rsidRPr="006C6930">
              <w:rPr>
                <w:rFonts w:cs="Times New Roman"/>
                <w:sz w:val="24"/>
                <w:szCs w:val="24"/>
              </w:rPr>
              <w:t>PIKC Rīgas Dizaina un mākslas vidusskola</w:t>
            </w:r>
          </w:p>
        </w:tc>
        <w:tc>
          <w:tcPr>
            <w:tcW w:w="3507" w:type="dxa"/>
          </w:tcPr>
          <w:p w:rsidR="00C44505" w:rsidRPr="006C6930" w:rsidRDefault="00C44505">
            <w:pPr>
              <w:rPr>
                <w:rStyle w:val="HTMLcitts"/>
                <w:rFonts w:cs="Times New Roman"/>
                <w:i w:val="0"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http://www.rdmv.lv/</w:t>
            </w:r>
          </w:p>
        </w:tc>
        <w:tc>
          <w:tcPr>
            <w:tcW w:w="2868" w:type="dxa"/>
          </w:tcPr>
          <w:p w:rsidR="00C44505" w:rsidRPr="006C6930" w:rsidRDefault="00C44505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Valsts/ KM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210E15">
            <w:pPr>
              <w:rPr>
                <w:rFonts w:cs="Times New Roman"/>
                <w:sz w:val="24"/>
                <w:szCs w:val="24"/>
              </w:rPr>
            </w:pPr>
            <w:r w:rsidRPr="006C6930">
              <w:rPr>
                <w:rFonts w:cs="Times New Roman"/>
                <w:sz w:val="24"/>
                <w:szCs w:val="24"/>
              </w:rPr>
              <w:t>PIKC Liepājas Mūzikas, mākslas un dizaina vidusskola</w:t>
            </w:r>
          </w:p>
        </w:tc>
        <w:tc>
          <w:tcPr>
            <w:tcW w:w="3507" w:type="dxa"/>
          </w:tcPr>
          <w:p w:rsidR="00C44505" w:rsidRPr="006C6930" w:rsidRDefault="00C44505" w:rsidP="00210E15">
            <w:pPr>
              <w:rPr>
                <w:rStyle w:val="Izteiksmgs"/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http://www.ldmv.edu.lv/</w:t>
            </w:r>
          </w:p>
        </w:tc>
        <w:tc>
          <w:tcPr>
            <w:tcW w:w="2868" w:type="dxa"/>
          </w:tcPr>
          <w:p w:rsidR="00C44505" w:rsidRPr="006C6930" w:rsidRDefault="00C44505" w:rsidP="00210E15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Valsts/ KM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F5097D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Rēzeknes Mākslas un dizaina vidusskola</w:t>
            </w:r>
          </w:p>
        </w:tc>
        <w:tc>
          <w:tcPr>
            <w:tcW w:w="3507" w:type="dxa"/>
          </w:tcPr>
          <w:p w:rsidR="00C44505" w:rsidRPr="006C6930" w:rsidRDefault="00C44505" w:rsidP="00F5097D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http://rmdv.lv/</w:t>
            </w:r>
          </w:p>
        </w:tc>
        <w:tc>
          <w:tcPr>
            <w:tcW w:w="2868" w:type="dxa"/>
          </w:tcPr>
          <w:p w:rsidR="00C44505" w:rsidRPr="006C6930" w:rsidRDefault="00C44505" w:rsidP="00F5097D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Valsts/ KM</w:t>
            </w:r>
          </w:p>
        </w:tc>
      </w:tr>
      <w:tr w:rsidR="00C44505" w:rsidRPr="006C6930" w:rsidTr="00C44505">
        <w:trPr>
          <w:trHeight w:val="533"/>
        </w:trPr>
        <w:tc>
          <w:tcPr>
            <w:tcW w:w="2147" w:type="dxa"/>
          </w:tcPr>
          <w:p w:rsidR="00C44505" w:rsidRPr="006C6930" w:rsidRDefault="00C44505">
            <w:pPr>
              <w:rPr>
                <w:rFonts w:cs="Times New Roman"/>
                <w:sz w:val="24"/>
                <w:szCs w:val="24"/>
              </w:rPr>
            </w:pPr>
            <w:r w:rsidRPr="006C6930">
              <w:rPr>
                <w:rFonts w:cs="Times New Roman"/>
                <w:sz w:val="24"/>
                <w:szCs w:val="24"/>
              </w:rPr>
              <w:t>Valmieras Mākslas vidusskola</w:t>
            </w:r>
          </w:p>
        </w:tc>
        <w:tc>
          <w:tcPr>
            <w:tcW w:w="3507" w:type="dxa"/>
          </w:tcPr>
          <w:p w:rsidR="00C44505" w:rsidRPr="006C6930" w:rsidRDefault="00C44505">
            <w:pPr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</w:pPr>
            <w:r w:rsidRPr="006C6930"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  <w:t>http://www.vmv.lv/</w:t>
            </w:r>
          </w:p>
        </w:tc>
        <w:tc>
          <w:tcPr>
            <w:tcW w:w="2868" w:type="dxa"/>
          </w:tcPr>
          <w:p w:rsidR="00C44505" w:rsidRPr="006C6930" w:rsidRDefault="00C44505">
            <w:pPr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</w:pPr>
            <w:r w:rsidRPr="006C6930"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  <w:t>pašvaldības</w:t>
            </w:r>
          </w:p>
        </w:tc>
      </w:tr>
      <w:tr w:rsidR="00C44505" w:rsidRPr="006C6930" w:rsidTr="00C44505">
        <w:trPr>
          <w:trHeight w:val="838"/>
        </w:trPr>
        <w:tc>
          <w:tcPr>
            <w:tcW w:w="2147" w:type="dxa"/>
          </w:tcPr>
          <w:p w:rsidR="00C44505" w:rsidRPr="006C6930" w:rsidRDefault="00C44505" w:rsidP="004F255F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Daugavpils Dizaina un mākslas vidusskola “Saules skola”</w:t>
            </w:r>
          </w:p>
        </w:tc>
        <w:tc>
          <w:tcPr>
            <w:tcW w:w="3507" w:type="dxa"/>
          </w:tcPr>
          <w:p w:rsidR="00C44505" w:rsidRPr="006C6930" w:rsidRDefault="00C44505" w:rsidP="004F255F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http://www.saules.lv</w:t>
            </w:r>
          </w:p>
        </w:tc>
        <w:tc>
          <w:tcPr>
            <w:tcW w:w="2868" w:type="dxa"/>
          </w:tcPr>
          <w:p w:rsidR="00C44505" w:rsidRPr="006C6930" w:rsidRDefault="00C44505" w:rsidP="004F255F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  <w:t>pašvaldības</w:t>
            </w:r>
          </w:p>
        </w:tc>
      </w:tr>
      <w:tr w:rsidR="00C44505" w:rsidRPr="006C6930" w:rsidTr="00C44505">
        <w:trPr>
          <w:trHeight w:val="652"/>
        </w:trPr>
        <w:tc>
          <w:tcPr>
            <w:tcW w:w="2147" w:type="dxa"/>
          </w:tcPr>
          <w:p w:rsidR="00C44505" w:rsidRPr="006C6930" w:rsidRDefault="006C6930" w:rsidP="006C69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PIKC </w:t>
            </w:r>
            <w:r w:rsidR="00C44505"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Rīgas Mākslas un mediju tehnikums </w:t>
            </w:r>
          </w:p>
        </w:tc>
        <w:tc>
          <w:tcPr>
            <w:tcW w:w="3507" w:type="dxa"/>
          </w:tcPr>
          <w:p w:rsidR="00C44505" w:rsidRPr="006C6930" w:rsidRDefault="00C44505" w:rsidP="00753D87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6C6930">
              <w:rPr>
                <w:rStyle w:val="HTMLcitts"/>
                <w:rFonts w:cs="Times New Roman"/>
                <w:sz w:val="24"/>
                <w:szCs w:val="24"/>
              </w:rPr>
              <w:t>www.rav.lv</w:t>
            </w:r>
            <w:proofErr w:type="spellEnd"/>
          </w:p>
        </w:tc>
        <w:tc>
          <w:tcPr>
            <w:tcW w:w="2868" w:type="dxa"/>
          </w:tcPr>
          <w:p w:rsidR="00C44505" w:rsidRPr="006C6930" w:rsidRDefault="003B1CCB" w:rsidP="00753D87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Style w:val="HTMLcitts"/>
                <w:rFonts w:cs="Times New Roman"/>
                <w:sz w:val="24"/>
                <w:szCs w:val="24"/>
              </w:rPr>
              <w:t>Valsts / IZM</w:t>
            </w:r>
          </w:p>
        </w:tc>
      </w:tr>
      <w:tr w:rsidR="00C44505" w:rsidRPr="006C6930" w:rsidTr="00C44505">
        <w:trPr>
          <w:trHeight w:val="1028"/>
        </w:trPr>
        <w:tc>
          <w:tcPr>
            <w:tcW w:w="2147" w:type="dxa"/>
          </w:tcPr>
          <w:p w:rsidR="00C44505" w:rsidRPr="006C6930" w:rsidRDefault="006C6930" w:rsidP="006C6930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PIKC </w:t>
            </w:r>
            <w:r w:rsidR="00C44505"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VSIA Rīgas Tūrisma un radošās industrijas tehnikums 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eastAsia="Times New Roman" w:cs="Times New Roman"/>
                <w:i/>
                <w:sz w:val="24"/>
                <w:szCs w:val="24"/>
                <w:lang w:eastAsia="lv-LV"/>
              </w:rPr>
              <w:t>http://www.rprv.lv/</w:t>
            </w:r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Fonts w:eastAsia="Times New Roman" w:cs="Times New Roman"/>
                <w:i/>
                <w:sz w:val="24"/>
                <w:szCs w:val="24"/>
                <w:lang w:eastAsia="lv-LV"/>
              </w:rPr>
            </w:pPr>
            <w:r w:rsidRPr="006C6930">
              <w:rPr>
                <w:rStyle w:val="HTMLcitts"/>
                <w:rFonts w:cs="Times New Roman"/>
                <w:sz w:val="24"/>
                <w:szCs w:val="24"/>
              </w:rPr>
              <w:t>Valsts / IZM</w:t>
            </w:r>
          </w:p>
        </w:tc>
      </w:tr>
      <w:tr w:rsidR="00C44505" w:rsidRPr="006C6930" w:rsidTr="00C44505">
        <w:trPr>
          <w:trHeight w:val="519"/>
        </w:trPr>
        <w:tc>
          <w:tcPr>
            <w:tcW w:w="2147" w:type="dxa"/>
          </w:tcPr>
          <w:p w:rsidR="00C44505" w:rsidRPr="006C6930" w:rsidRDefault="006C6930" w:rsidP="006C6930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PIKC </w:t>
            </w:r>
            <w:r w:rsidR="00C44505"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Ogres tehnikums</w:t>
            </w:r>
            <w: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Fonts w:cs="Times New Roman"/>
                <w:i/>
                <w:sz w:val="24"/>
                <w:szCs w:val="24"/>
              </w:rPr>
              <w:t>http://ovt.lv/</w:t>
            </w:r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Fonts w:cs="Times New Roman"/>
                <w:i/>
                <w:sz w:val="24"/>
                <w:szCs w:val="24"/>
              </w:rPr>
            </w:pPr>
            <w:r w:rsidRPr="006C6930">
              <w:rPr>
                <w:rStyle w:val="HTMLcitts"/>
                <w:rFonts w:cs="Times New Roman"/>
                <w:sz w:val="24"/>
                <w:szCs w:val="24"/>
              </w:rPr>
              <w:t>Valsts / IZM</w:t>
            </w:r>
          </w:p>
        </w:tc>
      </w:tr>
      <w:tr w:rsidR="00C44505" w:rsidRPr="006C6930" w:rsidTr="00C44505">
        <w:trPr>
          <w:trHeight w:val="343"/>
        </w:trPr>
        <w:tc>
          <w:tcPr>
            <w:tcW w:w="2147" w:type="dxa"/>
          </w:tcPr>
          <w:p w:rsidR="00C44505" w:rsidRPr="006C6930" w:rsidRDefault="00AD2A64" w:rsidP="00AD2A64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PIKC </w:t>
            </w:r>
            <w:r w:rsidR="00C44505"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Rēzeknes tehnikums 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i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i/>
                <w:sz w:val="24"/>
                <w:szCs w:val="24"/>
                <w:lang w:eastAsia="lv-LV"/>
              </w:rPr>
              <w:t>http://www.rezeknestehnikums.lv/</w:t>
            </w:r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Fonts w:eastAsia="Times New Roman" w:cs="Times New Roman"/>
                <w:i/>
                <w:sz w:val="24"/>
                <w:szCs w:val="24"/>
                <w:lang w:eastAsia="lv-LV"/>
              </w:rPr>
            </w:pPr>
            <w:r w:rsidRPr="006C6930">
              <w:rPr>
                <w:rStyle w:val="HTMLcitts"/>
                <w:rFonts w:cs="Times New Roman"/>
                <w:sz w:val="24"/>
                <w:szCs w:val="24"/>
              </w:rPr>
              <w:t>Valsts / IZM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AD2A64" w:rsidP="00AD2A64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PIKC</w:t>
            </w:r>
            <w: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C44505"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Daugavpils Būvniecības tehnikums 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i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i/>
                <w:sz w:val="24"/>
                <w:szCs w:val="24"/>
                <w:lang w:eastAsia="lv-LV"/>
              </w:rPr>
              <w:t>http://dbt.lv/</w:t>
            </w:r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Fonts w:eastAsia="Times New Roman" w:cs="Times New Roman"/>
                <w:i/>
                <w:sz w:val="24"/>
                <w:szCs w:val="24"/>
                <w:lang w:eastAsia="lv-LV"/>
              </w:rPr>
            </w:pPr>
            <w:r w:rsidRPr="006C6930">
              <w:rPr>
                <w:rStyle w:val="HTMLcitts"/>
                <w:rFonts w:cs="Times New Roman"/>
                <w:sz w:val="24"/>
                <w:szCs w:val="24"/>
              </w:rPr>
              <w:t>Valsts / IZM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Jēkabpils </w:t>
            </w:r>
            <w:proofErr w:type="spellStart"/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Agrobiznesa</w:t>
            </w:r>
            <w:proofErr w:type="spellEnd"/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 koledža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C6930">
              <w:rPr>
                <w:rStyle w:val="HTMLcitts"/>
                <w:rFonts w:cs="Times New Roman"/>
                <w:sz w:val="24"/>
                <w:szCs w:val="24"/>
              </w:rPr>
              <w:t>www.jak.lv</w:t>
            </w:r>
            <w:proofErr w:type="spellEnd"/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  <w:t>pašvaldības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Profesionālā vidusskola </w:t>
            </w:r>
            <w:proofErr w:type="spellStart"/>
            <w:r w:rsidRPr="006C6930">
              <w:rPr>
                <w:rFonts w:eastAsia="Times New Roman" w:cs="Times New Roman"/>
                <w:bCs/>
                <w:i/>
                <w:sz w:val="24"/>
                <w:szCs w:val="24"/>
                <w:lang w:eastAsia="lv-LV"/>
              </w:rPr>
              <w:t>Victoria</w:t>
            </w:r>
            <w:proofErr w:type="spellEnd"/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i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i/>
                <w:sz w:val="24"/>
                <w:szCs w:val="24"/>
                <w:lang w:eastAsia="lv-LV"/>
              </w:rPr>
              <w:t>http://victoria.riseba.lv</w:t>
            </w:r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Fonts w:eastAsia="Times New Roman" w:cs="Times New Roman"/>
                <w:i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i/>
                <w:sz w:val="24"/>
                <w:szCs w:val="24"/>
                <w:lang w:eastAsia="lv-LV"/>
              </w:rPr>
              <w:t>Privāta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Rīgas Dizaina skola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C6930">
              <w:rPr>
                <w:rStyle w:val="HTMLcitts"/>
                <w:rFonts w:cs="Times New Roman"/>
                <w:sz w:val="24"/>
                <w:szCs w:val="24"/>
              </w:rPr>
              <w:t>www.</w:t>
            </w:r>
            <w:r w:rsidRPr="006C6930">
              <w:rPr>
                <w:rStyle w:val="HTMLcitts"/>
                <w:rFonts w:cs="Times New Roman"/>
                <w:bCs/>
                <w:sz w:val="24"/>
                <w:szCs w:val="24"/>
              </w:rPr>
              <w:t>riga</w:t>
            </w:r>
            <w:r w:rsidRPr="006C6930">
              <w:rPr>
                <w:rStyle w:val="HTMLcitts"/>
                <w:rFonts w:cs="Times New Roman"/>
                <w:sz w:val="24"/>
                <w:szCs w:val="24"/>
              </w:rPr>
              <w:t>-design-school.lv</w:t>
            </w:r>
            <w:proofErr w:type="spellEnd"/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Fonts w:eastAsia="Times New Roman" w:cs="Times New Roman"/>
                <w:i/>
                <w:sz w:val="24"/>
                <w:szCs w:val="24"/>
                <w:lang w:eastAsia="lv-LV"/>
              </w:rPr>
              <w:t>Privāta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Rīgas Stila un modes profesionālā </w:t>
            </w: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lastRenderedPageBreak/>
              <w:t>vidusskola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C6930">
              <w:rPr>
                <w:rStyle w:val="HTMLcitts"/>
                <w:rFonts w:cs="Times New Roman"/>
                <w:sz w:val="24"/>
                <w:szCs w:val="24"/>
              </w:rPr>
              <w:lastRenderedPageBreak/>
              <w:t>www.rsm-</w:t>
            </w:r>
            <w:r w:rsidRPr="006C6930">
              <w:rPr>
                <w:rStyle w:val="HTMLcitts"/>
                <w:rFonts w:cs="Times New Roman"/>
                <w:bCs/>
                <w:sz w:val="24"/>
                <w:szCs w:val="24"/>
              </w:rPr>
              <w:t>skola</w:t>
            </w:r>
            <w:r w:rsidRPr="006C6930">
              <w:rPr>
                <w:rStyle w:val="HTMLcitts"/>
                <w:rFonts w:cs="Times New Roman"/>
                <w:sz w:val="24"/>
                <w:szCs w:val="24"/>
              </w:rPr>
              <w:t>.lv</w:t>
            </w:r>
            <w:proofErr w:type="spellEnd"/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Style w:val="HTMLcitts"/>
                <w:rFonts w:cs="Times New Roman"/>
                <w:sz w:val="24"/>
                <w:szCs w:val="24"/>
              </w:rPr>
              <w:t>Valsts / IZM</w:t>
            </w:r>
            <w:bookmarkStart w:id="0" w:name="_GoBack"/>
            <w:bookmarkEnd w:id="0"/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lastRenderedPageBreak/>
              <w:t>Latvijas tālmācības profesionālais centrs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proofErr w:type="spellStart"/>
            <w:r w:rsidRPr="006C6930">
              <w:rPr>
                <w:rStyle w:val="HTMLcitts"/>
                <w:rFonts w:cs="Times New Roman"/>
                <w:sz w:val="24"/>
                <w:szCs w:val="24"/>
              </w:rPr>
              <w:t>www.ltpc.lv</w:t>
            </w:r>
            <w:proofErr w:type="spellEnd"/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Fonts w:eastAsia="Times New Roman" w:cs="Times New Roman"/>
                <w:i/>
                <w:sz w:val="24"/>
                <w:szCs w:val="24"/>
                <w:lang w:eastAsia="lv-LV"/>
              </w:rPr>
              <w:t>Privāta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Mālpils Profesionālā vidusskola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proofErr w:type="spellStart"/>
            <w:r w:rsidRPr="006C6930">
              <w:rPr>
                <w:rStyle w:val="HTMLcitts"/>
                <w:rFonts w:cs="Times New Roman"/>
                <w:sz w:val="24"/>
                <w:szCs w:val="24"/>
              </w:rPr>
              <w:t>www.</w:t>
            </w:r>
            <w:r w:rsidRPr="006C6930">
              <w:rPr>
                <w:rStyle w:val="HTMLcitts"/>
                <w:rFonts w:cs="Times New Roman"/>
                <w:bCs/>
                <w:sz w:val="24"/>
                <w:szCs w:val="24"/>
              </w:rPr>
              <w:t>malpilsskola</w:t>
            </w:r>
            <w:r w:rsidRPr="006C6930">
              <w:rPr>
                <w:rStyle w:val="HTMLcitts"/>
                <w:rFonts w:cs="Times New Roman"/>
                <w:sz w:val="24"/>
                <w:szCs w:val="24"/>
              </w:rPr>
              <w:t>.lv</w:t>
            </w:r>
            <w:proofErr w:type="spellEnd"/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  <w:t>pašvaldības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Profesionālās izglītības iestāde “</w:t>
            </w:r>
            <w:proofErr w:type="spellStart"/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Webskola</w:t>
            </w:r>
            <w:proofErr w:type="spellEnd"/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Style w:val="HTMLcitts"/>
                <w:rFonts w:cs="Times New Roman"/>
                <w:sz w:val="24"/>
                <w:szCs w:val="24"/>
              </w:rPr>
              <w:t>http://webskola.lv/</w:t>
            </w:r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r w:rsidRPr="006C6930">
              <w:rPr>
                <w:rFonts w:eastAsia="Times New Roman" w:cs="Times New Roman"/>
                <w:i/>
                <w:sz w:val="24"/>
                <w:szCs w:val="24"/>
                <w:lang w:eastAsia="lv-LV"/>
              </w:rPr>
              <w:t>Privāta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Cēsu Profesionālā vidusskola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rStyle w:val="HTMLcitts"/>
                <w:rFonts w:cs="Times New Roman"/>
                <w:sz w:val="24"/>
                <w:szCs w:val="24"/>
              </w:rPr>
            </w:pPr>
            <w:proofErr w:type="spellStart"/>
            <w:r w:rsidRPr="006C6930">
              <w:rPr>
                <w:bCs/>
                <w:sz w:val="24"/>
                <w:szCs w:val="24"/>
              </w:rPr>
              <w:t>www.cpv.lv</w:t>
            </w:r>
            <w:proofErr w:type="spellEnd"/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b/>
                <w:bCs/>
                <w:sz w:val="24"/>
                <w:szCs w:val="24"/>
              </w:rPr>
            </w:pPr>
            <w:r w:rsidRPr="006C6930">
              <w:rPr>
                <w:rStyle w:val="Izteiksmgs"/>
                <w:rFonts w:cs="Times New Roman"/>
                <w:b w:val="0"/>
                <w:i/>
                <w:sz w:val="24"/>
                <w:szCs w:val="24"/>
              </w:rPr>
              <w:t>pašvaldības</w:t>
            </w:r>
          </w:p>
        </w:tc>
      </w:tr>
      <w:tr w:rsidR="00C44505" w:rsidRPr="006C6930" w:rsidTr="00C44505">
        <w:tc>
          <w:tcPr>
            <w:tcW w:w="2147" w:type="dxa"/>
          </w:tcPr>
          <w:p w:rsidR="00C44505" w:rsidRPr="006C6930" w:rsidRDefault="00C44505" w:rsidP="001802D6">
            <w:pPr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6C6930">
              <w:rPr>
                <w:bCs/>
                <w:sz w:val="24"/>
                <w:szCs w:val="24"/>
              </w:rPr>
              <w:t>Kuldīgas Tehnoloģiju un tūrisma tehnikums</w:t>
            </w:r>
          </w:p>
        </w:tc>
        <w:tc>
          <w:tcPr>
            <w:tcW w:w="3507" w:type="dxa"/>
          </w:tcPr>
          <w:p w:rsidR="00C44505" w:rsidRPr="006C6930" w:rsidRDefault="00C44505" w:rsidP="001802D6">
            <w:pPr>
              <w:rPr>
                <w:bCs/>
                <w:sz w:val="24"/>
                <w:szCs w:val="24"/>
              </w:rPr>
            </w:pPr>
            <w:r w:rsidRPr="006C6930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2868" w:type="dxa"/>
          </w:tcPr>
          <w:p w:rsidR="00C44505" w:rsidRPr="006C6930" w:rsidRDefault="003B1CCB" w:rsidP="001802D6">
            <w:pPr>
              <w:rPr>
                <w:b/>
                <w:bCs/>
                <w:sz w:val="24"/>
                <w:szCs w:val="24"/>
              </w:rPr>
            </w:pPr>
            <w:r w:rsidRPr="006C6930">
              <w:rPr>
                <w:rStyle w:val="HTMLcitts"/>
                <w:rFonts w:cs="Times New Roman"/>
                <w:sz w:val="24"/>
                <w:szCs w:val="24"/>
              </w:rPr>
              <w:t>Valsts / IZM</w:t>
            </w:r>
          </w:p>
        </w:tc>
      </w:tr>
    </w:tbl>
    <w:p w:rsidR="00B85297" w:rsidRPr="006C6930" w:rsidRDefault="00B85297">
      <w:pPr>
        <w:rPr>
          <w:rStyle w:val="Izteiksmgs"/>
          <w:rFonts w:cs="Times New Roman"/>
          <w:sz w:val="24"/>
          <w:szCs w:val="24"/>
        </w:rPr>
      </w:pPr>
    </w:p>
    <w:sectPr w:rsidR="00B85297" w:rsidRPr="006C6930" w:rsidSect="00380A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73EF"/>
    <w:multiLevelType w:val="hybridMultilevel"/>
    <w:tmpl w:val="E7C876C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B04FC"/>
    <w:multiLevelType w:val="multilevel"/>
    <w:tmpl w:val="D3CA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830BA"/>
    <w:multiLevelType w:val="hybridMultilevel"/>
    <w:tmpl w:val="9708AA7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2696E"/>
    <w:multiLevelType w:val="multilevel"/>
    <w:tmpl w:val="DDAC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5297"/>
    <w:rsid w:val="00006FBB"/>
    <w:rsid w:val="000300FC"/>
    <w:rsid w:val="00092796"/>
    <w:rsid w:val="001802D6"/>
    <w:rsid w:val="001A633F"/>
    <w:rsid w:val="00240E96"/>
    <w:rsid w:val="002B6813"/>
    <w:rsid w:val="002B7089"/>
    <w:rsid w:val="00380A7A"/>
    <w:rsid w:val="003B1CCB"/>
    <w:rsid w:val="00413896"/>
    <w:rsid w:val="00543E90"/>
    <w:rsid w:val="00560091"/>
    <w:rsid w:val="005F1B32"/>
    <w:rsid w:val="006C6930"/>
    <w:rsid w:val="00757671"/>
    <w:rsid w:val="00A8733C"/>
    <w:rsid w:val="00AD2A64"/>
    <w:rsid w:val="00B85297"/>
    <w:rsid w:val="00BB1B0A"/>
    <w:rsid w:val="00C15211"/>
    <w:rsid w:val="00C44505"/>
    <w:rsid w:val="00C73470"/>
    <w:rsid w:val="00E91A5F"/>
    <w:rsid w:val="00F8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380A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8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staisWeb">
    <w:name w:val="Normal (Web)"/>
    <w:basedOn w:val="Parastais"/>
    <w:uiPriority w:val="99"/>
    <w:semiHidden/>
    <w:unhideWhenUsed/>
    <w:rsid w:val="00B8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B85297"/>
    <w:rPr>
      <w:b/>
      <w:bCs/>
    </w:rPr>
  </w:style>
  <w:style w:type="paragraph" w:styleId="Sarakstarindkopa">
    <w:name w:val="List Paragraph"/>
    <w:basedOn w:val="Parastais"/>
    <w:uiPriority w:val="34"/>
    <w:qFormat/>
    <w:rsid w:val="002B6813"/>
    <w:pPr>
      <w:ind w:left="720"/>
      <w:contextualSpacing/>
    </w:pPr>
  </w:style>
  <w:style w:type="character" w:styleId="HTMLcitts">
    <w:name w:val="HTML Cite"/>
    <w:basedOn w:val="Noklusjumarindkopasfonts"/>
    <w:uiPriority w:val="99"/>
    <w:semiHidden/>
    <w:unhideWhenUsed/>
    <w:rsid w:val="00BB1B0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5F1B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85297"/>
    <w:rPr>
      <w:b/>
      <w:bCs/>
    </w:rPr>
  </w:style>
  <w:style w:type="paragraph" w:styleId="ListParagraph">
    <w:name w:val="List Paragraph"/>
    <w:basedOn w:val="Normal"/>
    <w:uiPriority w:val="34"/>
    <w:qFormat/>
    <w:rsid w:val="002B6813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B1B0A"/>
    <w:rPr>
      <w:i/>
      <w:iCs/>
    </w:rPr>
  </w:style>
  <w:style w:type="character" w:styleId="Hyperlink">
    <w:name w:val="Hyperlink"/>
    <w:basedOn w:val="DefaultParagraphFont"/>
    <w:uiPriority w:val="99"/>
    <w:unhideWhenUsed/>
    <w:rsid w:val="005F1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DzintraP</cp:lastModifiedBy>
  <cp:revision>4</cp:revision>
  <dcterms:created xsi:type="dcterms:W3CDTF">2017-02-15T13:41:00Z</dcterms:created>
  <dcterms:modified xsi:type="dcterms:W3CDTF">2017-02-17T09:20:00Z</dcterms:modified>
</cp:coreProperties>
</file>