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F691" w14:textId="77777777" w:rsidR="006F7582" w:rsidRPr="009B3056" w:rsidRDefault="006F7582" w:rsidP="009448AC">
      <w:pPr>
        <w:widowControl/>
        <w:tabs>
          <w:tab w:val="left" w:pos="2268"/>
        </w:tabs>
        <w:adjustRightInd/>
        <w:jc w:val="center"/>
        <w:textAlignment w:val="auto"/>
        <w:rPr>
          <w:rFonts w:eastAsia="Times New Roman"/>
          <w:bCs/>
          <w:sz w:val="26"/>
          <w:szCs w:val="26"/>
          <w:lang w:eastAsia="en-US"/>
        </w:rPr>
      </w:pPr>
      <w:bookmarkStart w:id="0" w:name="_GoBack"/>
      <w:bookmarkEnd w:id="0"/>
    </w:p>
    <w:p w14:paraId="6E37CEEC" w14:textId="151727A2" w:rsidR="009448AC" w:rsidRPr="009448AC" w:rsidRDefault="009448AC" w:rsidP="009448AC">
      <w:pPr>
        <w:widowControl/>
        <w:tabs>
          <w:tab w:val="left" w:pos="2268"/>
        </w:tabs>
        <w:adjustRightInd/>
        <w:jc w:val="center"/>
        <w:textAlignment w:val="auto"/>
        <w:rPr>
          <w:rFonts w:eastAsia="Times New Roman"/>
          <w:b/>
          <w:sz w:val="26"/>
          <w:szCs w:val="26"/>
          <w:lang w:eastAsia="en-US"/>
        </w:rPr>
      </w:pPr>
      <w:r w:rsidRPr="009448AC">
        <w:rPr>
          <w:rFonts w:eastAsia="Times New Roman"/>
          <w:b/>
          <w:sz w:val="26"/>
          <w:szCs w:val="26"/>
          <w:lang w:eastAsia="en-US"/>
        </w:rPr>
        <w:t>Līdzdarbības līgums</w:t>
      </w:r>
    </w:p>
    <w:p w14:paraId="15A2F087" w14:textId="34582D45" w:rsidR="00605C6A" w:rsidRDefault="009448AC" w:rsidP="00605C6A">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par atsevišķu valsts pārvaldes uzdevumu veikšanu</w:t>
      </w:r>
      <w:r w:rsidR="00605C6A">
        <w:rPr>
          <w:rFonts w:eastAsia="Times New Roman"/>
          <w:b/>
          <w:sz w:val="26"/>
          <w:szCs w:val="26"/>
          <w:lang w:eastAsia="en-US"/>
        </w:rPr>
        <w:t xml:space="preserve"> </w:t>
      </w:r>
      <w:r w:rsidRPr="009448AC">
        <w:rPr>
          <w:rFonts w:eastAsia="Times New Roman"/>
          <w:b/>
          <w:sz w:val="26"/>
          <w:szCs w:val="26"/>
          <w:lang w:eastAsia="en-US"/>
        </w:rPr>
        <w:t xml:space="preserve">mazākumtautību </w:t>
      </w:r>
    </w:p>
    <w:p w14:paraId="26F227D0" w14:textId="77777777" w:rsidR="009448AC" w:rsidRPr="009448AC" w:rsidRDefault="009448AC" w:rsidP="009B3056">
      <w:pPr>
        <w:widowControl/>
        <w:adjustRightInd/>
        <w:jc w:val="center"/>
        <w:textAlignment w:val="auto"/>
        <w:rPr>
          <w:rFonts w:eastAsia="Times New Roman"/>
          <w:b/>
          <w:sz w:val="26"/>
          <w:szCs w:val="26"/>
          <w:lang w:eastAsia="en-US"/>
        </w:rPr>
      </w:pPr>
      <w:r w:rsidRPr="009448AC">
        <w:rPr>
          <w:rFonts w:eastAsia="Times New Roman"/>
          <w:b/>
          <w:sz w:val="26"/>
          <w:szCs w:val="26"/>
          <w:lang w:eastAsia="en-US"/>
        </w:rPr>
        <w:t xml:space="preserve">līdzdalības veicināšanas </w:t>
      </w:r>
      <w:r w:rsidRPr="009448AC">
        <w:rPr>
          <w:rFonts w:eastAsia="Times New Roman"/>
          <w:b/>
          <w:color w:val="000000"/>
          <w:sz w:val="26"/>
          <w:szCs w:val="26"/>
          <w:lang w:eastAsia="en-US"/>
        </w:rPr>
        <w:t>jomā</w:t>
      </w:r>
    </w:p>
    <w:p w14:paraId="32EE15F4" w14:textId="77777777" w:rsidR="00A06310" w:rsidRDefault="00A06310" w:rsidP="00EE4A86">
      <w:pPr>
        <w:tabs>
          <w:tab w:val="right" w:pos="9071"/>
        </w:tabs>
        <w:jc w:val="right"/>
        <w:rPr>
          <w:szCs w:val="22"/>
        </w:rPr>
      </w:pPr>
    </w:p>
    <w:p w14:paraId="72CCFEBD" w14:textId="77777777" w:rsidR="00A06310" w:rsidRPr="00F40413" w:rsidRDefault="00A06310" w:rsidP="00A06310">
      <w:pPr>
        <w:tabs>
          <w:tab w:val="right" w:pos="9071"/>
        </w:tabs>
        <w:jc w:val="right"/>
        <w:rPr>
          <w:sz w:val="26"/>
          <w:szCs w:val="26"/>
        </w:rPr>
      </w:pPr>
      <w:r w:rsidRPr="00F40413">
        <w:rPr>
          <w:sz w:val="26"/>
          <w:szCs w:val="26"/>
        </w:rPr>
        <w:t xml:space="preserve">Dokumenta datums ir tā </w:t>
      </w:r>
    </w:p>
    <w:p w14:paraId="3D559557" w14:textId="77777777" w:rsidR="006B31AD" w:rsidRPr="00F40413" w:rsidRDefault="00A06310" w:rsidP="00A06310">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14:paraId="174F0E0A" w14:textId="77777777" w:rsidR="006B31AD" w:rsidRPr="005D5B31" w:rsidRDefault="006B31AD" w:rsidP="006B31AD">
      <w:pPr>
        <w:ind w:right="-1"/>
        <w:rPr>
          <w:szCs w:val="22"/>
        </w:rPr>
      </w:pPr>
    </w:p>
    <w:p w14:paraId="4EDA4A88" w14:textId="77777777" w:rsidR="006B31AD" w:rsidRPr="00F40413" w:rsidRDefault="006B31AD" w:rsidP="009448AC">
      <w:pPr>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 xml:space="preserve">reģistrācijas Nr.90000042963, juridiskā adrese: K.Valdemāra iela 11a, Rīga, LV – 1364, (turpmāk – MINISTRIJA), kuras vārdā saskaņā ar Ministru kabineta 2003.gada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14:paraId="276A2663" w14:textId="77777777" w:rsidR="006B31AD" w:rsidRPr="005D5B31" w:rsidRDefault="006B31AD" w:rsidP="009448AC">
      <w:pPr>
        <w:rPr>
          <w:szCs w:val="22"/>
        </w:rPr>
      </w:pPr>
    </w:p>
    <w:p w14:paraId="2E4F7BC8" w14:textId="77777777" w:rsidR="00C34783" w:rsidRPr="00C34783" w:rsidRDefault="00C34783" w:rsidP="00C34783">
      <w:pPr>
        <w:widowControl/>
        <w:adjustRightInd/>
        <w:contextualSpacing/>
        <w:textAlignment w:val="auto"/>
        <w:rPr>
          <w:rFonts w:eastAsia="Times New Roman"/>
          <w:sz w:val="26"/>
          <w:szCs w:val="26"/>
          <w:lang w:eastAsia="en-US"/>
        </w:rPr>
      </w:pPr>
      <w:r w:rsidRPr="00C34783">
        <w:rPr>
          <w:rFonts w:eastAsia="Times New Roman"/>
          <w:b/>
          <w:sz w:val="26"/>
          <w:szCs w:val="26"/>
          <w:lang w:eastAsia="en-US"/>
        </w:rPr>
        <w:t>Biedrība „Zemgales nevalstisko organizāciju atbalsta centrs”</w:t>
      </w:r>
      <w:r w:rsidRPr="00C34783">
        <w:rPr>
          <w:rFonts w:eastAsia="Times New Roman"/>
          <w:sz w:val="26"/>
          <w:szCs w:val="26"/>
          <w:lang w:eastAsia="en-US"/>
        </w:rPr>
        <w:t xml:space="preserve">, reģistrācijas Nr.40008038666, juridiskā adrese: Lielā iela 15-2, Jelgava, LV – 3001, (turpmāk – </w:t>
      </w:r>
      <w:r w:rsidRPr="00C34783">
        <w:rPr>
          <w:rFonts w:eastAsia="Times New Roman"/>
          <w:i/>
          <w:sz w:val="26"/>
          <w:szCs w:val="26"/>
          <w:lang w:eastAsia="en-US"/>
        </w:rPr>
        <w:t>Pilnvarotā institūcija</w:t>
      </w:r>
      <w:r w:rsidRPr="00C34783">
        <w:rPr>
          <w:rFonts w:eastAsia="Times New Roman"/>
          <w:sz w:val="26"/>
          <w:szCs w:val="26"/>
          <w:lang w:eastAsia="en-US"/>
        </w:rPr>
        <w:t xml:space="preserve">), kuras vārdā saskaņā ar statūtiem rīkojas valdes priekšsēdētājs </w:t>
      </w:r>
      <w:r w:rsidRPr="00C34783">
        <w:rPr>
          <w:rFonts w:eastAsia="Times New Roman"/>
          <w:b/>
          <w:sz w:val="26"/>
          <w:szCs w:val="26"/>
          <w:lang w:eastAsia="en-US"/>
        </w:rPr>
        <w:t>Uldis Dūmiņš</w:t>
      </w:r>
      <w:r w:rsidRPr="00C34783">
        <w:rPr>
          <w:rFonts w:eastAsia="Times New Roman"/>
          <w:bCs/>
          <w:sz w:val="26"/>
          <w:szCs w:val="26"/>
          <w:lang w:eastAsia="en-US"/>
        </w:rPr>
        <w:t>,</w:t>
      </w:r>
      <w:r w:rsidRPr="00C34783">
        <w:rPr>
          <w:rFonts w:eastAsia="Times New Roman"/>
          <w:b/>
          <w:sz w:val="26"/>
          <w:szCs w:val="26"/>
          <w:lang w:eastAsia="en-US"/>
        </w:rPr>
        <w:t xml:space="preserve"> </w:t>
      </w:r>
      <w:r w:rsidRPr="00C34783">
        <w:rPr>
          <w:rFonts w:eastAsia="Times New Roman"/>
          <w:sz w:val="26"/>
          <w:szCs w:val="26"/>
          <w:lang w:eastAsia="en-US"/>
        </w:rPr>
        <w:t>no otras puses, turpmāk kopā saukti, Puses, bet katrs atsevišķi – Puse,</w:t>
      </w:r>
    </w:p>
    <w:p w14:paraId="3A4C7D00" w14:textId="77777777" w:rsidR="00C34783" w:rsidRPr="00C34783" w:rsidRDefault="00C34783" w:rsidP="00C34783">
      <w:pPr>
        <w:widowControl/>
        <w:adjustRightInd/>
        <w:contextualSpacing/>
        <w:textAlignment w:val="auto"/>
        <w:rPr>
          <w:rFonts w:eastAsia="Times New Roman"/>
          <w:sz w:val="26"/>
          <w:szCs w:val="26"/>
          <w:lang w:eastAsia="en-US"/>
        </w:rPr>
      </w:pPr>
    </w:p>
    <w:p w14:paraId="23643E92" w14:textId="77777777" w:rsidR="00C34783" w:rsidRPr="00C34783" w:rsidRDefault="00C34783" w:rsidP="009B3056">
      <w:pPr>
        <w:widowControl/>
        <w:numPr>
          <w:ilvl w:val="0"/>
          <w:numId w:val="19"/>
        </w:numPr>
        <w:adjustRightInd/>
        <w:ind w:left="284" w:hanging="284"/>
        <w:contextualSpacing/>
        <w:textAlignment w:val="auto"/>
        <w:rPr>
          <w:rFonts w:eastAsia="Arial Unicode MS"/>
          <w:sz w:val="26"/>
          <w:szCs w:val="26"/>
          <w:lang w:eastAsia="en-US"/>
        </w:rPr>
      </w:pPr>
      <w:r w:rsidRPr="00C34783">
        <w:rPr>
          <w:rFonts w:eastAsia="Times New Roman"/>
          <w:sz w:val="26"/>
          <w:szCs w:val="26"/>
          <w:lang w:eastAsia="en-US"/>
        </w:rPr>
        <w:t>pamatojoties uz:</w:t>
      </w:r>
    </w:p>
    <w:p w14:paraId="57C12B26" w14:textId="77777777" w:rsidR="00C34783" w:rsidRPr="00C34783" w:rsidRDefault="00C34783" w:rsidP="009B3056">
      <w:pPr>
        <w:widowControl/>
        <w:numPr>
          <w:ilvl w:val="0"/>
          <w:numId w:val="18"/>
        </w:numPr>
        <w:adjustRightInd/>
        <w:ind w:left="641" w:hanging="357"/>
        <w:textAlignment w:val="auto"/>
        <w:rPr>
          <w:rFonts w:eastAsia="Times New Roman"/>
          <w:color w:val="000000" w:themeColor="text1"/>
          <w:sz w:val="26"/>
          <w:szCs w:val="26"/>
        </w:rPr>
      </w:pPr>
      <w:r w:rsidRPr="00C34783">
        <w:rPr>
          <w:rFonts w:eastAsia="Times New Roman"/>
          <w:color w:val="000000" w:themeColor="text1"/>
          <w:sz w:val="26"/>
          <w:szCs w:val="26"/>
        </w:rPr>
        <w:t>Valsts pārvaldes iekārtas likuma 40.panta otro daļu, 41.panta pirmo daļu un 49.panta pirmo daļu;</w:t>
      </w:r>
    </w:p>
    <w:p w14:paraId="28A12EEB" w14:textId="77777777" w:rsidR="00C34783" w:rsidRPr="00C34783" w:rsidRDefault="00C34783" w:rsidP="009B3056">
      <w:pPr>
        <w:widowControl/>
        <w:numPr>
          <w:ilvl w:val="0"/>
          <w:numId w:val="18"/>
        </w:numPr>
        <w:adjustRightInd/>
        <w:ind w:left="641" w:hanging="357"/>
        <w:textAlignment w:val="auto"/>
        <w:rPr>
          <w:rFonts w:eastAsia="Times New Roman"/>
          <w:color w:val="000000" w:themeColor="text1"/>
          <w:sz w:val="26"/>
          <w:szCs w:val="26"/>
        </w:rPr>
      </w:pPr>
      <w:r w:rsidRPr="00C34783">
        <w:rPr>
          <w:rFonts w:eastAsia="Times New Roman"/>
          <w:color w:val="000000" w:themeColor="text1"/>
          <w:sz w:val="26"/>
          <w:szCs w:val="26"/>
        </w:rPr>
        <w:t>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12., 19. un 30.punktu;</w:t>
      </w:r>
    </w:p>
    <w:p w14:paraId="4A91A63E" w14:textId="77777777" w:rsidR="00C34783" w:rsidRPr="00C34783" w:rsidRDefault="00C34783" w:rsidP="009B3056">
      <w:pPr>
        <w:widowControl/>
        <w:numPr>
          <w:ilvl w:val="0"/>
          <w:numId w:val="18"/>
        </w:numPr>
        <w:adjustRightInd/>
        <w:ind w:left="641" w:hanging="357"/>
        <w:textAlignment w:val="auto"/>
        <w:rPr>
          <w:rFonts w:eastAsia="Times New Roman"/>
          <w:color w:val="000000" w:themeColor="text1"/>
          <w:sz w:val="26"/>
          <w:szCs w:val="26"/>
        </w:rPr>
      </w:pPr>
      <w:r w:rsidRPr="00C34783">
        <w:rPr>
          <w:rFonts w:eastAsia="Times New Roman"/>
          <w:color w:val="000000" w:themeColor="text1"/>
          <w:sz w:val="26"/>
          <w:szCs w:val="26"/>
        </w:rPr>
        <w:t xml:space="preserve">Ministru kabineta 2003.gada 29.aprīļa noteikumu Nr.241 „Kultūras ministrijas nolikums” </w:t>
      </w:r>
      <w:r w:rsidRPr="00C34783">
        <w:rPr>
          <w:rFonts w:eastAsia="Times New Roman"/>
          <w:sz w:val="26"/>
          <w:szCs w:val="26"/>
        </w:rPr>
        <w:t>4.7.</w:t>
      </w:r>
      <w:r w:rsidRPr="00C34783">
        <w:rPr>
          <w:rFonts w:eastAsia="Times New Roman"/>
          <w:sz w:val="26"/>
          <w:szCs w:val="26"/>
          <w:vertAlign w:val="superscript"/>
        </w:rPr>
        <w:t>1</w:t>
      </w:r>
      <w:r w:rsidRPr="00C34783">
        <w:rPr>
          <w:rFonts w:eastAsia="Times New Roman"/>
          <w:sz w:val="26"/>
          <w:szCs w:val="26"/>
        </w:rPr>
        <w:t xml:space="preserve"> un 5.1.</w:t>
      </w:r>
      <w:r w:rsidRPr="00C34783">
        <w:rPr>
          <w:rFonts w:eastAsia="Times New Roman"/>
          <w:sz w:val="26"/>
          <w:szCs w:val="26"/>
          <w:vertAlign w:val="superscript"/>
        </w:rPr>
        <w:t>6 </w:t>
      </w:r>
      <w:r w:rsidRPr="00C34783">
        <w:rPr>
          <w:rFonts w:eastAsia="Times New Roman"/>
          <w:sz w:val="26"/>
          <w:szCs w:val="26"/>
        </w:rPr>
        <w:t>punktu</w:t>
      </w:r>
      <w:r w:rsidRPr="00C34783">
        <w:rPr>
          <w:rFonts w:eastAsia="Times New Roman"/>
          <w:color w:val="000000" w:themeColor="text1"/>
          <w:sz w:val="26"/>
          <w:szCs w:val="26"/>
        </w:rPr>
        <w:t>;</w:t>
      </w:r>
    </w:p>
    <w:p w14:paraId="50A36D31" w14:textId="35CD8B7B" w:rsidR="00C34783" w:rsidRPr="009B3056" w:rsidRDefault="00C34783" w:rsidP="009B3056">
      <w:pPr>
        <w:pStyle w:val="Sarakstarindkopa"/>
        <w:widowControl/>
        <w:numPr>
          <w:ilvl w:val="0"/>
          <w:numId w:val="18"/>
        </w:numPr>
        <w:adjustRightInd/>
        <w:ind w:left="284" w:hanging="284"/>
        <w:textAlignment w:val="auto"/>
        <w:rPr>
          <w:rFonts w:eastAsia="Arial Unicode MS"/>
          <w:color w:val="FF0000"/>
          <w:sz w:val="26"/>
          <w:szCs w:val="26"/>
          <w:lang w:eastAsia="en-US"/>
        </w:rPr>
      </w:pPr>
      <w:r w:rsidRPr="009B3056">
        <w:rPr>
          <w:rFonts w:eastAsia="Times New Roman"/>
          <w:sz w:val="26"/>
          <w:szCs w:val="26"/>
          <w:lang w:eastAsia="en-US"/>
        </w:rPr>
        <w:t xml:space="preserve">ņemot vērā Nacionālās identitātes, pilsoniskās sabiedrības un integrācijas politikas īstenošanas plāna 2019. – 2020.gadam (apstiprināts ar Ministru kabineta 2018.gada 18.jūlija rīkojumu Nr.345) 1.rīcības virziena „Pilsoniskā sabiedrība un integrācija” 1.2.mērķa „Aktivizēt Latvijas iedzīvotājus sabiedrībai aktuālu izaicinājumu risināšanā” ietvaros noteikto 1.2.1.pasākumu „Pastāvīgs atbalsts pilsoniskās līdzdalības attīstībai” un 1.2.2.pasākumu „Mazākumtautību līdzdalības aktivitāšu atbalsta programmas”; </w:t>
      </w:r>
    </w:p>
    <w:p w14:paraId="28A0D462" w14:textId="77777777" w:rsidR="00C34783" w:rsidRPr="00C34783" w:rsidRDefault="00C34783" w:rsidP="009B3056">
      <w:pPr>
        <w:widowControl/>
        <w:numPr>
          <w:ilvl w:val="0"/>
          <w:numId w:val="18"/>
        </w:numPr>
        <w:adjustRightInd/>
        <w:ind w:left="284" w:hanging="284"/>
        <w:contextualSpacing/>
        <w:textAlignment w:val="auto"/>
        <w:rPr>
          <w:rFonts w:eastAsia="Times New Roman"/>
          <w:sz w:val="26"/>
          <w:szCs w:val="26"/>
          <w:lang w:eastAsia="en-US"/>
        </w:rPr>
      </w:pPr>
      <w:r w:rsidRPr="00C34783">
        <w:rPr>
          <w:rFonts w:eastAsia="Times New Roman"/>
          <w:sz w:val="26"/>
          <w:szCs w:val="26"/>
          <w:lang w:eastAsia="en-US"/>
        </w:rPr>
        <w:t>ņemot vērā MINISTRIJAS izsludinātā konkursa „Par atsevišķu valsts pārvaldes uzdevumu veikšanu mazākumtautību līdzdalības veicināšanas jomā” rezultātus, noslēdz šādu līdzdarbības līgumu (turpmāk – Līgums):</w:t>
      </w:r>
    </w:p>
    <w:p w14:paraId="3D007670" w14:textId="77777777" w:rsidR="00C34783" w:rsidRPr="00C34783" w:rsidRDefault="00C34783" w:rsidP="00C34783">
      <w:pPr>
        <w:widowControl/>
        <w:adjustRightInd/>
        <w:contextualSpacing/>
        <w:textAlignment w:val="auto"/>
        <w:rPr>
          <w:rFonts w:eastAsia="Times New Roman"/>
          <w:sz w:val="26"/>
          <w:szCs w:val="26"/>
          <w:lang w:eastAsia="en-US"/>
        </w:rPr>
      </w:pPr>
    </w:p>
    <w:p w14:paraId="55CC816D" w14:textId="77777777" w:rsidR="00C34783" w:rsidRPr="00C34783" w:rsidRDefault="00C34783" w:rsidP="00C34783">
      <w:pPr>
        <w:widowControl/>
        <w:numPr>
          <w:ilvl w:val="0"/>
          <w:numId w:val="17"/>
        </w:numPr>
        <w:adjustRightInd/>
        <w:ind w:left="284" w:hanging="284"/>
        <w:contextualSpacing/>
        <w:jc w:val="center"/>
        <w:textAlignment w:val="auto"/>
        <w:rPr>
          <w:rFonts w:eastAsia="Times New Roman"/>
          <w:b/>
          <w:sz w:val="26"/>
          <w:szCs w:val="26"/>
          <w:lang w:eastAsia="en-US"/>
        </w:rPr>
      </w:pPr>
      <w:r w:rsidRPr="00C34783">
        <w:rPr>
          <w:rFonts w:eastAsia="Times New Roman"/>
          <w:b/>
          <w:sz w:val="26"/>
          <w:szCs w:val="26"/>
          <w:lang w:eastAsia="en-US"/>
        </w:rPr>
        <w:t>Līguma priekšmets</w:t>
      </w:r>
    </w:p>
    <w:p w14:paraId="218E0B2A" w14:textId="77777777" w:rsidR="00C34783" w:rsidRPr="00C34783" w:rsidRDefault="00C34783" w:rsidP="00C34783">
      <w:pPr>
        <w:widowControl/>
        <w:adjustRightInd/>
        <w:ind w:left="720"/>
        <w:contextualSpacing/>
        <w:jc w:val="left"/>
        <w:textAlignment w:val="auto"/>
        <w:rPr>
          <w:rFonts w:eastAsia="Times New Roman"/>
          <w:sz w:val="26"/>
          <w:szCs w:val="26"/>
          <w:lang w:eastAsia="en-US"/>
        </w:rPr>
      </w:pPr>
    </w:p>
    <w:p w14:paraId="614F188E" w14:textId="77777777" w:rsidR="00C34783" w:rsidRPr="00C34783" w:rsidRDefault="00C34783" w:rsidP="00C34783">
      <w:pPr>
        <w:widowControl/>
        <w:numPr>
          <w:ilvl w:val="1"/>
          <w:numId w:val="15"/>
        </w:numPr>
        <w:shd w:val="clear" w:color="auto" w:fill="FFFFFF" w:themeFill="background1"/>
        <w:adjustRightInd/>
        <w:ind w:left="567" w:hanging="567"/>
        <w:contextualSpacing/>
        <w:textAlignment w:val="auto"/>
        <w:rPr>
          <w:rFonts w:eastAsia="Times New Roman"/>
          <w:sz w:val="26"/>
          <w:szCs w:val="26"/>
          <w:lang w:eastAsia="en-US"/>
        </w:rPr>
      </w:pPr>
      <w:r w:rsidRPr="00C34783">
        <w:rPr>
          <w:rFonts w:eastAsia="Times New Roman"/>
          <w:sz w:val="26"/>
          <w:szCs w:val="26"/>
          <w:lang w:eastAsia="en-US"/>
        </w:rPr>
        <w:t>MINISTRIJA deleģē</w:t>
      </w:r>
      <w:r w:rsidRPr="00C34783">
        <w:rPr>
          <w:rFonts w:eastAsia="Arial Unicode MS"/>
          <w:sz w:val="26"/>
          <w:szCs w:val="26"/>
          <w:lang w:eastAsia="en-US"/>
        </w:rPr>
        <w:t xml:space="preserve"> </w:t>
      </w:r>
      <w:r w:rsidRPr="00C34783">
        <w:rPr>
          <w:rFonts w:eastAsia="Arial Unicode MS"/>
          <w:i/>
          <w:sz w:val="26"/>
          <w:szCs w:val="26"/>
          <w:lang w:eastAsia="en-US"/>
        </w:rPr>
        <w:t>Pilnvarotajai institūcijai</w:t>
      </w:r>
      <w:r w:rsidRPr="00C34783">
        <w:rPr>
          <w:rFonts w:eastAsia="Times New Roman"/>
          <w:i/>
          <w:sz w:val="26"/>
          <w:szCs w:val="26"/>
          <w:lang w:eastAsia="en-US"/>
        </w:rPr>
        <w:t xml:space="preserve"> </w:t>
      </w:r>
      <w:r w:rsidRPr="00C34783">
        <w:rPr>
          <w:rFonts w:eastAsia="Times New Roman"/>
          <w:sz w:val="26"/>
          <w:szCs w:val="26"/>
          <w:lang w:eastAsia="en-US"/>
        </w:rPr>
        <w:t>veikt šādus valsts pārvaldes uzdevumus mazākumtautību līdzdalības veicināšanas jomā (turpmāk – Pārvaldes uzdevumi):</w:t>
      </w:r>
    </w:p>
    <w:p w14:paraId="3FE9A657" w14:textId="77777777" w:rsidR="00C34783" w:rsidRPr="00C34783" w:rsidRDefault="00C34783" w:rsidP="00C34783">
      <w:pPr>
        <w:widowControl/>
        <w:numPr>
          <w:ilvl w:val="2"/>
          <w:numId w:val="16"/>
        </w:numPr>
        <w:adjustRightInd/>
        <w:ind w:left="1276" w:hanging="709"/>
        <w:textAlignment w:val="auto"/>
        <w:rPr>
          <w:rFonts w:eastAsia="Times New Roman"/>
          <w:sz w:val="26"/>
          <w:szCs w:val="26"/>
          <w:lang w:eastAsia="en-US"/>
        </w:rPr>
      </w:pPr>
      <w:r w:rsidRPr="00C34783">
        <w:rPr>
          <w:rFonts w:eastAsia="Times New Roman"/>
          <w:sz w:val="26"/>
          <w:szCs w:val="26"/>
          <w:lang w:eastAsia="en-US"/>
        </w:rPr>
        <w:t>veicināt mazākumtautību nevalstisko organizāciju darbības attīstību, brīvprātīgā darba popularizēšanu un jauniešu iesaisti:</w:t>
      </w:r>
    </w:p>
    <w:p w14:paraId="019F38DE" w14:textId="77777777" w:rsidR="00C34783" w:rsidRPr="00C34783" w:rsidRDefault="00C34783" w:rsidP="00C34783">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nodrošinot materiāltehniskās bāzes uzlabošanu, tostarp tehniskā aprīkojuma iegādi un nomu, tautastērpu un mūzikas instrumentu iegādi u.c.;</w:t>
      </w:r>
    </w:p>
    <w:p w14:paraId="54554748" w14:textId="77777777" w:rsidR="00C34783" w:rsidRPr="00C34783" w:rsidRDefault="00C34783" w:rsidP="00C34783">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lastRenderedPageBreak/>
        <w:t>nodrošinot tiešsaistes apmācības, tostarp digitālo prasmju apguves pasākumus, valodu kursus u.c.;</w:t>
      </w:r>
    </w:p>
    <w:p w14:paraId="669C7C8E" w14:textId="77777777" w:rsidR="00C34783" w:rsidRPr="00C34783" w:rsidRDefault="00C34783" w:rsidP="00C34783">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nodrošinot mazākumtautību nevalstisko organizāciju biedru aptaujas un aktivitātes turpmākās darbības plānošanai un stratēģiju izstrādei;</w:t>
      </w:r>
    </w:p>
    <w:p w14:paraId="1C63525E" w14:textId="77777777" w:rsidR="00C34783" w:rsidRPr="00C34783" w:rsidRDefault="00C34783" w:rsidP="00C34783">
      <w:pPr>
        <w:widowControl/>
        <w:numPr>
          <w:ilvl w:val="2"/>
          <w:numId w:val="16"/>
        </w:numPr>
        <w:adjustRightInd/>
        <w:ind w:left="1276" w:hanging="709"/>
        <w:textAlignment w:val="auto"/>
        <w:rPr>
          <w:rFonts w:eastAsia="Times New Roman"/>
          <w:sz w:val="26"/>
          <w:szCs w:val="26"/>
          <w:lang w:eastAsia="en-US"/>
        </w:rPr>
      </w:pPr>
      <w:r w:rsidRPr="00C34783">
        <w:rPr>
          <w:rFonts w:eastAsia="Times New Roman"/>
          <w:sz w:val="26"/>
          <w:szCs w:val="26"/>
          <w:lang w:eastAsia="en-US"/>
        </w:rPr>
        <w:t>sekmēt sadarbību starp dažādu mazākumtautību nevalstiskajām organizācijām, mazākumtautību nevalstisko organizāciju mijiedarbību ar plašāku sabiedrību, kā arī veicināt Latvijas mazākumtautību kultūras savpatnības saglabāšanu:</w:t>
      </w:r>
    </w:p>
    <w:p w14:paraId="295BA083" w14:textId="77777777" w:rsidR="00C34783" w:rsidRPr="00C34783" w:rsidRDefault="00C34783" w:rsidP="00C34783">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nodrošinot materiālu un izdevumu par mazākumtautību vēsturi Latvijā, kultūru un tradīcijām, kā arī nevalstisko organizāciju darbību (bukletu, albumu u.c.) izveidi digitālā formātā un drukāšanai, kā arī informācijas ievietošanai tīmekļvietnē;</w:t>
      </w:r>
    </w:p>
    <w:p w14:paraId="3B299C8E" w14:textId="77777777" w:rsidR="00C34783" w:rsidRPr="00C34783" w:rsidRDefault="00C34783" w:rsidP="00C34783">
      <w:pPr>
        <w:widowControl/>
        <w:numPr>
          <w:ilvl w:val="3"/>
          <w:numId w:val="16"/>
        </w:numPr>
        <w:adjustRightInd/>
        <w:ind w:left="2127" w:hanging="851"/>
        <w:textAlignment w:val="auto"/>
        <w:rPr>
          <w:rFonts w:eastAsia="Times New Roman"/>
          <w:sz w:val="26"/>
          <w:szCs w:val="26"/>
          <w:lang w:eastAsia="en-US"/>
        </w:rPr>
      </w:pPr>
      <w:r w:rsidRPr="00C34783">
        <w:rPr>
          <w:rFonts w:eastAsia="Times New Roman"/>
          <w:sz w:val="26"/>
          <w:szCs w:val="26"/>
          <w:lang w:eastAsia="en-US"/>
        </w:rPr>
        <w:t>atbalstot vietējā līmeņa mazākumtautību nevalstisko organizāciju pasākumus, ievērojot valstī noteiktos Covid-19 vīrusa izplatības piesardzības pasākumus, tostarp nodrošinot personīgos aizsarglīdzekļus (maskas, aizsargstikli, dezinfekcijas līdzekļi).</w:t>
      </w:r>
    </w:p>
    <w:p w14:paraId="4667BAB1" w14:textId="77777777" w:rsidR="00C34783" w:rsidRPr="00C34783" w:rsidRDefault="00C34783" w:rsidP="00C34783">
      <w:pPr>
        <w:widowControl/>
        <w:adjustRightInd/>
        <w:ind w:left="360"/>
        <w:textAlignment w:val="auto"/>
        <w:rPr>
          <w:rFonts w:eastAsia="Times New Roman"/>
          <w:color w:val="FF0000"/>
          <w:sz w:val="26"/>
          <w:szCs w:val="26"/>
          <w:lang w:eastAsia="en-US"/>
        </w:rPr>
      </w:pPr>
    </w:p>
    <w:p w14:paraId="1472009B" w14:textId="77777777" w:rsidR="00C34783" w:rsidRPr="00C34783" w:rsidRDefault="00C34783" w:rsidP="00C34783">
      <w:pPr>
        <w:widowControl/>
        <w:numPr>
          <w:ilvl w:val="0"/>
          <w:numId w:val="16"/>
        </w:numPr>
        <w:adjustRightInd/>
        <w:ind w:left="284" w:hanging="284"/>
        <w:contextualSpacing/>
        <w:jc w:val="center"/>
        <w:textAlignment w:val="auto"/>
        <w:rPr>
          <w:rFonts w:eastAsia="Times New Roman"/>
          <w:b/>
          <w:sz w:val="26"/>
          <w:szCs w:val="26"/>
          <w:lang w:eastAsia="en-US"/>
        </w:rPr>
      </w:pPr>
      <w:r w:rsidRPr="00C34783">
        <w:rPr>
          <w:rFonts w:eastAsia="Times New Roman"/>
          <w:b/>
          <w:sz w:val="26"/>
          <w:szCs w:val="26"/>
          <w:lang w:eastAsia="en-US"/>
        </w:rPr>
        <w:t>Līguma izpildes termiņš un kārtība</w:t>
      </w:r>
    </w:p>
    <w:p w14:paraId="748DE7CA" w14:textId="77777777" w:rsidR="00C34783" w:rsidRPr="00C34783" w:rsidRDefault="00C34783" w:rsidP="00C34783">
      <w:pPr>
        <w:widowControl/>
        <w:adjustRightInd/>
        <w:ind w:left="1276"/>
        <w:textAlignment w:val="auto"/>
        <w:rPr>
          <w:rFonts w:eastAsia="Times New Roman"/>
          <w:sz w:val="26"/>
          <w:szCs w:val="26"/>
          <w:lang w:eastAsia="en-US"/>
        </w:rPr>
      </w:pPr>
    </w:p>
    <w:p w14:paraId="0302140B" w14:textId="296CB83D" w:rsidR="00C34783" w:rsidRPr="00C34783" w:rsidRDefault="00C34783" w:rsidP="00C34783">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color w:val="000000"/>
          <w:sz w:val="26"/>
          <w:szCs w:val="26"/>
          <w:lang w:eastAsia="en-US"/>
        </w:rPr>
        <w:t xml:space="preserve">Pārvaldes uzdevumu veikšanas laiks ir </w:t>
      </w:r>
      <w:r w:rsidRPr="00C34783">
        <w:rPr>
          <w:rFonts w:eastAsia="Times New Roman"/>
          <w:sz w:val="26"/>
          <w:szCs w:val="26"/>
          <w:lang w:eastAsia="en-US"/>
        </w:rPr>
        <w:t xml:space="preserve">no šā Līguma </w:t>
      </w:r>
      <w:r w:rsidR="00605C6A">
        <w:rPr>
          <w:rFonts w:eastAsia="Times New Roman"/>
          <w:sz w:val="26"/>
          <w:szCs w:val="26"/>
          <w:lang w:eastAsia="en-US"/>
        </w:rPr>
        <w:t>spēkā stāšanās dienas</w:t>
      </w:r>
      <w:r w:rsidRPr="00C34783">
        <w:rPr>
          <w:rFonts w:eastAsia="Times New Roman"/>
          <w:sz w:val="26"/>
          <w:szCs w:val="26"/>
          <w:lang w:eastAsia="en-US"/>
        </w:rPr>
        <w:t xml:space="preserve"> </w:t>
      </w:r>
      <w:r w:rsidRPr="00CA074D">
        <w:rPr>
          <w:rFonts w:eastAsia="Times New Roman"/>
          <w:b/>
          <w:bCs/>
          <w:sz w:val="26"/>
          <w:szCs w:val="26"/>
          <w:lang w:eastAsia="en-US"/>
        </w:rPr>
        <w:t>līdz 2020.gada 31.decembrim</w:t>
      </w:r>
      <w:r w:rsidRPr="00C34783">
        <w:rPr>
          <w:rFonts w:eastAsia="Times New Roman"/>
          <w:sz w:val="26"/>
          <w:szCs w:val="26"/>
          <w:lang w:eastAsia="en-US"/>
        </w:rPr>
        <w:t>.</w:t>
      </w:r>
    </w:p>
    <w:p w14:paraId="01C78D97" w14:textId="77777777" w:rsidR="00C34783" w:rsidRPr="00C34783" w:rsidRDefault="00C34783" w:rsidP="00C34783">
      <w:pPr>
        <w:widowControl/>
        <w:adjustRightInd/>
        <w:ind w:left="567"/>
        <w:contextualSpacing/>
        <w:textAlignment w:val="auto"/>
        <w:rPr>
          <w:rFonts w:eastAsia="Times New Roman"/>
          <w:sz w:val="26"/>
          <w:szCs w:val="26"/>
          <w:lang w:eastAsia="en-US"/>
        </w:rPr>
      </w:pPr>
    </w:p>
    <w:p w14:paraId="5F8F980C" w14:textId="77777777" w:rsidR="00C34783" w:rsidRPr="00C34783" w:rsidRDefault="00C34783" w:rsidP="00C34783">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sz w:val="26"/>
          <w:szCs w:val="26"/>
          <w:lang w:eastAsia="en-US"/>
        </w:rPr>
        <w:t xml:space="preserve">Pārvaldes uzdevumu veikšanas vieta ir </w:t>
      </w:r>
      <w:r w:rsidRPr="009B3056">
        <w:rPr>
          <w:rFonts w:eastAsia="Times New Roman"/>
          <w:bCs/>
          <w:sz w:val="26"/>
          <w:szCs w:val="26"/>
          <w:lang w:eastAsia="en-US"/>
        </w:rPr>
        <w:t xml:space="preserve">Zemgales </w:t>
      </w:r>
      <w:r w:rsidRPr="00C34783">
        <w:rPr>
          <w:rFonts w:eastAsia="Times New Roman"/>
          <w:sz w:val="26"/>
          <w:szCs w:val="26"/>
          <w:lang w:eastAsia="en-US"/>
        </w:rPr>
        <w:t>reģions.</w:t>
      </w:r>
    </w:p>
    <w:p w14:paraId="22C8EC0F" w14:textId="77777777" w:rsidR="00C34783" w:rsidRPr="00C34783" w:rsidRDefault="00C34783" w:rsidP="00C34783">
      <w:pPr>
        <w:widowControl/>
        <w:adjustRightInd/>
        <w:ind w:left="567"/>
        <w:contextualSpacing/>
        <w:textAlignment w:val="auto"/>
        <w:rPr>
          <w:rFonts w:eastAsia="Times New Roman"/>
          <w:sz w:val="26"/>
          <w:szCs w:val="26"/>
          <w:lang w:eastAsia="en-US"/>
        </w:rPr>
      </w:pPr>
    </w:p>
    <w:p w14:paraId="1114B645" w14:textId="77777777" w:rsidR="00C34783" w:rsidRPr="00C34783" w:rsidRDefault="00C34783" w:rsidP="00C34783">
      <w:pPr>
        <w:widowControl/>
        <w:numPr>
          <w:ilvl w:val="1"/>
          <w:numId w:val="16"/>
        </w:numPr>
        <w:adjustRightInd/>
        <w:ind w:left="567" w:hanging="567"/>
        <w:contextualSpacing/>
        <w:textAlignment w:val="auto"/>
        <w:rPr>
          <w:rFonts w:eastAsia="Times New Roman"/>
          <w:color w:val="000000"/>
          <w:sz w:val="26"/>
          <w:szCs w:val="26"/>
          <w:lang w:eastAsia="en-US"/>
        </w:rPr>
      </w:pPr>
      <w:r w:rsidRPr="00C34783">
        <w:rPr>
          <w:rFonts w:eastAsia="Times New Roman"/>
          <w:i/>
          <w:sz w:val="26"/>
          <w:szCs w:val="26"/>
          <w:lang w:eastAsia="en-US"/>
        </w:rPr>
        <w:t xml:space="preserve">Pilnvarotā institūcija </w:t>
      </w:r>
      <w:r w:rsidRPr="00C34783">
        <w:rPr>
          <w:rFonts w:eastAsia="Arial Unicode MS"/>
          <w:sz w:val="26"/>
          <w:szCs w:val="26"/>
          <w:lang w:eastAsia="en-US"/>
        </w:rPr>
        <w:t>apņemas veikt šā Līguma 1.1.punktā norādītos Pārvaldes uzdevumus, sasniedzot šā Līguma 3.1. un 3.2.punktā noteiktos rezultatīvos rādītājus.</w:t>
      </w:r>
    </w:p>
    <w:p w14:paraId="62A13F18" w14:textId="77777777" w:rsidR="00C34783" w:rsidRPr="00C34783" w:rsidRDefault="00C34783" w:rsidP="00C34783">
      <w:pPr>
        <w:widowControl/>
        <w:adjustRightInd/>
        <w:ind w:left="567" w:hanging="567"/>
        <w:contextualSpacing/>
        <w:textAlignment w:val="auto"/>
        <w:rPr>
          <w:rFonts w:eastAsia="Times New Roman"/>
          <w:color w:val="000000"/>
          <w:sz w:val="26"/>
          <w:szCs w:val="26"/>
          <w:lang w:eastAsia="en-US"/>
        </w:rPr>
      </w:pPr>
    </w:p>
    <w:p w14:paraId="5EFE673D" w14:textId="77777777" w:rsidR="00C34783" w:rsidRPr="00C34783" w:rsidRDefault="00C34783" w:rsidP="00C34783">
      <w:pPr>
        <w:widowControl/>
        <w:numPr>
          <w:ilvl w:val="1"/>
          <w:numId w:val="16"/>
        </w:numPr>
        <w:tabs>
          <w:tab w:val="left" w:pos="0"/>
        </w:tabs>
        <w:adjustRightInd/>
        <w:ind w:left="567" w:hanging="567"/>
        <w:contextualSpacing/>
        <w:textAlignment w:val="auto"/>
        <w:rPr>
          <w:rFonts w:eastAsia="Times New Roman"/>
          <w:color w:val="000000" w:themeColor="text1"/>
          <w:sz w:val="26"/>
          <w:szCs w:val="26"/>
          <w:lang w:eastAsia="en-US"/>
        </w:rPr>
      </w:pPr>
      <w:r w:rsidRPr="00C34783">
        <w:rPr>
          <w:rFonts w:eastAsia="Times New Roman"/>
          <w:i/>
          <w:sz w:val="26"/>
          <w:szCs w:val="26"/>
          <w:lang w:eastAsia="en-US"/>
        </w:rPr>
        <w:t xml:space="preserve">Pilnvarotā institūcija </w:t>
      </w:r>
      <w:r w:rsidRPr="00C34783">
        <w:rPr>
          <w:rFonts w:eastAsia="Times New Roman"/>
          <w:sz w:val="26"/>
          <w:szCs w:val="26"/>
          <w:lang w:eastAsia="en-US"/>
        </w:rPr>
        <w:t>apņemas iekļaut visos ar finansējuma mērķi saistītos iespieddarbos un reklāmās MINISTRIJAS logotipu atbilstoši tā izmantošanas noteikumiem, kā arī iekļaut visos paziņojumos un publiskajās runās norādi par MINISTRIJAS atbalstu.</w:t>
      </w:r>
    </w:p>
    <w:p w14:paraId="60CB8219" w14:textId="77777777" w:rsidR="00C34783" w:rsidRPr="00C34783" w:rsidRDefault="00C34783" w:rsidP="00C34783">
      <w:pPr>
        <w:widowControl/>
        <w:adjustRightInd/>
        <w:ind w:left="567" w:hanging="567"/>
        <w:contextualSpacing/>
        <w:textAlignment w:val="auto"/>
        <w:rPr>
          <w:rFonts w:eastAsia="Times New Roman"/>
          <w:sz w:val="26"/>
          <w:szCs w:val="26"/>
          <w:lang w:eastAsia="en-US"/>
        </w:rPr>
      </w:pPr>
    </w:p>
    <w:p w14:paraId="7A4AEB58" w14:textId="77777777" w:rsidR="00C34783" w:rsidRPr="00C34783" w:rsidRDefault="00C34783" w:rsidP="00C34783">
      <w:pPr>
        <w:widowControl/>
        <w:numPr>
          <w:ilvl w:val="1"/>
          <w:numId w:val="16"/>
        </w:numPr>
        <w:adjustRightInd/>
        <w:ind w:left="567" w:hanging="567"/>
        <w:contextualSpacing/>
        <w:textAlignment w:val="auto"/>
        <w:rPr>
          <w:rFonts w:eastAsia="Times New Roman"/>
          <w:color w:val="000000"/>
          <w:sz w:val="26"/>
          <w:szCs w:val="26"/>
          <w:lang w:eastAsia="en-US"/>
        </w:rPr>
      </w:pPr>
      <w:r w:rsidRPr="00C34783">
        <w:rPr>
          <w:rFonts w:eastAsia="Times New Roman"/>
          <w:sz w:val="26"/>
          <w:szCs w:val="26"/>
          <w:lang w:eastAsia="en-US"/>
        </w:rPr>
        <w:t xml:space="preserve">Ja tiek izdarīti grozījumi normatīvajos aktos, kas ietekmē </w:t>
      </w:r>
      <w:r w:rsidRPr="00C34783">
        <w:rPr>
          <w:rFonts w:eastAsia="Times New Roman"/>
          <w:i/>
          <w:sz w:val="26"/>
          <w:szCs w:val="26"/>
          <w:lang w:eastAsia="en-US"/>
        </w:rPr>
        <w:t xml:space="preserve">Pilnvarotās institūcijas </w:t>
      </w:r>
      <w:r w:rsidRPr="00C34783">
        <w:rPr>
          <w:rFonts w:eastAsia="Times New Roman"/>
          <w:sz w:val="26"/>
          <w:szCs w:val="26"/>
          <w:lang w:eastAsia="en-US"/>
        </w:rPr>
        <w:t xml:space="preserve">darbību vai finansēšanas kārtību un Līguma izpildi, mēneša laikā pēc attiecīgā normatīvā akta spēkā stāšanās tiek izdarīti grozījumi Līgumā. </w:t>
      </w:r>
    </w:p>
    <w:p w14:paraId="27338F3F" w14:textId="77777777" w:rsidR="00C34783" w:rsidRPr="00C34783" w:rsidRDefault="00C34783" w:rsidP="00C34783">
      <w:pPr>
        <w:widowControl/>
        <w:adjustRightInd/>
        <w:contextualSpacing/>
        <w:textAlignment w:val="auto"/>
        <w:rPr>
          <w:rFonts w:eastAsia="Times New Roman"/>
          <w:sz w:val="26"/>
          <w:szCs w:val="26"/>
          <w:lang w:eastAsia="en-US"/>
        </w:rPr>
      </w:pPr>
    </w:p>
    <w:p w14:paraId="000B3C88" w14:textId="77777777" w:rsidR="00C34783" w:rsidRPr="00C34783" w:rsidRDefault="00C34783" w:rsidP="00C34783">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C34783">
        <w:rPr>
          <w:rFonts w:eastAsia="Times New Roman"/>
          <w:b/>
          <w:color w:val="000000" w:themeColor="text1"/>
          <w:sz w:val="26"/>
          <w:szCs w:val="26"/>
          <w:lang w:eastAsia="en-US"/>
        </w:rPr>
        <w:t xml:space="preserve">Pārvaldes uzdevumu izpildes ietvaros sasniedzamie rezultatīvie rādītāji </w:t>
      </w:r>
    </w:p>
    <w:p w14:paraId="4A1DDC50" w14:textId="77777777" w:rsidR="00C34783" w:rsidRPr="00C34783" w:rsidRDefault="00C34783" w:rsidP="00C34783">
      <w:pPr>
        <w:widowControl/>
        <w:adjustRightInd/>
        <w:ind w:left="284"/>
        <w:contextualSpacing/>
        <w:jc w:val="center"/>
        <w:textAlignment w:val="auto"/>
        <w:rPr>
          <w:rFonts w:eastAsia="Times New Roman"/>
          <w:b/>
          <w:color w:val="000000" w:themeColor="text1"/>
          <w:sz w:val="26"/>
          <w:szCs w:val="26"/>
          <w:lang w:eastAsia="en-US"/>
        </w:rPr>
      </w:pPr>
      <w:r w:rsidRPr="00C34783">
        <w:rPr>
          <w:rFonts w:eastAsia="Times New Roman"/>
          <w:b/>
          <w:color w:val="000000" w:themeColor="text1"/>
          <w:sz w:val="26"/>
          <w:szCs w:val="26"/>
          <w:lang w:eastAsia="en-US"/>
        </w:rPr>
        <w:t>un novērtējuma kritēriji</w:t>
      </w:r>
    </w:p>
    <w:p w14:paraId="7699B7A9" w14:textId="77777777" w:rsidR="00C34783" w:rsidRPr="00C34783" w:rsidRDefault="00C34783" w:rsidP="00C34783">
      <w:pPr>
        <w:widowControl/>
        <w:adjustRightInd/>
        <w:contextualSpacing/>
        <w:textAlignment w:val="auto"/>
        <w:rPr>
          <w:rFonts w:eastAsia="Times New Roman"/>
          <w:sz w:val="26"/>
          <w:szCs w:val="26"/>
          <w:lang w:eastAsia="en-US"/>
        </w:rPr>
      </w:pPr>
    </w:p>
    <w:p w14:paraId="0227CAA1" w14:textId="77777777" w:rsidR="00C34783" w:rsidRPr="00C34783" w:rsidRDefault="00C34783" w:rsidP="00C34783">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i/>
          <w:sz w:val="26"/>
          <w:szCs w:val="26"/>
          <w:lang w:eastAsia="en-US"/>
        </w:rPr>
        <w:t>Pilnvarotā institūcija</w:t>
      </w:r>
      <w:r w:rsidRPr="00C34783">
        <w:rPr>
          <w:rFonts w:eastAsia="Times New Roman"/>
          <w:sz w:val="26"/>
          <w:szCs w:val="26"/>
          <w:lang w:eastAsia="en-US"/>
        </w:rPr>
        <w:t xml:space="preserve"> apņemas veicināt mazākumtautību nevalstisko organizāciju darbības attīstību, tostarp brīvprātīgā darba popularizēšanu un jauniešu iesaisti, un konkrēti:</w:t>
      </w:r>
    </w:p>
    <w:p w14:paraId="4B953C42" w14:textId="77777777" w:rsidR="00C34783" w:rsidRPr="00C34783" w:rsidRDefault="00C34783" w:rsidP="00C34783">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t xml:space="preserve">nodrošināt materiāltehniskās bāzes uzlabošanu, tostarp tehniskā aprīkojuma iegādi un nomu, tautastērpu un mūzikas instrumentu iegādi u.c., atbilstoši </w:t>
      </w:r>
      <w:r w:rsidRPr="009B3056">
        <w:rPr>
          <w:rFonts w:eastAsia="Times New Roman"/>
          <w:bCs/>
          <w:sz w:val="26"/>
          <w:szCs w:val="26"/>
          <w:lang w:eastAsia="en-US"/>
        </w:rPr>
        <w:t xml:space="preserve">Zemgales </w:t>
      </w:r>
      <w:r w:rsidRPr="00C34783">
        <w:rPr>
          <w:rFonts w:eastAsia="Times New Roman"/>
          <w:sz w:val="26"/>
          <w:szCs w:val="26"/>
          <w:lang w:eastAsia="en-US"/>
        </w:rPr>
        <w:t xml:space="preserve">reģiona mazākumtautību nevalstisko organizāciju vajadzībām ne mazāk kā </w:t>
      </w:r>
      <w:r w:rsidRPr="00C34783">
        <w:rPr>
          <w:rFonts w:eastAsia="Times New Roman"/>
          <w:bCs/>
          <w:sz w:val="26"/>
          <w:szCs w:val="26"/>
          <w:lang w:eastAsia="en-US"/>
        </w:rPr>
        <w:t>3 (trīs)</w:t>
      </w:r>
      <w:r w:rsidRPr="00C34783">
        <w:rPr>
          <w:rFonts w:eastAsia="Times New Roman"/>
          <w:sz w:val="26"/>
          <w:szCs w:val="26"/>
          <w:lang w:eastAsia="en-US"/>
        </w:rPr>
        <w:t xml:space="preserve"> reģiona mazākumtautību nevalstiskajām organizācijām;</w:t>
      </w:r>
    </w:p>
    <w:p w14:paraId="37358B8B" w14:textId="1D2B766A" w:rsidR="00C34783" w:rsidRPr="00C34783" w:rsidRDefault="00C34783" w:rsidP="00C34783">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lastRenderedPageBreak/>
        <w:t>nodrošināt tiešsaistes apmācības, tostarp digitālo prasmju apguves pasākumu, valodu kursus u.c., ne mazāk kā 15 (piecpadsmit) mazākumtautību nevalstisko organizāciju</w:t>
      </w:r>
      <w:r w:rsidRPr="00C34783">
        <w:rPr>
          <w:rFonts w:eastAsia="Times New Roman"/>
          <w:b/>
          <w:sz w:val="26"/>
          <w:szCs w:val="26"/>
          <w:lang w:eastAsia="en-US"/>
        </w:rPr>
        <w:t xml:space="preserve"> </w:t>
      </w:r>
      <w:r w:rsidRPr="00C34783">
        <w:rPr>
          <w:rFonts w:eastAsia="Times New Roman"/>
          <w:sz w:val="26"/>
          <w:szCs w:val="26"/>
          <w:lang w:eastAsia="en-US"/>
        </w:rPr>
        <w:t>pārstāvjiem</w:t>
      </w:r>
      <w:r w:rsidRPr="00C34783">
        <w:rPr>
          <w:rFonts w:eastAsia="Times New Roman"/>
          <w:b/>
          <w:sz w:val="26"/>
          <w:szCs w:val="26"/>
          <w:lang w:eastAsia="en-US"/>
        </w:rPr>
        <w:t xml:space="preserve"> </w:t>
      </w:r>
      <w:r w:rsidRPr="009B3056">
        <w:rPr>
          <w:rFonts w:eastAsia="Times New Roman"/>
          <w:bCs/>
          <w:sz w:val="26"/>
          <w:szCs w:val="26"/>
          <w:lang w:eastAsia="en-US"/>
        </w:rPr>
        <w:t>Zemgales</w:t>
      </w:r>
      <w:r w:rsidRPr="00C34783">
        <w:rPr>
          <w:rFonts w:eastAsia="Times New Roman"/>
          <w:b/>
          <w:sz w:val="26"/>
          <w:szCs w:val="26"/>
          <w:lang w:eastAsia="en-US"/>
        </w:rPr>
        <w:t xml:space="preserve"> </w:t>
      </w:r>
      <w:r w:rsidRPr="00C34783">
        <w:rPr>
          <w:rFonts w:eastAsia="Times New Roman"/>
          <w:sz w:val="26"/>
          <w:szCs w:val="26"/>
          <w:lang w:eastAsia="en-US"/>
        </w:rPr>
        <w:t>reģionā to efektīvai darbībai un līdzdalībai;</w:t>
      </w:r>
    </w:p>
    <w:p w14:paraId="1C371CA1" w14:textId="77777777" w:rsidR="00C34783" w:rsidRDefault="00C34783" w:rsidP="00C34783">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t xml:space="preserve">atbalstīt ne mazāk kā </w:t>
      </w:r>
      <w:r w:rsidRPr="00C34783">
        <w:rPr>
          <w:rFonts w:eastAsia="Times New Roman"/>
          <w:bCs/>
          <w:sz w:val="26"/>
          <w:szCs w:val="26"/>
          <w:lang w:eastAsia="en-US"/>
        </w:rPr>
        <w:t>3 (trīs)</w:t>
      </w:r>
      <w:r w:rsidRPr="00C34783">
        <w:rPr>
          <w:rFonts w:eastAsia="Times New Roman"/>
          <w:sz w:val="26"/>
          <w:szCs w:val="26"/>
          <w:lang w:eastAsia="en-US"/>
        </w:rPr>
        <w:t xml:space="preserve"> mazākumtautību nevalstisko organizāciju biedru aptaujas un aktivitātes turpmākās darbības plānošanai un stratēģiju izstrādei </w:t>
      </w:r>
      <w:r w:rsidRPr="009B3056">
        <w:rPr>
          <w:rFonts w:eastAsia="Times New Roman"/>
          <w:sz w:val="26"/>
          <w:szCs w:val="26"/>
          <w:lang w:eastAsia="en-US"/>
        </w:rPr>
        <w:t>Zemgales</w:t>
      </w:r>
      <w:r w:rsidRPr="00C34783">
        <w:rPr>
          <w:rFonts w:eastAsia="Times New Roman"/>
          <w:b/>
          <w:bCs/>
          <w:sz w:val="26"/>
          <w:szCs w:val="26"/>
          <w:lang w:eastAsia="en-US"/>
        </w:rPr>
        <w:t xml:space="preserve"> </w:t>
      </w:r>
      <w:r w:rsidRPr="00C34783">
        <w:rPr>
          <w:rFonts w:eastAsia="Times New Roman"/>
          <w:sz w:val="26"/>
          <w:szCs w:val="26"/>
          <w:lang w:eastAsia="en-US"/>
        </w:rPr>
        <w:t>reģionā.</w:t>
      </w:r>
    </w:p>
    <w:p w14:paraId="09520AC2" w14:textId="77777777" w:rsidR="00C34783" w:rsidRPr="00C34783" w:rsidRDefault="00C34783" w:rsidP="00C34783">
      <w:pPr>
        <w:widowControl/>
        <w:adjustRightInd/>
        <w:ind w:left="1276"/>
        <w:contextualSpacing/>
        <w:textAlignment w:val="auto"/>
        <w:rPr>
          <w:rFonts w:eastAsia="Times New Roman"/>
          <w:sz w:val="26"/>
          <w:szCs w:val="26"/>
          <w:lang w:eastAsia="en-US"/>
        </w:rPr>
      </w:pPr>
    </w:p>
    <w:p w14:paraId="2B7365C8" w14:textId="77777777" w:rsidR="00C34783" w:rsidRPr="00C34783" w:rsidRDefault="00C34783" w:rsidP="00C34783">
      <w:pPr>
        <w:widowControl/>
        <w:numPr>
          <w:ilvl w:val="1"/>
          <w:numId w:val="16"/>
        </w:numPr>
        <w:adjustRightInd/>
        <w:ind w:left="567" w:hanging="567"/>
        <w:contextualSpacing/>
        <w:textAlignment w:val="auto"/>
        <w:rPr>
          <w:rFonts w:eastAsia="Times New Roman"/>
          <w:sz w:val="26"/>
          <w:szCs w:val="26"/>
          <w:lang w:eastAsia="en-US"/>
        </w:rPr>
      </w:pPr>
      <w:r w:rsidRPr="00C34783">
        <w:rPr>
          <w:rFonts w:eastAsia="Times New Roman"/>
          <w:i/>
          <w:sz w:val="26"/>
          <w:szCs w:val="26"/>
          <w:lang w:eastAsia="en-US"/>
        </w:rPr>
        <w:t>Pilnvarotā institūcija</w:t>
      </w:r>
      <w:r w:rsidRPr="00C34783">
        <w:rPr>
          <w:rFonts w:eastAsia="Times New Roman"/>
          <w:sz w:val="26"/>
          <w:szCs w:val="26"/>
          <w:lang w:eastAsia="en-US"/>
        </w:rPr>
        <w:t xml:space="preserve"> apņemas sekmēt sadarbību starp dažādu mazākumtautību nevalstiskajām organizācijām, mazākumtautību nevalstisko organizāciju mijiedarbību ar plašāku sabiedrību, kā arī </w:t>
      </w:r>
      <w:bookmarkStart w:id="1" w:name="_Hlk45704033"/>
      <w:r w:rsidRPr="00C34783">
        <w:rPr>
          <w:rFonts w:eastAsia="Times New Roman"/>
          <w:sz w:val="26"/>
          <w:szCs w:val="26"/>
          <w:lang w:eastAsia="en-US"/>
        </w:rPr>
        <w:t>veicināt Latvijas mazākumtautību kultūras savpatnības saglabāšanu, un konkrēti:</w:t>
      </w:r>
    </w:p>
    <w:bookmarkEnd w:id="1"/>
    <w:p w14:paraId="05147111" w14:textId="75A444D2" w:rsidR="00C34783" w:rsidRPr="00C34783" w:rsidRDefault="00C34783" w:rsidP="00C34783">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lang w:eastAsia="en-US"/>
        </w:rPr>
        <w:t xml:space="preserve">atbalstīt ne mazāk kā </w:t>
      </w:r>
      <w:r w:rsidRPr="00C34783">
        <w:rPr>
          <w:rFonts w:eastAsia="Times New Roman"/>
          <w:bCs/>
          <w:sz w:val="26"/>
          <w:szCs w:val="26"/>
          <w:lang w:eastAsia="en-US"/>
        </w:rPr>
        <w:t>1 (vien</w:t>
      </w:r>
      <w:r w:rsidR="005D0EDF">
        <w:rPr>
          <w:rFonts w:eastAsia="Times New Roman"/>
          <w:bCs/>
          <w:sz w:val="26"/>
          <w:szCs w:val="26"/>
          <w:lang w:eastAsia="en-US"/>
        </w:rPr>
        <w:t>a</w:t>
      </w:r>
      <w:r w:rsidRPr="00C34783">
        <w:rPr>
          <w:rFonts w:eastAsia="Times New Roman"/>
          <w:bCs/>
          <w:sz w:val="26"/>
          <w:szCs w:val="26"/>
          <w:lang w:eastAsia="en-US"/>
        </w:rPr>
        <w:t>)</w:t>
      </w:r>
      <w:r w:rsidRPr="00C34783">
        <w:rPr>
          <w:rFonts w:eastAsia="Times New Roman"/>
          <w:sz w:val="26"/>
          <w:szCs w:val="26"/>
          <w:lang w:eastAsia="en-US"/>
        </w:rPr>
        <w:t xml:space="preserve"> materiāl</w:t>
      </w:r>
      <w:r w:rsidR="005D0EDF">
        <w:rPr>
          <w:rFonts w:eastAsia="Times New Roman"/>
          <w:sz w:val="26"/>
          <w:szCs w:val="26"/>
          <w:lang w:eastAsia="en-US"/>
        </w:rPr>
        <w:t>a</w:t>
      </w:r>
      <w:r w:rsidRPr="00C34783">
        <w:rPr>
          <w:rFonts w:eastAsia="Times New Roman"/>
          <w:sz w:val="26"/>
          <w:szCs w:val="26"/>
          <w:lang w:eastAsia="en-US"/>
        </w:rPr>
        <w:t xml:space="preserve"> vai izdevum</w:t>
      </w:r>
      <w:r w:rsidR="005D0EDF">
        <w:rPr>
          <w:rFonts w:eastAsia="Times New Roman"/>
          <w:sz w:val="26"/>
          <w:szCs w:val="26"/>
          <w:lang w:eastAsia="en-US"/>
        </w:rPr>
        <w:t>a</w:t>
      </w:r>
      <w:r w:rsidRPr="00C34783">
        <w:rPr>
          <w:rFonts w:eastAsia="Times New Roman"/>
          <w:sz w:val="26"/>
          <w:szCs w:val="26"/>
          <w:lang w:eastAsia="en-US"/>
        </w:rPr>
        <w:t xml:space="preserve"> par mazākumtautību vēsturi Latvijā, kultūru un tradīcijām, kā arī nevalstisko organizāciju darbību (buklet</w:t>
      </w:r>
      <w:r w:rsidR="00857558">
        <w:rPr>
          <w:rFonts w:eastAsia="Times New Roman"/>
          <w:sz w:val="26"/>
          <w:szCs w:val="26"/>
          <w:lang w:eastAsia="en-US"/>
        </w:rPr>
        <w:t>a</w:t>
      </w:r>
      <w:r w:rsidRPr="00C34783">
        <w:rPr>
          <w:rFonts w:eastAsia="Times New Roman"/>
          <w:sz w:val="26"/>
          <w:szCs w:val="26"/>
          <w:lang w:eastAsia="en-US"/>
        </w:rPr>
        <w:t>, album</w:t>
      </w:r>
      <w:r w:rsidR="00857558">
        <w:rPr>
          <w:rFonts w:eastAsia="Times New Roman"/>
          <w:sz w:val="26"/>
          <w:szCs w:val="26"/>
          <w:lang w:eastAsia="en-US"/>
        </w:rPr>
        <w:t>a</w:t>
      </w:r>
      <w:r w:rsidRPr="00C34783">
        <w:rPr>
          <w:rFonts w:eastAsia="Times New Roman"/>
          <w:sz w:val="26"/>
          <w:szCs w:val="26"/>
          <w:lang w:eastAsia="en-US"/>
        </w:rPr>
        <w:t xml:space="preserve"> u.c.) izveidi digitālā formātā un drukāšanai, kā arī informācijas ievietošanai tīmekļvietnē </w:t>
      </w:r>
      <w:r w:rsidRPr="009B3056">
        <w:rPr>
          <w:rFonts w:eastAsia="Times New Roman"/>
          <w:sz w:val="26"/>
          <w:szCs w:val="26"/>
          <w:lang w:eastAsia="en-US"/>
        </w:rPr>
        <w:t xml:space="preserve">Zemgales </w:t>
      </w:r>
      <w:r w:rsidRPr="00C34783">
        <w:rPr>
          <w:rFonts w:eastAsia="Times New Roman"/>
          <w:sz w:val="26"/>
          <w:szCs w:val="26"/>
          <w:lang w:eastAsia="en-US"/>
        </w:rPr>
        <w:t>reģionā;</w:t>
      </w:r>
    </w:p>
    <w:p w14:paraId="7C42509F" w14:textId="77777777" w:rsidR="00C34783" w:rsidRPr="00C34783" w:rsidRDefault="00C34783" w:rsidP="00C34783">
      <w:pPr>
        <w:widowControl/>
        <w:numPr>
          <w:ilvl w:val="2"/>
          <w:numId w:val="16"/>
        </w:numPr>
        <w:adjustRightInd/>
        <w:ind w:left="1276" w:hanging="709"/>
        <w:contextualSpacing/>
        <w:textAlignment w:val="auto"/>
        <w:rPr>
          <w:rFonts w:eastAsia="Times New Roman"/>
          <w:sz w:val="26"/>
          <w:szCs w:val="26"/>
          <w:lang w:eastAsia="en-US"/>
        </w:rPr>
      </w:pPr>
      <w:r w:rsidRPr="00C34783">
        <w:rPr>
          <w:rFonts w:eastAsia="Times New Roman"/>
          <w:sz w:val="26"/>
          <w:szCs w:val="26"/>
        </w:rPr>
        <w:t xml:space="preserve">atbalstīt ne mazāk kā </w:t>
      </w:r>
      <w:r w:rsidRPr="00C34783">
        <w:rPr>
          <w:rFonts w:eastAsia="Times New Roman"/>
          <w:bCs/>
          <w:sz w:val="26"/>
          <w:szCs w:val="26"/>
          <w:lang w:eastAsia="en-US"/>
        </w:rPr>
        <w:t>1 (vienu)</w:t>
      </w:r>
      <w:r w:rsidRPr="00C34783">
        <w:rPr>
          <w:rFonts w:eastAsia="Times New Roman"/>
          <w:sz w:val="26"/>
          <w:szCs w:val="26"/>
          <w:lang w:eastAsia="en-US"/>
        </w:rPr>
        <w:t xml:space="preserve"> vietējā līmeņa mazākumtautību nevalstisko organizāciju pasākumu </w:t>
      </w:r>
      <w:r w:rsidRPr="009B3056">
        <w:rPr>
          <w:rFonts w:eastAsia="Times New Roman"/>
          <w:bCs/>
          <w:sz w:val="26"/>
          <w:szCs w:val="26"/>
          <w:lang w:eastAsia="en-US"/>
        </w:rPr>
        <w:t xml:space="preserve">Zemgales </w:t>
      </w:r>
      <w:r w:rsidRPr="00C34783">
        <w:rPr>
          <w:rFonts w:eastAsia="Times New Roman"/>
          <w:sz w:val="26"/>
          <w:szCs w:val="26"/>
          <w:lang w:eastAsia="en-US"/>
        </w:rPr>
        <w:t xml:space="preserve">reģionā, ievērojot valstī noteiktos Covid-19 vīrusa izplatības piesardzības pasākumus, tostarp nodrošinot personīgos aizsarglīdzekļus (maskas, aizsargstikli, dezinfekcijas līdzekļi). </w:t>
      </w:r>
    </w:p>
    <w:p w14:paraId="171BCD7D" w14:textId="77777777" w:rsidR="00C34783" w:rsidRPr="00C34783" w:rsidRDefault="00C34783" w:rsidP="00C34783">
      <w:pPr>
        <w:widowControl/>
        <w:adjustRightInd/>
        <w:textAlignment w:val="auto"/>
        <w:rPr>
          <w:rFonts w:eastAsia="Times New Roman"/>
          <w:sz w:val="26"/>
          <w:szCs w:val="26"/>
          <w:lang w:eastAsia="en-US"/>
        </w:rPr>
      </w:pPr>
    </w:p>
    <w:p w14:paraId="20A6F347" w14:textId="77777777" w:rsidR="00C34783" w:rsidRPr="00C34783" w:rsidRDefault="00C34783" w:rsidP="00C34783">
      <w:pPr>
        <w:widowControl/>
        <w:numPr>
          <w:ilvl w:val="1"/>
          <w:numId w:val="16"/>
        </w:numPr>
        <w:autoSpaceDE w:val="0"/>
        <w:autoSpaceDN w:val="0"/>
        <w:adjustRightInd/>
        <w:ind w:left="567" w:hanging="567"/>
        <w:contextualSpacing/>
        <w:textAlignment w:val="auto"/>
        <w:rPr>
          <w:rFonts w:eastAsia="Times New Roman"/>
          <w:color w:val="000000" w:themeColor="text1"/>
          <w:sz w:val="26"/>
          <w:szCs w:val="26"/>
          <w:lang w:eastAsia="en-US"/>
        </w:rPr>
      </w:pPr>
      <w:r w:rsidRPr="00C34783">
        <w:rPr>
          <w:rFonts w:eastAsia="Times New Roman"/>
          <w:sz w:val="26"/>
          <w:szCs w:val="26"/>
          <w:lang w:eastAsia="en-US"/>
        </w:rPr>
        <w:t xml:space="preserve">Šā </w:t>
      </w:r>
      <w:r w:rsidRPr="00C34783">
        <w:rPr>
          <w:rFonts w:eastAsia="Arial Unicode MS"/>
          <w:sz w:val="26"/>
          <w:szCs w:val="26"/>
          <w:lang w:eastAsia="en-US"/>
        </w:rPr>
        <w:t>Līguma 3.1. un 3.2.punktā paredzētie sasniedzamie rezultatīvie rādītāji un novērtējuma kritēriji var tikt papildināti vai mainīti, Pusēm par to savstarpēji rakstiski vienojoties</w:t>
      </w:r>
      <w:r w:rsidRPr="00C34783">
        <w:rPr>
          <w:rFonts w:eastAsia="Times New Roman"/>
          <w:color w:val="000000" w:themeColor="text1"/>
          <w:sz w:val="26"/>
          <w:szCs w:val="26"/>
          <w:lang w:eastAsia="en-US"/>
        </w:rPr>
        <w:t>.</w:t>
      </w:r>
    </w:p>
    <w:p w14:paraId="3FCFAD7B" w14:textId="77777777" w:rsidR="00C34783" w:rsidRPr="00C34783" w:rsidRDefault="00C34783" w:rsidP="00C34783">
      <w:pPr>
        <w:widowControl/>
        <w:adjustRightInd/>
        <w:textAlignment w:val="auto"/>
        <w:rPr>
          <w:rFonts w:eastAsia="Times New Roman"/>
          <w:sz w:val="26"/>
          <w:szCs w:val="26"/>
          <w:lang w:eastAsia="en-US"/>
        </w:rPr>
      </w:pPr>
    </w:p>
    <w:p w14:paraId="1D3F147D" w14:textId="77777777" w:rsidR="00C34783" w:rsidRPr="00C34783" w:rsidRDefault="00C34783" w:rsidP="00C34783">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C34783">
        <w:rPr>
          <w:rFonts w:eastAsia="Times New Roman"/>
          <w:b/>
          <w:color w:val="000000" w:themeColor="text1"/>
          <w:sz w:val="26"/>
          <w:szCs w:val="26"/>
          <w:lang w:eastAsia="en-US"/>
        </w:rPr>
        <w:t xml:space="preserve">Savstarpējo norēķinu kārtība </w:t>
      </w:r>
      <w:r w:rsidRPr="00C34783">
        <w:rPr>
          <w:rFonts w:eastAsia="Arial Unicode MS"/>
          <w:b/>
          <w:sz w:val="26"/>
          <w:szCs w:val="26"/>
          <w:lang w:eastAsia="en-US"/>
        </w:rPr>
        <w:t>un finansējuma piešķiršanas noteikumi</w:t>
      </w:r>
    </w:p>
    <w:p w14:paraId="1801B9DB" w14:textId="77777777" w:rsidR="00C34783" w:rsidRPr="00C34783" w:rsidRDefault="00C34783" w:rsidP="00C34783">
      <w:pPr>
        <w:widowControl/>
        <w:adjustRightInd/>
        <w:contextualSpacing/>
        <w:jc w:val="center"/>
        <w:textAlignment w:val="auto"/>
        <w:rPr>
          <w:rFonts w:eastAsia="Times New Roman"/>
          <w:sz w:val="26"/>
          <w:szCs w:val="26"/>
          <w:lang w:eastAsia="en-US"/>
        </w:rPr>
      </w:pPr>
    </w:p>
    <w:p w14:paraId="1543D41D" w14:textId="77777777" w:rsidR="00C34783" w:rsidRPr="00C34783" w:rsidRDefault="00C34783" w:rsidP="00C34783">
      <w:pPr>
        <w:widowControl/>
        <w:numPr>
          <w:ilvl w:val="1"/>
          <w:numId w:val="16"/>
        </w:numPr>
        <w:shd w:val="clear" w:color="auto" w:fill="FFFFFF" w:themeFill="background1"/>
        <w:adjustRightInd/>
        <w:ind w:left="567" w:hanging="567"/>
        <w:contextualSpacing/>
        <w:textAlignment w:val="auto"/>
        <w:rPr>
          <w:rFonts w:eastAsia="Times New Roman"/>
          <w:color w:val="FF0000"/>
          <w:sz w:val="26"/>
          <w:szCs w:val="26"/>
          <w:lang w:eastAsia="en-US"/>
        </w:rPr>
      </w:pPr>
      <w:r w:rsidRPr="00C34783">
        <w:rPr>
          <w:rFonts w:eastAsia="Times New Roman"/>
          <w:sz w:val="26"/>
          <w:szCs w:val="26"/>
          <w:lang w:eastAsia="en-US"/>
        </w:rPr>
        <w:t xml:space="preserve">MINISTRIJA, pamatojoties uz likumu „Par valsts budžetu 2020.gadam”, valsts budžeta apakšprogrammas 26.01.00 „Sabiedrības integrācijas pasākumu īstenošana” </w:t>
      </w:r>
      <w:r w:rsidRPr="00C34783">
        <w:rPr>
          <w:rFonts w:eastAsia="Arial Unicode MS"/>
          <w:sz w:val="26"/>
          <w:szCs w:val="26"/>
          <w:lang w:eastAsia="en-US"/>
        </w:rPr>
        <w:t xml:space="preserve">finanšu līdzekļu sadales komisijas 2020.gada 8.maija sēdes protokolu Nr.4 un </w:t>
      </w:r>
      <w:r w:rsidRPr="00C34783">
        <w:rPr>
          <w:rFonts w:eastAsia="Times New Roman"/>
          <w:sz w:val="26"/>
          <w:szCs w:val="26"/>
          <w:lang w:eastAsia="en-US"/>
        </w:rPr>
        <w:t xml:space="preserve">kultūras ministra 2020.gada 13.maijā apstiprināto tāmi, un konkursa komisijas 2020.gada 14.septembra lēmumu, piešķir </w:t>
      </w:r>
      <w:r w:rsidRPr="00C34783">
        <w:rPr>
          <w:rFonts w:eastAsia="Times New Roman"/>
          <w:i/>
          <w:sz w:val="26"/>
          <w:szCs w:val="26"/>
          <w:lang w:eastAsia="en-US"/>
        </w:rPr>
        <w:t>Pilnvarotajai institūcijai</w:t>
      </w:r>
      <w:r w:rsidRPr="00C34783">
        <w:rPr>
          <w:rFonts w:eastAsia="Times New Roman"/>
          <w:sz w:val="26"/>
          <w:szCs w:val="26"/>
          <w:lang w:eastAsia="en-US"/>
        </w:rPr>
        <w:t xml:space="preserve"> finansējumu </w:t>
      </w:r>
      <w:r w:rsidRPr="00C34783">
        <w:rPr>
          <w:rFonts w:eastAsia="Times New Roman"/>
          <w:b/>
          <w:sz w:val="26"/>
          <w:szCs w:val="26"/>
          <w:lang w:eastAsia="en-US"/>
        </w:rPr>
        <w:t>16 000,00 </w:t>
      </w:r>
      <w:r w:rsidRPr="00C34783">
        <w:rPr>
          <w:rFonts w:eastAsia="Times New Roman"/>
          <w:b/>
          <w:i/>
          <w:sz w:val="26"/>
          <w:szCs w:val="26"/>
          <w:lang w:eastAsia="en-US"/>
        </w:rPr>
        <w:t>euro</w:t>
      </w:r>
      <w:r w:rsidRPr="00C34783">
        <w:rPr>
          <w:rFonts w:eastAsia="Times New Roman"/>
          <w:sz w:val="26"/>
          <w:szCs w:val="26"/>
          <w:lang w:eastAsia="en-US"/>
        </w:rPr>
        <w:t xml:space="preserve"> (sešpadsmit tūkstoši </w:t>
      </w:r>
      <w:r w:rsidRPr="00C34783">
        <w:rPr>
          <w:rFonts w:eastAsia="Times New Roman"/>
          <w:i/>
          <w:sz w:val="26"/>
          <w:szCs w:val="26"/>
          <w:lang w:eastAsia="en-US"/>
        </w:rPr>
        <w:t>euro</w:t>
      </w:r>
      <w:r w:rsidRPr="00C34783">
        <w:rPr>
          <w:rFonts w:eastAsia="Times New Roman"/>
          <w:sz w:val="26"/>
          <w:szCs w:val="26"/>
          <w:lang w:eastAsia="en-US"/>
        </w:rPr>
        <w:t>, 00 centi) apmērā saskaņā ar šim Līgumam pievienoto Pārvaldes uzdevumu īstenošanai nepieciešamo izdevumu tāmi (Līguma 1.pielikums) šā Līguma 1.1.punktā norādīto Pārvaldes uzdevumu īstenošanai un šā Līguma 3.1. un 3.2.punktā noteikto rezultatīvo rādītāju sasniegšanai, tai skaitā:</w:t>
      </w:r>
    </w:p>
    <w:p w14:paraId="662D0FEF" w14:textId="39F11916" w:rsidR="00C34783" w:rsidRPr="00C34783" w:rsidRDefault="00C34783" w:rsidP="00C34783">
      <w:pPr>
        <w:widowControl/>
        <w:numPr>
          <w:ilvl w:val="2"/>
          <w:numId w:val="16"/>
        </w:numPr>
        <w:shd w:val="clear" w:color="auto" w:fill="FFFFFF" w:themeFill="background1"/>
        <w:adjustRightInd/>
        <w:ind w:left="1276" w:hanging="709"/>
        <w:contextualSpacing/>
        <w:textAlignment w:val="auto"/>
        <w:rPr>
          <w:rFonts w:eastAsia="Times New Roman"/>
          <w:color w:val="FF0000"/>
          <w:sz w:val="26"/>
          <w:szCs w:val="26"/>
          <w:lang w:eastAsia="en-US"/>
        </w:rPr>
      </w:pPr>
      <w:r w:rsidRPr="00C34783">
        <w:rPr>
          <w:rFonts w:eastAsia="Arial Unicode MS"/>
          <w:b/>
          <w:color w:val="000000"/>
          <w:sz w:val="26"/>
          <w:szCs w:val="26"/>
        </w:rPr>
        <w:t>6 400,00</w:t>
      </w:r>
      <w:r w:rsidRPr="00C34783">
        <w:rPr>
          <w:rFonts w:eastAsia="Arial Unicode MS"/>
          <w:bCs/>
          <w:color w:val="000000"/>
          <w:sz w:val="26"/>
          <w:szCs w:val="26"/>
        </w:rPr>
        <w:t xml:space="preserve"> </w:t>
      </w:r>
      <w:r w:rsidRPr="00C34783">
        <w:rPr>
          <w:rFonts w:eastAsia="Times New Roman"/>
          <w:b/>
          <w:i/>
          <w:sz w:val="26"/>
          <w:szCs w:val="26"/>
          <w:lang w:eastAsia="en-US"/>
        </w:rPr>
        <w:t>euro</w:t>
      </w:r>
      <w:r w:rsidRPr="00C34783">
        <w:rPr>
          <w:rFonts w:eastAsia="Times New Roman"/>
          <w:sz w:val="26"/>
          <w:szCs w:val="26"/>
          <w:lang w:eastAsia="en-US"/>
        </w:rPr>
        <w:t xml:space="preserve"> (seši tūkstoši četri simti </w:t>
      </w:r>
      <w:r w:rsidRPr="00C34783">
        <w:rPr>
          <w:rFonts w:eastAsia="Times New Roman"/>
          <w:i/>
          <w:sz w:val="26"/>
          <w:szCs w:val="26"/>
          <w:lang w:eastAsia="en-US"/>
        </w:rPr>
        <w:t>euro</w:t>
      </w:r>
      <w:r w:rsidRPr="00C34783">
        <w:rPr>
          <w:rFonts w:eastAsia="Times New Roman"/>
          <w:sz w:val="26"/>
          <w:szCs w:val="26"/>
          <w:lang w:eastAsia="en-US"/>
        </w:rPr>
        <w:t>, 00 centi) šā Līguma 1.1.1.1.punktā norādītā Pārvaldes uzdevuma īstenošanai un šā Līguma 3.1.1.punktā noteikto rezultatīvo rādītāju sasniegšanai;</w:t>
      </w:r>
    </w:p>
    <w:p w14:paraId="69C934E4" w14:textId="715C30F0" w:rsidR="00C34783" w:rsidRPr="00C34783" w:rsidRDefault="00C34783" w:rsidP="00C34783">
      <w:pPr>
        <w:widowControl/>
        <w:numPr>
          <w:ilvl w:val="2"/>
          <w:numId w:val="16"/>
        </w:numPr>
        <w:shd w:val="clear" w:color="auto" w:fill="FFFFFF" w:themeFill="background1"/>
        <w:adjustRightInd/>
        <w:ind w:left="1276" w:hanging="709"/>
        <w:contextualSpacing/>
        <w:textAlignment w:val="auto"/>
        <w:rPr>
          <w:rFonts w:eastAsia="Times New Roman"/>
          <w:sz w:val="26"/>
          <w:szCs w:val="26"/>
          <w:lang w:eastAsia="en-US"/>
        </w:rPr>
      </w:pPr>
      <w:r w:rsidRPr="00C34783">
        <w:rPr>
          <w:rFonts w:eastAsia="Arial Unicode MS"/>
          <w:b/>
          <w:color w:val="000000"/>
          <w:sz w:val="26"/>
          <w:szCs w:val="26"/>
        </w:rPr>
        <w:t>2 400,00</w:t>
      </w:r>
      <w:r w:rsidRPr="00C34783">
        <w:rPr>
          <w:rFonts w:eastAsia="Arial Unicode MS"/>
          <w:bCs/>
          <w:color w:val="000000"/>
          <w:sz w:val="26"/>
          <w:szCs w:val="26"/>
        </w:rPr>
        <w:t xml:space="preserve"> </w:t>
      </w:r>
      <w:r w:rsidRPr="00C34783">
        <w:rPr>
          <w:rFonts w:eastAsia="Times New Roman"/>
          <w:b/>
          <w:i/>
          <w:sz w:val="26"/>
          <w:szCs w:val="26"/>
          <w:lang w:eastAsia="en-US"/>
        </w:rPr>
        <w:t>euro</w:t>
      </w:r>
      <w:r w:rsidRPr="00C34783">
        <w:rPr>
          <w:rFonts w:eastAsia="Times New Roman"/>
          <w:sz w:val="26"/>
          <w:szCs w:val="26"/>
          <w:lang w:eastAsia="en-US"/>
        </w:rPr>
        <w:t xml:space="preserve"> (divi tūkstoši četri simti </w:t>
      </w:r>
      <w:r w:rsidRPr="00C34783">
        <w:rPr>
          <w:rFonts w:eastAsia="Times New Roman"/>
          <w:i/>
          <w:sz w:val="26"/>
          <w:szCs w:val="26"/>
          <w:lang w:eastAsia="en-US"/>
        </w:rPr>
        <w:t>euro</w:t>
      </w:r>
      <w:r w:rsidRPr="00C34783">
        <w:rPr>
          <w:rFonts w:eastAsia="Times New Roman"/>
          <w:sz w:val="26"/>
          <w:szCs w:val="26"/>
          <w:lang w:eastAsia="en-US"/>
        </w:rPr>
        <w:t>, 00 centi) šā Līguma 1.1.2.2.punktā norādītā Pārvaldes uzdevuma īstenošanai un šā Līguma 3.2.2.punktā noteikto rezultatīvo rādītāju sasniegšanai.</w:t>
      </w:r>
    </w:p>
    <w:p w14:paraId="66FEEC56" w14:textId="77777777" w:rsidR="00C34783" w:rsidRPr="00C34783" w:rsidRDefault="00C34783" w:rsidP="00C34783">
      <w:pPr>
        <w:widowControl/>
        <w:shd w:val="clear" w:color="auto" w:fill="FFFFFF" w:themeFill="background1"/>
        <w:adjustRightInd/>
        <w:ind w:left="567" w:hanging="567"/>
        <w:contextualSpacing/>
        <w:textAlignment w:val="auto"/>
        <w:rPr>
          <w:rFonts w:eastAsia="Times New Roman"/>
          <w:sz w:val="26"/>
          <w:szCs w:val="26"/>
          <w:lang w:eastAsia="en-US"/>
        </w:rPr>
      </w:pPr>
    </w:p>
    <w:p w14:paraId="5CBD9374" w14:textId="770CB089" w:rsidR="00C34783" w:rsidRPr="00C34783" w:rsidRDefault="00C34783" w:rsidP="00C34783">
      <w:pPr>
        <w:widowControl/>
        <w:numPr>
          <w:ilvl w:val="1"/>
          <w:numId w:val="16"/>
        </w:numPr>
        <w:adjustRightInd/>
        <w:ind w:left="567" w:hanging="567"/>
        <w:contextualSpacing/>
        <w:textAlignment w:val="auto"/>
        <w:rPr>
          <w:rFonts w:eastAsia="Arial Unicode MS"/>
          <w:sz w:val="26"/>
          <w:szCs w:val="26"/>
          <w:lang w:eastAsia="en-US"/>
        </w:rPr>
      </w:pPr>
      <w:r w:rsidRPr="00C34783">
        <w:rPr>
          <w:rFonts w:eastAsia="Times New Roman"/>
          <w:sz w:val="26"/>
          <w:szCs w:val="26"/>
          <w:lang w:eastAsia="en-US"/>
        </w:rPr>
        <w:t xml:space="preserve">MINISTRIJA finansējumu </w:t>
      </w:r>
      <w:r w:rsidRPr="00C34783">
        <w:rPr>
          <w:rFonts w:eastAsia="Arial Unicode MS"/>
          <w:sz w:val="26"/>
          <w:szCs w:val="26"/>
          <w:lang w:eastAsia="en-US"/>
        </w:rPr>
        <w:t xml:space="preserve">Pārvaldes uzdevumu </w:t>
      </w:r>
      <w:r w:rsidRPr="00C34783">
        <w:rPr>
          <w:rFonts w:eastAsia="Arial Unicode MS"/>
          <w:bCs/>
          <w:sz w:val="26"/>
          <w:szCs w:val="26"/>
          <w:lang w:eastAsia="en-US"/>
        </w:rPr>
        <w:t>īstenošanai</w:t>
      </w:r>
      <w:r w:rsidRPr="00C34783">
        <w:rPr>
          <w:rFonts w:eastAsia="Arial Unicode MS"/>
          <w:sz w:val="26"/>
          <w:szCs w:val="26"/>
          <w:lang w:eastAsia="en-US"/>
        </w:rPr>
        <w:t xml:space="preserve"> </w:t>
      </w:r>
      <w:r w:rsidRPr="00C34783">
        <w:rPr>
          <w:rFonts w:eastAsia="Times New Roman"/>
          <w:sz w:val="26"/>
          <w:szCs w:val="26"/>
          <w:lang w:eastAsia="en-US"/>
        </w:rPr>
        <w:t xml:space="preserve">pārskaita uz </w:t>
      </w:r>
      <w:r w:rsidRPr="00C34783">
        <w:rPr>
          <w:rFonts w:eastAsia="Times New Roman"/>
          <w:i/>
          <w:sz w:val="26"/>
          <w:szCs w:val="26"/>
          <w:lang w:eastAsia="en-US"/>
        </w:rPr>
        <w:t xml:space="preserve">Pilnvarotās institūcijas </w:t>
      </w:r>
      <w:r w:rsidRPr="00C34783">
        <w:rPr>
          <w:rFonts w:eastAsia="Times New Roman"/>
          <w:sz w:val="26"/>
          <w:szCs w:val="26"/>
          <w:lang w:eastAsia="en-US"/>
        </w:rPr>
        <w:t>atvērto kontu Valsts kasē 10</w:t>
      </w:r>
      <w:r w:rsidR="006F7582">
        <w:rPr>
          <w:rFonts w:eastAsia="Times New Roman"/>
          <w:sz w:val="26"/>
          <w:szCs w:val="26"/>
          <w:lang w:eastAsia="en-US"/>
        </w:rPr>
        <w:t xml:space="preserve"> </w:t>
      </w:r>
      <w:r w:rsidRPr="00C34783">
        <w:rPr>
          <w:rFonts w:eastAsia="Times New Roman"/>
          <w:sz w:val="26"/>
          <w:szCs w:val="26"/>
          <w:lang w:eastAsia="en-US"/>
        </w:rPr>
        <w:t>(desmit) darba dienu laikā pēc</w:t>
      </w:r>
      <w:r w:rsidRPr="00C34783">
        <w:rPr>
          <w:rFonts w:eastAsia="Times New Roman"/>
          <w:i/>
          <w:color w:val="000000" w:themeColor="text1"/>
          <w:sz w:val="26"/>
          <w:szCs w:val="26"/>
          <w:lang w:eastAsia="en-US"/>
        </w:rPr>
        <w:t xml:space="preserve"> </w:t>
      </w:r>
      <w:r w:rsidR="006F7582" w:rsidRPr="00EB2D89">
        <w:rPr>
          <w:sz w:val="26"/>
          <w:szCs w:val="26"/>
        </w:rPr>
        <w:t xml:space="preserve">Līguma </w:t>
      </w:r>
      <w:r w:rsidR="006F7582">
        <w:rPr>
          <w:sz w:val="26"/>
          <w:szCs w:val="26"/>
        </w:rPr>
        <w:t>spēkā stāšanās</w:t>
      </w:r>
      <w:r w:rsidRPr="00C34783">
        <w:rPr>
          <w:rFonts w:eastAsia="Times New Roman"/>
          <w:sz w:val="26"/>
          <w:szCs w:val="26"/>
          <w:lang w:eastAsia="en-US"/>
        </w:rPr>
        <w:t xml:space="preserve">. </w:t>
      </w:r>
      <w:r w:rsidRPr="00C34783">
        <w:rPr>
          <w:rFonts w:eastAsia="Arial Unicode MS"/>
          <w:sz w:val="26"/>
          <w:szCs w:val="26"/>
          <w:lang w:eastAsia="en-US"/>
        </w:rPr>
        <w:t xml:space="preserve"> </w:t>
      </w:r>
    </w:p>
    <w:p w14:paraId="6FCEBEC7" w14:textId="77777777" w:rsidR="00C34783" w:rsidRPr="00C34783" w:rsidRDefault="00C34783" w:rsidP="00C34783">
      <w:pPr>
        <w:widowControl/>
        <w:adjustRightInd/>
        <w:ind w:left="567"/>
        <w:contextualSpacing/>
        <w:textAlignment w:val="auto"/>
        <w:rPr>
          <w:rFonts w:eastAsia="Arial Unicode MS"/>
          <w:sz w:val="26"/>
          <w:szCs w:val="26"/>
          <w:lang w:eastAsia="en-US"/>
        </w:rPr>
      </w:pPr>
    </w:p>
    <w:p w14:paraId="6979B8E0" w14:textId="77777777" w:rsidR="00C34783" w:rsidRPr="00C34783" w:rsidRDefault="00C34783" w:rsidP="00C34783">
      <w:pPr>
        <w:widowControl/>
        <w:numPr>
          <w:ilvl w:val="1"/>
          <w:numId w:val="16"/>
        </w:numPr>
        <w:adjustRightInd/>
        <w:ind w:left="567" w:hanging="567"/>
        <w:contextualSpacing/>
        <w:textAlignment w:val="auto"/>
        <w:rPr>
          <w:rFonts w:eastAsia="Arial Unicode MS"/>
          <w:sz w:val="26"/>
          <w:szCs w:val="26"/>
          <w:lang w:eastAsia="en-US"/>
        </w:rPr>
      </w:pPr>
      <w:r w:rsidRPr="00C34783">
        <w:rPr>
          <w:rFonts w:eastAsia="Times New Roman"/>
          <w:sz w:val="26"/>
          <w:szCs w:val="26"/>
          <w:lang w:eastAsia="en-US"/>
        </w:rPr>
        <w:lastRenderedPageBreak/>
        <w:t xml:space="preserve">Ja, izlietojot šā Līguma 4.1.punktā norādīto finansējumu, </w:t>
      </w:r>
      <w:r w:rsidRPr="00C34783">
        <w:rPr>
          <w:rFonts w:eastAsia="Times New Roman"/>
          <w:i/>
          <w:color w:val="000000"/>
          <w:sz w:val="26"/>
          <w:szCs w:val="26"/>
          <w:lang w:eastAsia="en-US"/>
        </w:rPr>
        <w:t>Pilnvarotajai institūcijai</w:t>
      </w:r>
      <w:r w:rsidRPr="00C34783">
        <w:rPr>
          <w:rFonts w:eastAsia="Times New Roman"/>
          <w:color w:val="000000"/>
          <w:sz w:val="26"/>
          <w:szCs w:val="26"/>
          <w:lang w:eastAsia="en-US"/>
        </w:rPr>
        <w:t xml:space="preserve"> </w:t>
      </w:r>
      <w:r w:rsidRPr="00C34783">
        <w:rPr>
          <w:rFonts w:eastAsia="Times New Roman"/>
          <w:sz w:val="26"/>
          <w:szCs w:val="26"/>
          <w:lang w:eastAsia="en-US"/>
        </w:rPr>
        <w:t xml:space="preserve">nepieciešamas izmaiņas šim Līgumam pievienotajā Pārvaldes uzdevumu īstenošanai nepieciešamo izdevumu tāmē (Līguma 1.pielikums) pa izdevumu pozīcijām vairāk kā 10 % no attiecīgajā tāmes izdevumu pozīcijās norādītā, </w:t>
      </w:r>
      <w:r w:rsidRPr="00C34783">
        <w:rPr>
          <w:rFonts w:eastAsia="Times New Roman"/>
          <w:i/>
          <w:color w:val="000000"/>
          <w:sz w:val="26"/>
          <w:szCs w:val="26"/>
          <w:lang w:eastAsia="en-US"/>
        </w:rPr>
        <w:t>Pilnvarotajai institūcijai</w:t>
      </w:r>
      <w:r w:rsidRPr="00C34783">
        <w:rPr>
          <w:rFonts w:eastAsia="Times New Roman"/>
          <w:color w:val="000000"/>
          <w:sz w:val="26"/>
          <w:szCs w:val="26"/>
          <w:lang w:eastAsia="en-US"/>
        </w:rPr>
        <w:t xml:space="preserve"> </w:t>
      </w:r>
      <w:r w:rsidRPr="00C34783">
        <w:rPr>
          <w:rFonts w:eastAsia="Times New Roman"/>
          <w:sz w:val="26"/>
          <w:szCs w:val="26"/>
          <w:lang w:eastAsia="en-US"/>
        </w:rPr>
        <w:t>izmaiņas ir rakstiski jāsaskaņo ar MINISTRIJU, veicot attiecīgus grozījumus Līgumā</w:t>
      </w:r>
      <w:r w:rsidRPr="00C34783">
        <w:rPr>
          <w:rFonts w:eastAsia="Arial Unicode MS"/>
          <w:sz w:val="26"/>
          <w:szCs w:val="26"/>
          <w:lang w:eastAsia="en-US"/>
        </w:rPr>
        <w:t>.</w:t>
      </w:r>
    </w:p>
    <w:p w14:paraId="7DB64875" w14:textId="77777777" w:rsidR="00C34783" w:rsidRPr="00C34783" w:rsidRDefault="00C34783" w:rsidP="00C34783">
      <w:pPr>
        <w:widowControl/>
        <w:adjustRightInd/>
        <w:ind w:left="567"/>
        <w:contextualSpacing/>
        <w:textAlignment w:val="auto"/>
        <w:rPr>
          <w:rFonts w:eastAsia="Arial Unicode MS"/>
          <w:sz w:val="26"/>
          <w:szCs w:val="26"/>
          <w:lang w:eastAsia="en-US"/>
        </w:rPr>
      </w:pPr>
    </w:p>
    <w:p w14:paraId="55069D99" w14:textId="77777777" w:rsidR="00C34783" w:rsidRDefault="00C34783" w:rsidP="00C34783">
      <w:pPr>
        <w:widowControl/>
        <w:numPr>
          <w:ilvl w:val="1"/>
          <w:numId w:val="16"/>
        </w:numPr>
        <w:adjustRightInd/>
        <w:ind w:left="567" w:hanging="567"/>
        <w:contextualSpacing/>
        <w:textAlignment w:val="auto"/>
        <w:rPr>
          <w:rFonts w:eastAsia="Arial Unicode MS"/>
          <w:sz w:val="26"/>
          <w:szCs w:val="26"/>
          <w:lang w:eastAsia="en-US"/>
        </w:rPr>
      </w:pPr>
      <w:r w:rsidRPr="00C34783">
        <w:rPr>
          <w:rFonts w:eastAsia="Arial Unicode MS"/>
          <w:i/>
          <w:sz w:val="26"/>
          <w:szCs w:val="26"/>
          <w:lang w:eastAsia="en-US"/>
        </w:rPr>
        <w:t xml:space="preserve">Pilnvarotā institūcija </w:t>
      </w:r>
      <w:r w:rsidRPr="00C34783">
        <w:rPr>
          <w:rFonts w:eastAsia="Arial Unicode MS"/>
          <w:sz w:val="26"/>
          <w:szCs w:val="26"/>
          <w:lang w:eastAsia="en-US"/>
        </w:rPr>
        <w:t xml:space="preserve">ne vairāk kā 15 % no Pārvaldes uzdevumu </w:t>
      </w:r>
      <w:r w:rsidRPr="00C34783">
        <w:rPr>
          <w:rFonts w:eastAsia="Arial Unicode MS"/>
          <w:bCs/>
          <w:sz w:val="26"/>
          <w:szCs w:val="26"/>
          <w:lang w:eastAsia="en-US"/>
        </w:rPr>
        <w:t>īstenošanai</w:t>
      </w:r>
      <w:r w:rsidRPr="00C34783">
        <w:rPr>
          <w:rFonts w:eastAsia="Arial Unicode MS"/>
          <w:sz w:val="26"/>
          <w:szCs w:val="26"/>
          <w:lang w:eastAsia="en-US"/>
        </w:rPr>
        <w:t xml:space="preserve"> piešķirtā finansējuma drīkst izlietot Pārvaldes uzdevumu īstenošanai nepieciešamo administratīvo izmaksu segšanai.  </w:t>
      </w:r>
    </w:p>
    <w:p w14:paraId="79D8E267" w14:textId="77777777" w:rsidR="006F7582" w:rsidRDefault="006F7582" w:rsidP="009B3056">
      <w:pPr>
        <w:pStyle w:val="Sarakstarindkopa"/>
        <w:rPr>
          <w:rFonts w:eastAsia="Arial Unicode MS"/>
          <w:sz w:val="26"/>
          <w:szCs w:val="26"/>
          <w:lang w:eastAsia="en-US"/>
        </w:rPr>
      </w:pPr>
    </w:p>
    <w:p w14:paraId="11873395" w14:textId="77777777" w:rsidR="009448AC" w:rsidRPr="009448AC" w:rsidRDefault="00C34783" w:rsidP="00C34783">
      <w:pPr>
        <w:widowControl/>
        <w:numPr>
          <w:ilvl w:val="1"/>
          <w:numId w:val="16"/>
        </w:numPr>
        <w:adjustRightInd/>
        <w:ind w:left="567" w:hanging="567"/>
        <w:contextualSpacing/>
        <w:textAlignment w:val="auto"/>
        <w:rPr>
          <w:rFonts w:eastAsia="Arial Unicode MS"/>
          <w:iCs/>
          <w:sz w:val="26"/>
          <w:szCs w:val="26"/>
          <w:lang w:eastAsia="en-US"/>
        </w:rPr>
      </w:pPr>
      <w:r w:rsidRPr="00C34783">
        <w:rPr>
          <w:rFonts w:eastAsia="Times New Roman"/>
          <w:i/>
          <w:sz w:val="26"/>
          <w:szCs w:val="26"/>
          <w:lang w:eastAsia="en-US"/>
        </w:rPr>
        <w:t>Pilnvarotā institūcija</w:t>
      </w:r>
      <w:r w:rsidRPr="00C34783">
        <w:rPr>
          <w:rFonts w:eastAsia="Times New Roman"/>
          <w:b/>
          <w:sz w:val="26"/>
          <w:szCs w:val="26"/>
          <w:lang w:eastAsia="en-US"/>
        </w:rPr>
        <w:t xml:space="preserve"> </w:t>
      </w:r>
      <w:r w:rsidRPr="00C34783">
        <w:rPr>
          <w:rFonts w:eastAsia="Times New Roman"/>
          <w:sz w:val="26"/>
          <w:szCs w:val="26"/>
          <w:lang w:eastAsia="en-US"/>
        </w:rPr>
        <w:t xml:space="preserve">šajā Līgumā noteikto papildu rezultatīvo rādītāju sasniegšanai var piesaistīt līdzekļus no citiem Latvijas un ārvalstu finanšu avotiem: </w:t>
      </w:r>
      <w:r w:rsidRPr="00C34783">
        <w:rPr>
          <w:rFonts w:eastAsia="Times New Roman"/>
          <w:i/>
          <w:sz w:val="26"/>
          <w:szCs w:val="26"/>
          <w:lang w:eastAsia="en-US"/>
        </w:rPr>
        <w:t>Pilnvarotās institūcijas</w:t>
      </w:r>
      <w:r w:rsidRPr="00C34783">
        <w:rPr>
          <w:rFonts w:eastAsia="Times New Roman"/>
          <w:sz w:val="26"/>
          <w:szCs w:val="26"/>
          <w:lang w:eastAsia="en-US"/>
        </w:rPr>
        <w:t xml:space="preserve"> sadarbības partneriem, ārvalstu fondiem un starptautiskām organizācijām.</w:t>
      </w:r>
    </w:p>
    <w:p w14:paraId="0AD29E1E" w14:textId="77777777" w:rsidR="009448AC" w:rsidRPr="009448AC" w:rsidRDefault="009448AC" w:rsidP="009448AC">
      <w:pPr>
        <w:widowControl/>
        <w:tabs>
          <w:tab w:val="left" w:pos="426"/>
        </w:tabs>
        <w:adjustRightInd/>
        <w:contextualSpacing/>
        <w:textAlignment w:val="auto"/>
        <w:rPr>
          <w:rFonts w:eastAsia="Times New Roman"/>
          <w:sz w:val="26"/>
          <w:szCs w:val="26"/>
          <w:lang w:eastAsia="en-US"/>
        </w:rPr>
      </w:pPr>
    </w:p>
    <w:p w14:paraId="4D08A736"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Pārskatu sniegšanas un darbības kontroles kārtība</w:t>
      </w:r>
    </w:p>
    <w:p w14:paraId="600392F0" w14:textId="77777777" w:rsidR="009448AC" w:rsidRPr="009448AC" w:rsidRDefault="009448AC" w:rsidP="009448AC">
      <w:pPr>
        <w:widowControl/>
        <w:adjustRightInd/>
        <w:ind w:left="540"/>
        <w:contextualSpacing/>
        <w:textAlignment w:val="auto"/>
        <w:rPr>
          <w:rFonts w:eastAsia="Times New Roman"/>
          <w:b/>
          <w:sz w:val="26"/>
          <w:szCs w:val="26"/>
          <w:lang w:eastAsia="en-US"/>
        </w:rPr>
      </w:pPr>
    </w:p>
    <w:p w14:paraId="0428F69B"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deleģēto Pārvaldes uzdevumu izpildi pārrauga, sasniegtos rezultatīvos rādītājus izvērtē un piešķirtā valsts budžeta finansējuma izlietojumu kontrolē MINISTRIJA. </w:t>
      </w:r>
    </w:p>
    <w:p w14:paraId="32893DA0"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560DE822"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MINISTRIJAI ir tiesības pieprasīt no </w:t>
      </w:r>
      <w:r w:rsidRPr="009448AC">
        <w:rPr>
          <w:rFonts w:eastAsia="Times New Roman"/>
          <w:i/>
          <w:sz w:val="26"/>
          <w:szCs w:val="26"/>
          <w:lang w:eastAsia="en-US"/>
        </w:rPr>
        <w:t>Pilnvarotās institūcijas</w:t>
      </w:r>
      <w:r w:rsidRPr="009448AC">
        <w:rPr>
          <w:rFonts w:eastAsia="Times New Roman"/>
          <w:sz w:val="26"/>
          <w:szCs w:val="26"/>
          <w:lang w:eastAsia="en-US"/>
        </w:rPr>
        <w:t xml:space="preserve"> grāmatvedības dokumentus un citu darījumu dokumentāciju, kas saistīta ar Pārvaldes uzdevumu izpildi. </w:t>
      </w:r>
      <w:r w:rsidRPr="009448AC">
        <w:rPr>
          <w:rFonts w:eastAsia="Times New Roman"/>
          <w:i/>
          <w:sz w:val="26"/>
          <w:szCs w:val="26"/>
          <w:lang w:eastAsia="en-US"/>
        </w:rPr>
        <w:t xml:space="preserve">Pilnvarotās institūcijas </w:t>
      </w:r>
      <w:r w:rsidRPr="009448AC">
        <w:rPr>
          <w:rFonts w:eastAsia="Times New Roman"/>
          <w:sz w:val="26"/>
          <w:szCs w:val="26"/>
          <w:lang w:eastAsia="en-US"/>
        </w:rPr>
        <w:t xml:space="preserve">pienākums ir nodrošināt, lai nepieciešamā dokumentācija būtu sakārtota un pieejama MINISTRIJAI, kā arī sniegt nepieciešamo informāciju par Pārvaldes uzdevumu izpildi. </w:t>
      </w:r>
    </w:p>
    <w:p w14:paraId="6E8F455A"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09648835"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ne vēlāk kā </w:t>
      </w:r>
      <w:r w:rsidRPr="00CA074D">
        <w:rPr>
          <w:rFonts w:eastAsia="Times New Roman"/>
          <w:b/>
          <w:bCs/>
          <w:sz w:val="26"/>
          <w:szCs w:val="26"/>
          <w:lang w:eastAsia="en-US"/>
        </w:rPr>
        <w:t xml:space="preserve">līdz </w:t>
      </w:r>
      <w:r w:rsidRPr="00CA074D">
        <w:rPr>
          <w:rFonts w:eastAsia="Times New Roman"/>
          <w:b/>
          <w:bCs/>
          <w:color w:val="000000" w:themeColor="text1"/>
          <w:sz w:val="26"/>
          <w:szCs w:val="26"/>
          <w:lang w:eastAsia="en-US"/>
        </w:rPr>
        <w:t>2021.gada 20.janvārim</w:t>
      </w:r>
      <w:r w:rsidRPr="009448AC">
        <w:rPr>
          <w:rFonts w:eastAsia="Times New Roman"/>
          <w:color w:val="000000" w:themeColor="text1"/>
          <w:sz w:val="26"/>
          <w:szCs w:val="26"/>
          <w:lang w:eastAsia="en-US"/>
        </w:rPr>
        <w:t xml:space="preserve"> </w:t>
      </w:r>
      <w:r w:rsidRPr="009448AC">
        <w:rPr>
          <w:rFonts w:eastAsia="Times New Roman"/>
          <w:sz w:val="26"/>
          <w:szCs w:val="26"/>
          <w:lang w:eastAsia="en-US"/>
        </w:rPr>
        <w:t xml:space="preserve">iesniedz MINISTRIJĀ pārskatu par Pārvaldes uzdevumu izpildi un piešķirtā valsts budžeta finansējuma izlietojumu. Pārskats sagatavojams saskaņā ar šā Līguma pielikumā pievienoto atskaites veidlapu (Līguma 2.pielikums), kurai pievienojamas darījumu apliecinošu dokumentu kopijas, tai skaitā Valsts kases konta izdrukas. </w:t>
      </w:r>
    </w:p>
    <w:p w14:paraId="70CA0C21"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124034A5" w14:textId="77777777" w:rsidR="00016E11" w:rsidRDefault="009448AC" w:rsidP="00016E11">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Pārvaldes uzdevumu veikšanai nepieciešamie izdevumi tiek veikti tikai no </w:t>
      </w:r>
      <w:r w:rsidRPr="009448AC">
        <w:rPr>
          <w:rFonts w:eastAsia="Times New Roman"/>
          <w:bCs/>
          <w:i/>
          <w:sz w:val="26"/>
          <w:szCs w:val="26"/>
          <w:lang w:eastAsia="en-US"/>
        </w:rPr>
        <w:t>Pilnvarotās institūcijas</w:t>
      </w:r>
      <w:r w:rsidRPr="009448AC">
        <w:rPr>
          <w:rFonts w:eastAsia="Times New Roman"/>
          <w:b/>
          <w:bCs/>
          <w:sz w:val="26"/>
          <w:szCs w:val="26"/>
          <w:lang w:eastAsia="en-US"/>
        </w:rPr>
        <w:t xml:space="preserve"> </w:t>
      </w:r>
      <w:r w:rsidRPr="009448AC">
        <w:rPr>
          <w:rFonts w:eastAsia="Times New Roman"/>
          <w:sz w:val="26"/>
          <w:szCs w:val="26"/>
          <w:lang w:eastAsia="en-US"/>
        </w:rPr>
        <w:t xml:space="preserve">atvērtā konta Valsts kasē. Ja Pārvaldes uzdevumu veikšanai nepieciešams veikt izdevumus no komercbankas konta, </w:t>
      </w:r>
      <w:r w:rsidRPr="009448AC">
        <w:rPr>
          <w:rFonts w:eastAsia="Times New Roman"/>
          <w:i/>
          <w:sz w:val="26"/>
          <w:szCs w:val="26"/>
          <w:lang w:eastAsia="en-US"/>
        </w:rPr>
        <w:t>Pilnvarotā institūcija</w:t>
      </w:r>
      <w:r w:rsidRPr="009448AC">
        <w:rPr>
          <w:rFonts w:eastAsia="Times New Roman"/>
          <w:sz w:val="26"/>
          <w:szCs w:val="26"/>
          <w:lang w:eastAsia="en-US"/>
        </w:rPr>
        <w:t xml:space="preserve"> šādus izdevumus pirms to veikšanas saskaņo ar MINISTRIJU.</w:t>
      </w:r>
    </w:p>
    <w:p w14:paraId="44304BB9" w14:textId="77777777" w:rsidR="00C34783" w:rsidRDefault="00C34783" w:rsidP="00C34783">
      <w:pPr>
        <w:pStyle w:val="Sarakstarindkopa"/>
        <w:rPr>
          <w:rFonts w:eastAsia="Times New Roman"/>
          <w:sz w:val="26"/>
          <w:szCs w:val="26"/>
          <w:lang w:eastAsia="en-US"/>
        </w:rPr>
      </w:pPr>
    </w:p>
    <w:p w14:paraId="0F439B48"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sz w:val="26"/>
          <w:szCs w:val="26"/>
          <w:lang w:eastAsia="en-US"/>
        </w:rPr>
      </w:pPr>
      <w:r w:rsidRPr="009448AC">
        <w:rPr>
          <w:rFonts w:eastAsia="Times New Roman"/>
          <w:b/>
          <w:color w:val="000000" w:themeColor="text1"/>
          <w:sz w:val="26"/>
          <w:szCs w:val="26"/>
          <w:lang w:eastAsia="en-US"/>
        </w:rPr>
        <w:t>Autortiesības</w:t>
      </w:r>
    </w:p>
    <w:p w14:paraId="2FA8E403"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7D400C2C"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sz w:val="26"/>
          <w:szCs w:val="26"/>
          <w:lang w:eastAsia="en-US"/>
        </w:rPr>
        <w:t xml:space="preserve">MINISTRIJA iegūst neatsaucamas, teritoriāli neierobežotas, trešajām personām nododamas (sublicencējamas) šā Līguma izpildes ietvaros radīto ar autortiesībām aizsargāto darbu neekskluzīvās izmantošanas tiesības (vienkāršo licenci) attiecībā uz visiem to izmantošanas veidiem, tostarp tiesības publiskot, publicēt un publiski izpildīt, izplatīt, padarīt darbus pieejamus sabiedrībai tādējādi, ka tiem var piekļūt individuāli izraudzītā vietā un individuāli izraudzītā laikā, iznomāt, izīrēt vai publiski patapināt darbus, tieši vai netieši, īslaicīgi vai pastāvīgi reproducēt, nodot </w:t>
      </w:r>
      <w:r w:rsidRPr="009448AC">
        <w:rPr>
          <w:rFonts w:eastAsia="Times New Roman"/>
          <w:sz w:val="26"/>
          <w:szCs w:val="26"/>
          <w:lang w:eastAsia="en-US"/>
        </w:rPr>
        <w:lastRenderedPageBreak/>
        <w:t>jebkādā veidā trešajām personām, veikt labojumus, bet ne tikai. Vienkāršā licence MINISTRIJAI tiek izsniegta uz visu laiku, kamēr attiecīgie darbi ir aizsargājami atbilstoši Autortiesību likumam.</w:t>
      </w:r>
    </w:p>
    <w:p w14:paraId="1D1FDFF5" w14:textId="77777777" w:rsidR="009448AC" w:rsidRPr="009448AC" w:rsidRDefault="009448AC" w:rsidP="009448AC">
      <w:pPr>
        <w:widowControl/>
        <w:adjustRightInd/>
        <w:contextualSpacing/>
        <w:textAlignment w:val="auto"/>
        <w:rPr>
          <w:rFonts w:eastAsia="Times New Roman"/>
          <w:sz w:val="26"/>
          <w:szCs w:val="26"/>
          <w:lang w:eastAsia="en-US"/>
        </w:rPr>
      </w:pPr>
    </w:p>
    <w:p w14:paraId="6ADF8A1A" w14:textId="77777777" w:rsidR="009448AC" w:rsidRPr="009448AC" w:rsidRDefault="009448AC" w:rsidP="009448AC">
      <w:pPr>
        <w:widowControl/>
        <w:numPr>
          <w:ilvl w:val="1"/>
          <w:numId w:val="16"/>
        </w:numPr>
        <w:adjustRightInd/>
        <w:ind w:left="567" w:hanging="567"/>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w:t>
      </w:r>
      <w:r w:rsidRPr="009448AC">
        <w:rPr>
          <w:rFonts w:eastAsia="Times New Roman"/>
          <w:i/>
          <w:sz w:val="26"/>
          <w:szCs w:val="26"/>
          <w:lang w:eastAsia="en-US"/>
        </w:rPr>
        <w:t>Pilnvarotā institūcija</w:t>
      </w:r>
      <w:r w:rsidRPr="009448AC">
        <w:rPr>
          <w:rFonts w:eastAsia="Times New Roman"/>
          <w:sz w:val="26"/>
          <w:szCs w:val="26"/>
          <w:lang w:eastAsia="en-US"/>
        </w:rPr>
        <w:t xml:space="preserve"> patstāvīgi risina šādas domstarpības par saviem līdzekļiem un uz sava rēķina. </w:t>
      </w:r>
      <w:r w:rsidRPr="009448AC">
        <w:rPr>
          <w:rFonts w:eastAsia="Times New Roman"/>
          <w:i/>
          <w:sz w:val="26"/>
          <w:szCs w:val="26"/>
          <w:lang w:eastAsia="en-US"/>
        </w:rPr>
        <w:t>Pilnvarotā institūcija</w:t>
      </w:r>
      <w:r w:rsidRPr="009448AC">
        <w:rPr>
          <w:rFonts w:eastAsia="Times New Roman"/>
          <w:sz w:val="26"/>
          <w:szCs w:val="26"/>
          <w:lang w:eastAsia="en-US"/>
        </w:rPr>
        <w:t xml:space="preserve"> atlīdzina MINISTRIJAI vai personām, kurām MINISTRIJA ir nodevusi tiesības izmantot šā Līguma ietvaros radītos darbus, tiešos un netiešos zaudējumus, kas tām radušies iepriekš minēto trešo personu pretenziju dēļ.</w:t>
      </w:r>
    </w:p>
    <w:p w14:paraId="1CC1E7F5" w14:textId="77777777" w:rsidR="009448AC" w:rsidRPr="009448AC" w:rsidRDefault="009448AC" w:rsidP="009448AC">
      <w:pPr>
        <w:widowControl/>
        <w:adjustRightInd/>
        <w:textAlignment w:val="auto"/>
        <w:rPr>
          <w:rFonts w:eastAsia="Times New Roman"/>
          <w:sz w:val="26"/>
          <w:szCs w:val="26"/>
          <w:lang w:eastAsia="en-US"/>
        </w:rPr>
      </w:pPr>
    </w:p>
    <w:p w14:paraId="55EC53AE"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Personas datu apstrāde</w:t>
      </w:r>
    </w:p>
    <w:p w14:paraId="66532475" w14:textId="77777777" w:rsidR="009448AC" w:rsidRPr="009448AC" w:rsidRDefault="009448AC" w:rsidP="009448AC">
      <w:pPr>
        <w:widowControl/>
        <w:adjustRightInd/>
        <w:ind w:left="284"/>
        <w:contextualSpacing/>
        <w:textAlignment w:val="auto"/>
        <w:rPr>
          <w:rFonts w:eastAsia="Times New Roman"/>
          <w:b/>
          <w:sz w:val="26"/>
          <w:szCs w:val="26"/>
          <w:lang w:eastAsia="en-US"/>
        </w:rPr>
      </w:pPr>
    </w:p>
    <w:p w14:paraId="1EAA8C13"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0FCC7A24" w14:textId="77777777" w:rsidR="009448AC" w:rsidRPr="009448AC" w:rsidRDefault="009448AC" w:rsidP="009448AC">
      <w:pPr>
        <w:overflowPunct w:val="0"/>
        <w:autoSpaceDE w:val="0"/>
        <w:autoSpaceDN w:val="0"/>
        <w:ind w:left="567"/>
        <w:rPr>
          <w:rFonts w:eastAsia="Times New Roman"/>
          <w:sz w:val="26"/>
          <w:szCs w:val="26"/>
          <w:lang w:eastAsia="en-US"/>
        </w:rPr>
      </w:pPr>
    </w:p>
    <w:p w14:paraId="32766443"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02F12620"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78504D8C"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BBBEF58"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33D9DAB6"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 personas datu glabāšanu spēkā esošajos normatīvajos aktos noteiktajā kārtībā un apjomā.</w:t>
      </w:r>
    </w:p>
    <w:p w14:paraId="47A8467E" w14:textId="77777777" w:rsidR="009448AC" w:rsidRPr="009448AC" w:rsidRDefault="009448AC" w:rsidP="009448AC">
      <w:pPr>
        <w:widowControl/>
        <w:adjustRightInd/>
        <w:ind w:left="720"/>
        <w:contextualSpacing/>
        <w:textAlignment w:val="auto"/>
        <w:rPr>
          <w:rFonts w:eastAsia="Times New Roman"/>
          <w:sz w:val="26"/>
          <w:szCs w:val="26"/>
          <w:lang w:eastAsia="en-US"/>
        </w:rPr>
      </w:pPr>
    </w:p>
    <w:p w14:paraId="1DA52977" w14:textId="77777777" w:rsidR="009448AC" w:rsidRPr="009448AC" w:rsidRDefault="009448AC" w:rsidP="009448AC">
      <w:pPr>
        <w:widowControl/>
        <w:numPr>
          <w:ilvl w:val="1"/>
          <w:numId w:val="16"/>
        </w:numPr>
        <w:overflowPunct w:val="0"/>
        <w:autoSpaceDE w:val="0"/>
        <w:autoSpaceDN w:val="0"/>
        <w:adjustRightInd/>
        <w:ind w:left="567" w:hanging="567"/>
        <w:textAlignment w:val="auto"/>
        <w:rPr>
          <w:rFonts w:eastAsia="Times New Roman"/>
          <w:sz w:val="26"/>
          <w:szCs w:val="26"/>
          <w:lang w:eastAsia="en-US"/>
        </w:rPr>
      </w:pPr>
      <w:r w:rsidRPr="009448A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64347DF7" w14:textId="77777777" w:rsidR="009448AC" w:rsidRPr="009448AC" w:rsidRDefault="009448AC" w:rsidP="009448AC">
      <w:pPr>
        <w:overflowPunct w:val="0"/>
        <w:autoSpaceDE w:val="0"/>
        <w:autoSpaceDN w:val="0"/>
        <w:ind w:left="567"/>
        <w:rPr>
          <w:rFonts w:eastAsia="Times New Roman"/>
          <w:sz w:val="26"/>
          <w:szCs w:val="26"/>
          <w:lang w:eastAsia="en-US"/>
        </w:rPr>
      </w:pPr>
    </w:p>
    <w:p w14:paraId="4CD14E5D" w14:textId="77777777" w:rsidR="009448AC" w:rsidRPr="009448AC" w:rsidRDefault="009448AC" w:rsidP="00C9343F">
      <w:pPr>
        <w:widowControl/>
        <w:numPr>
          <w:ilvl w:val="0"/>
          <w:numId w:val="16"/>
        </w:numPr>
        <w:shd w:val="clear" w:color="auto" w:fill="FFFFFF" w:themeFill="background1"/>
        <w:adjustRightInd/>
        <w:ind w:left="284" w:hanging="284"/>
        <w:contextualSpacing/>
        <w:jc w:val="center"/>
        <w:textAlignment w:val="auto"/>
        <w:rPr>
          <w:rFonts w:eastAsia="Times New Roman"/>
          <w:b/>
          <w:sz w:val="26"/>
          <w:szCs w:val="26"/>
          <w:lang w:eastAsia="en-US"/>
        </w:rPr>
      </w:pPr>
      <w:r w:rsidRPr="009448AC">
        <w:rPr>
          <w:rFonts w:eastAsia="Times New Roman"/>
          <w:b/>
          <w:sz w:val="26"/>
          <w:szCs w:val="26"/>
          <w:lang w:eastAsia="en-US"/>
        </w:rPr>
        <w:t>Pušu atbildība</w:t>
      </w:r>
    </w:p>
    <w:p w14:paraId="14B81344" w14:textId="77777777" w:rsidR="009448AC" w:rsidRPr="009448AC" w:rsidRDefault="009448AC" w:rsidP="009448AC">
      <w:pPr>
        <w:widowControl/>
        <w:shd w:val="clear" w:color="auto" w:fill="FFFFFF" w:themeFill="background1"/>
        <w:adjustRightInd/>
        <w:contextualSpacing/>
        <w:textAlignment w:val="auto"/>
        <w:rPr>
          <w:rFonts w:eastAsia="Times New Roman"/>
          <w:sz w:val="26"/>
          <w:szCs w:val="26"/>
          <w:lang w:eastAsia="en-US"/>
        </w:rPr>
      </w:pPr>
    </w:p>
    <w:p w14:paraId="74C7C422" w14:textId="77777777" w:rsidR="009448AC" w:rsidRPr="009448AC" w:rsidRDefault="009448AC" w:rsidP="009448AC">
      <w:pPr>
        <w:widowControl/>
        <w:numPr>
          <w:ilvl w:val="1"/>
          <w:numId w:val="16"/>
        </w:numPr>
        <w:adjustRightInd/>
        <w:ind w:left="567" w:hanging="567"/>
        <w:contextualSpacing/>
        <w:textAlignment w:val="auto"/>
        <w:rPr>
          <w:rFonts w:eastAsia="Arial Unicode MS"/>
          <w:color w:val="000000" w:themeColor="text1"/>
          <w:sz w:val="26"/>
          <w:szCs w:val="26"/>
          <w:lang w:eastAsia="en-US"/>
        </w:rPr>
      </w:pPr>
      <w:r w:rsidRPr="009448AC">
        <w:rPr>
          <w:rFonts w:eastAsia="Times New Roman"/>
          <w:i/>
          <w:color w:val="000000" w:themeColor="text1"/>
          <w:sz w:val="26"/>
          <w:szCs w:val="26"/>
          <w:lang w:eastAsia="en-US"/>
        </w:rPr>
        <w:t>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 xml:space="preserve">apņemas izlietot piešķirto finansējumu tikai </w:t>
      </w:r>
      <w:r w:rsidRPr="009448AC">
        <w:rPr>
          <w:rFonts w:eastAsia="Times New Roman"/>
          <w:color w:val="000000" w:themeColor="text1"/>
          <w:sz w:val="26"/>
          <w:szCs w:val="26"/>
          <w:lang w:eastAsia="en-US"/>
        </w:rPr>
        <w:t>Pārvaldes uzdevumu</w:t>
      </w:r>
      <w:r w:rsidRPr="009448AC">
        <w:rPr>
          <w:rFonts w:eastAsia="Arial Unicode MS"/>
          <w:color w:val="000000" w:themeColor="text1"/>
          <w:sz w:val="26"/>
          <w:szCs w:val="26"/>
          <w:lang w:eastAsia="en-US"/>
        </w:rPr>
        <w:t xml:space="preserve"> veikšanai.</w:t>
      </w:r>
      <w:r w:rsidRPr="009448AC">
        <w:rPr>
          <w:rFonts w:eastAsia="Times New Roman"/>
          <w:i/>
          <w:color w:val="000000" w:themeColor="text1"/>
          <w:sz w:val="26"/>
          <w:szCs w:val="26"/>
          <w:lang w:eastAsia="en-US"/>
        </w:rPr>
        <w:t xml:space="preserve"> Pilnvarotā institūcija</w:t>
      </w:r>
      <w:r w:rsidRPr="009448AC">
        <w:rPr>
          <w:rFonts w:eastAsia="Times New Roman"/>
          <w:color w:val="000000" w:themeColor="text1"/>
          <w:sz w:val="26"/>
          <w:szCs w:val="26"/>
          <w:lang w:eastAsia="en-US"/>
        </w:rPr>
        <w:t xml:space="preserve">, </w:t>
      </w:r>
      <w:r w:rsidRPr="009448AC">
        <w:rPr>
          <w:rFonts w:eastAsia="Arial Unicode MS"/>
          <w:color w:val="000000" w:themeColor="text1"/>
          <w:sz w:val="26"/>
          <w:szCs w:val="26"/>
          <w:lang w:eastAsia="en-US"/>
        </w:rPr>
        <w:t>izlietojot piešķirto finansējumu, ir atbildīga par Latvijas Republikas saistošo normatīvo aktu ievērošanu.</w:t>
      </w:r>
    </w:p>
    <w:p w14:paraId="2EBC418A" w14:textId="77777777" w:rsidR="009448AC" w:rsidRPr="009448AC" w:rsidRDefault="009448AC" w:rsidP="009448AC">
      <w:pPr>
        <w:widowControl/>
        <w:adjustRightInd/>
        <w:ind w:left="567" w:hanging="567"/>
        <w:textAlignment w:val="auto"/>
        <w:rPr>
          <w:rFonts w:eastAsia="Arial Unicode MS"/>
          <w:color w:val="000000" w:themeColor="text1"/>
          <w:sz w:val="26"/>
          <w:szCs w:val="26"/>
          <w:lang w:eastAsia="en-US"/>
        </w:rPr>
      </w:pPr>
    </w:p>
    <w:p w14:paraId="072B2846" w14:textId="77777777" w:rsidR="009448AC" w:rsidRPr="009448AC" w:rsidRDefault="009448AC" w:rsidP="009448AC">
      <w:pPr>
        <w:widowControl/>
        <w:numPr>
          <w:ilvl w:val="1"/>
          <w:numId w:val="16"/>
        </w:numPr>
        <w:suppressAutoHyphens/>
        <w:adjustRightInd/>
        <w:ind w:left="567" w:hanging="567"/>
        <w:contextualSpacing/>
        <w:textAlignment w:val="auto"/>
        <w:rPr>
          <w:rFonts w:eastAsia="Times New Roman"/>
          <w:color w:val="000000" w:themeColor="text1"/>
          <w:sz w:val="26"/>
          <w:szCs w:val="26"/>
          <w:lang w:eastAsia="en-US"/>
        </w:rPr>
      </w:pPr>
      <w:r w:rsidRPr="009448AC">
        <w:rPr>
          <w:rFonts w:eastAsia="Times New Roman"/>
          <w:i/>
          <w:color w:val="000000" w:themeColor="text1"/>
          <w:sz w:val="26"/>
          <w:szCs w:val="26"/>
          <w:lang w:eastAsia="en-US"/>
        </w:rPr>
        <w:lastRenderedPageBreak/>
        <w:t>Pilnvarotā institūcija</w:t>
      </w:r>
      <w:r w:rsidRPr="009448AC">
        <w:rPr>
          <w:rFonts w:eastAsia="Times New Roman"/>
          <w:color w:val="000000" w:themeColor="text1"/>
          <w:sz w:val="26"/>
          <w:szCs w:val="26"/>
          <w:lang w:eastAsia="en-US"/>
        </w:rPr>
        <w:t xml:space="preserve"> ir atbildīga par darbiem, ko </w:t>
      </w:r>
      <w:r w:rsidRPr="009448AC">
        <w:rPr>
          <w:rFonts w:eastAsia="Times New Roman"/>
          <w:i/>
          <w:color w:val="000000" w:themeColor="text1"/>
          <w:sz w:val="26"/>
          <w:szCs w:val="26"/>
          <w:lang w:eastAsia="en-US"/>
        </w:rPr>
        <w:t>Pilnvarotās institūcija</w:t>
      </w:r>
      <w:r w:rsidRPr="009448AC">
        <w:rPr>
          <w:rFonts w:eastAsia="Times New Roman"/>
          <w:color w:val="000000" w:themeColor="text1"/>
          <w:sz w:val="26"/>
          <w:szCs w:val="26"/>
          <w:lang w:eastAsia="en-US"/>
        </w:rPr>
        <w:t>s vietā veikušas trešās personas.</w:t>
      </w:r>
    </w:p>
    <w:p w14:paraId="1DB4B071" w14:textId="77777777" w:rsidR="009448AC" w:rsidRPr="009448AC" w:rsidRDefault="009448AC" w:rsidP="009448AC">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37E19C91" w14:textId="77777777" w:rsidR="009448AC" w:rsidRPr="009448AC" w:rsidRDefault="009448AC" w:rsidP="009448AC">
      <w:pPr>
        <w:widowControl/>
        <w:numPr>
          <w:ilvl w:val="1"/>
          <w:numId w:val="16"/>
        </w:numPr>
        <w:suppressAutoHyphens/>
        <w:adjustRightInd/>
        <w:ind w:left="567" w:hanging="567"/>
        <w:contextualSpacing/>
        <w:textAlignment w:val="auto"/>
        <w:rPr>
          <w:rFonts w:eastAsia="Arial Unicode MS"/>
          <w:color w:val="000000" w:themeColor="text1"/>
          <w:sz w:val="26"/>
          <w:szCs w:val="26"/>
          <w:lang w:eastAsia="en-US"/>
        </w:rPr>
      </w:pPr>
      <w:r w:rsidRPr="009448AC">
        <w:rPr>
          <w:rFonts w:eastAsia="Times New Roman"/>
          <w:sz w:val="26"/>
          <w:szCs w:val="26"/>
          <w:lang w:eastAsia="en-US"/>
        </w:rPr>
        <w:t>Puses ir atbildīgas par šā Līguma noteikumu pārkāpšanu un nodarītajiem zaudējumiem otrai Pusei vai trešajai personai likumā noteiktajā kārtībā.</w:t>
      </w:r>
    </w:p>
    <w:p w14:paraId="65404562" w14:textId="77777777" w:rsidR="009448AC" w:rsidRPr="009448AC" w:rsidRDefault="009448AC" w:rsidP="009448AC">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6DB2B137" w14:textId="77777777" w:rsidR="009448AC" w:rsidRPr="009448AC" w:rsidRDefault="009448AC" w:rsidP="009448AC">
      <w:pPr>
        <w:widowControl/>
        <w:numPr>
          <w:ilvl w:val="1"/>
          <w:numId w:val="16"/>
        </w:numPr>
        <w:suppressAutoHyphens/>
        <w:adjustRightInd/>
        <w:ind w:left="567" w:hanging="567"/>
        <w:contextualSpacing/>
        <w:textAlignment w:val="auto"/>
        <w:rPr>
          <w:rFonts w:eastAsia="Times New Roman" w:cs="Tahoma"/>
          <w:color w:val="000000" w:themeColor="text1"/>
          <w:sz w:val="26"/>
          <w:szCs w:val="26"/>
          <w:lang w:eastAsia="en-US"/>
        </w:rPr>
      </w:pPr>
      <w:r w:rsidRPr="009448AC">
        <w:rPr>
          <w:rFonts w:eastAsia="Times New Roman"/>
          <w:i/>
          <w:sz w:val="26"/>
          <w:szCs w:val="26"/>
          <w:lang w:eastAsia="en-US"/>
        </w:rPr>
        <w:t>Pilnvarotajai institūcijai</w:t>
      </w:r>
      <w:r w:rsidRPr="009448AC">
        <w:rPr>
          <w:rFonts w:eastAsia="Times New Roman"/>
          <w:sz w:val="26"/>
          <w:szCs w:val="26"/>
          <w:lang w:eastAsia="en-US"/>
        </w:rPr>
        <w:t xml:space="preserve"> ir pienākums pēc MINISTRIJAS pieprasījuma atmaksāt neatbilstoši Līguma noteikumiem izlietoto finansējumu.</w:t>
      </w:r>
    </w:p>
    <w:p w14:paraId="7B458B67" w14:textId="77777777" w:rsidR="009448AC" w:rsidRPr="009448AC" w:rsidRDefault="009448AC" w:rsidP="009448AC">
      <w:pPr>
        <w:widowControl/>
        <w:adjustRightInd/>
        <w:ind w:left="567" w:hanging="567"/>
        <w:contextualSpacing/>
        <w:textAlignment w:val="auto"/>
        <w:rPr>
          <w:rFonts w:eastAsia="Times New Roman"/>
          <w:sz w:val="26"/>
          <w:szCs w:val="26"/>
          <w:lang w:eastAsia="en-US"/>
        </w:rPr>
      </w:pPr>
    </w:p>
    <w:p w14:paraId="3601FB82" w14:textId="77777777" w:rsidR="009448AC" w:rsidRPr="009448AC" w:rsidRDefault="009448AC" w:rsidP="00C9343F">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9448AC">
        <w:rPr>
          <w:rFonts w:eastAsia="Times New Roman"/>
          <w:b/>
          <w:color w:val="000000" w:themeColor="text1"/>
          <w:sz w:val="26"/>
          <w:szCs w:val="26"/>
          <w:lang w:eastAsia="en-US"/>
        </w:rPr>
        <w:t>Nepārvarama vara</w:t>
      </w:r>
    </w:p>
    <w:p w14:paraId="051A8545" w14:textId="77777777" w:rsidR="009448AC" w:rsidRPr="009448AC" w:rsidRDefault="009448AC" w:rsidP="009448AC">
      <w:pPr>
        <w:widowControl/>
        <w:adjustRightInd/>
        <w:ind w:firstLine="360"/>
        <w:textAlignment w:val="auto"/>
        <w:rPr>
          <w:rFonts w:eastAsia="Times New Roman"/>
          <w:b/>
          <w:color w:val="000000" w:themeColor="text1"/>
          <w:sz w:val="26"/>
          <w:szCs w:val="26"/>
          <w:lang w:eastAsia="en-US"/>
        </w:rPr>
      </w:pPr>
    </w:p>
    <w:p w14:paraId="65774FC7" w14:textId="77777777" w:rsidR="009448AC" w:rsidRPr="009448AC" w:rsidRDefault="009448AC" w:rsidP="009448AC">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9448AC">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9448AC">
          <w:rPr>
            <w:rFonts w:eastAsia="Times New Roman"/>
            <w:color w:val="000000" w:themeColor="text1"/>
            <w:sz w:val="26"/>
            <w:szCs w:val="26"/>
            <w:lang w:eastAsia="en-US"/>
          </w:rPr>
          <w:t>aktiem</w:t>
        </w:r>
      </w:smartTag>
      <w:r w:rsidRPr="009448AC">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r w:rsidRPr="009448AC">
        <w:rPr>
          <w:rFonts w:eastAsia="Times New Roman"/>
          <w:i/>
          <w:color w:val="000000" w:themeColor="text1"/>
          <w:sz w:val="26"/>
          <w:szCs w:val="26"/>
          <w:lang w:eastAsia="en-US"/>
        </w:rPr>
        <w:t>force majeure</w:t>
      </w:r>
      <w:r w:rsidRPr="009448AC">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9448AC">
          <w:rPr>
            <w:rFonts w:eastAsia="Times New Roman"/>
            <w:color w:val="000000" w:themeColor="text1"/>
            <w:sz w:val="26"/>
            <w:szCs w:val="26"/>
            <w:lang w:eastAsia="en-US"/>
          </w:rPr>
          <w:t>Līgums</w:t>
        </w:r>
      </w:smartTag>
      <w:r w:rsidRPr="009448AC">
        <w:rPr>
          <w:rFonts w:eastAsia="Times New Roman"/>
          <w:color w:val="000000" w:themeColor="text1"/>
          <w:sz w:val="26"/>
          <w:szCs w:val="26"/>
          <w:lang w:eastAsia="en-US"/>
        </w:rPr>
        <w:t xml:space="preserve"> pilnībā vai daļēji nav izpildāms.</w:t>
      </w:r>
    </w:p>
    <w:p w14:paraId="2D3C6979" w14:textId="77777777" w:rsidR="009448AC" w:rsidRPr="009448AC" w:rsidRDefault="009448AC" w:rsidP="009448AC">
      <w:pPr>
        <w:widowControl/>
        <w:adjustRightInd/>
        <w:ind w:left="567" w:hanging="567"/>
        <w:textAlignment w:val="auto"/>
        <w:rPr>
          <w:rFonts w:eastAsia="Times New Roman"/>
          <w:color w:val="000000" w:themeColor="text1"/>
          <w:sz w:val="26"/>
          <w:szCs w:val="26"/>
          <w:lang w:eastAsia="en-US"/>
        </w:rPr>
      </w:pPr>
    </w:p>
    <w:p w14:paraId="01A71B2E" w14:textId="77777777" w:rsidR="009448AC" w:rsidRPr="009448AC" w:rsidRDefault="009448AC" w:rsidP="009448AC">
      <w:pPr>
        <w:widowControl/>
        <w:numPr>
          <w:ilvl w:val="1"/>
          <w:numId w:val="16"/>
        </w:numPr>
        <w:adjustRightInd/>
        <w:ind w:left="567" w:hanging="567"/>
        <w:contextualSpacing/>
        <w:textAlignment w:val="auto"/>
        <w:rPr>
          <w:rFonts w:eastAsia="Times New Roman"/>
          <w:color w:val="000000" w:themeColor="text1"/>
          <w:sz w:val="26"/>
          <w:szCs w:val="26"/>
          <w:lang w:eastAsia="en-US"/>
        </w:rPr>
      </w:pPr>
      <w:r w:rsidRPr="009448AC">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9.1.punktā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9448AC">
          <w:rPr>
            <w:rFonts w:eastAsia="Times New Roman"/>
            <w:color w:val="000000" w:themeColor="text1"/>
            <w:sz w:val="26"/>
            <w:szCs w:val="26"/>
            <w:lang w:eastAsia="en-US"/>
          </w:rPr>
          <w:t>Līguma</w:t>
        </w:r>
      </w:smartTag>
      <w:r w:rsidRPr="009448AC">
        <w:rPr>
          <w:rFonts w:eastAsia="Times New Roman"/>
          <w:color w:val="000000" w:themeColor="text1"/>
          <w:sz w:val="26"/>
          <w:szCs w:val="26"/>
          <w:lang w:eastAsia="en-US"/>
        </w:rPr>
        <w:t xml:space="preserve"> izpildi Puses rakstveidā vienojas atsevišķi.</w:t>
      </w:r>
    </w:p>
    <w:p w14:paraId="02CA6D7C" w14:textId="77777777" w:rsidR="002D7BA3" w:rsidRDefault="002D7BA3" w:rsidP="009448AC">
      <w:pPr>
        <w:pStyle w:val="Sarakstarindkopa"/>
        <w:ind w:left="425" w:hanging="425"/>
        <w:rPr>
          <w:szCs w:val="22"/>
        </w:rPr>
      </w:pPr>
    </w:p>
    <w:p w14:paraId="2AD6E340" w14:textId="77777777" w:rsidR="00F40413" w:rsidRPr="009448AC" w:rsidRDefault="00F40413" w:rsidP="00CA074D">
      <w:pPr>
        <w:pStyle w:val="Sarakstarindkopa"/>
        <w:widowControl/>
        <w:numPr>
          <w:ilvl w:val="0"/>
          <w:numId w:val="16"/>
        </w:numPr>
        <w:adjustRightInd/>
        <w:ind w:left="426" w:hanging="426"/>
        <w:jc w:val="center"/>
        <w:textAlignment w:val="auto"/>
        <w:rPr>
          <w:rFonts w:eastAsia="Times New Roman"/>
          <w:b/>
          <w:color w:val="000000"/>
          <w:sz w:val="26"/>
          <w:szCs w:val="26"/>
        </w:rPr>
      </w:pPr>
      <w:r w:rsidRPr="009448AC">
        <w:rPr>
          <w:rFonts w:eastAsia="Times New Roman"/>
          <w:b/>
          <w:color w:val="000000"/>
          <w:sz w:val="26"/>
          <w:szCs w:val="26"/>
        </w:rPr>
        <w:t>Līguma spēkā stāšanās kārtība, grozīšana un izbeigšana</w:t>
      </w:r>
    </w:p>
    <w:p w14:paraId="10D8CBE1" w14:textId="77777777" w:rsidR="00F40413" w:rsidRPr="00F40413" w:rsidRDefault="00F40413" w:rsidP="009448AC">
      <w:pPr>
        <w:widowControl/>
        <w:adjustRightInd/>
        <w:ind w:firstLine="720"/>
        <w:textAlignment w:val="auto"/>
        <w:rPr>
          <w:rFonts w:eastAsia="Times New Roman"/>
          <w:b/>
          <w:color w:val="000000"/>
          <w:sz w:val="26"/>
          <w:szCs w:val="26"/>
        </w:rPr>
      </w:pPr>
    </w:p>
    <w:p w14:paraId="681235B7" w14:textId="77777777" w:rsidR="00F40413" w:rsidRPr="00F40413" w:rsidRDefault="00F40413" w:rsidP="00CA074D">
      <w:pPr>
        <w:pStyle w:val="Sarakstarindkopa"/>
        <w:widowControl/>
        <w:numPr>
          <w:ilvl w:val="1"/>
          <w:numId w:val="16"/>
        </w:numPr>
        <w:adjustRightInd/>
        <w:ind w:left="624" w:hanging="624"/>
        <w:textAlignment w:val="auto"/>
        <w:rPr>
          <w:rFonts w:eastAsia="Times New Roman"/>
          <w:color w:val="000000"/>
          <w:sz w:val="26"/>
          <w:szCs w:val="26"/>
        </w:rPr>
      </w:pPr>
      <w:smartTag w:uri="schemas-tilde-lv/tildestengine" w:element="veidnes">
        <w:smartTagPr>
          <w:attr w:name="text" w:val="Līgums"/>
          <w:attr w:name="id" w:val="-1"/>
          <w:attr w:name="baseform" w:val="līgum|s"/>
        </w:smartTagPr>
        <w:r w:rsidRPr="00F40413">
          <w:rPr>
            <w:sz w:val="26"/>
            <w:szCs w:val="26"/>
          </w:rPr>
          <w:t>Līgums</w:t>
        </w:r>
      </w:smartTag>
      <w:r w:rsidRPr="00F40413">
        <w:rPr>
          <w:sz w:val="26"/>
          <w:szCs w:val="26"/>
        </w:rPr>
        <w:t xml:space="preserve"> stājas spēkā ar pēdējā pievienotā droša elektroniskā paraksta un tā laika zīmoga datumu un ir spēkā līdz līgumsaistību pilnīgai izpildei</w:t>
      </w:r>
      <w:r w:rsidRPr="00F40413">
        <w:rPr>
          <w:rFonts w:eastAsia="Times New Roman"/>
          <w:color w:val="000000"/>
          <w:sz w:val="26"/>
          <w:szCs w:val="26"/>
        </w:rPr>
        <w:t>.</w:t>
      </w:r>
    </w:p>
    <w:p w14:paraId="1DA38DCE" w14:textId="77777777" w:rsidR="00F40413" w:rsidRDefault="00F40413" w:rsidP="00CA074D">
      <w:pPr>
        <w:pStyle w:val="Sarakstarindkopa"/>
        <w:ind w:left="624" w:hanging="624"/>
        <w:rPr>
          <w:szCs w:val="22"/>
        </w:rPr>
      </w:pPr>
    </w:p>
    <w:p w14:paraId="2683CB3D" w14:textId="77777777" w:rsidR="009448AC" w:rsidRPr="009448AC" w:rsidRDefault="009448AC" w:rsidP="00CA074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2918ADDE" w14:textId="77777777" w:rsidR="009448AC" w:rsidRPr="009448AC" w:rsidRDefault="009448AC" w:rsidP="00CA074D">
      <w:pPr>
        <w:widowControl/>
        <w:adjustRightInd/>
        <w:ind w:left="624" w:hanging="624"/>
        <w:contextualSpacing/>
        <w:textAlignment w:val="auto"/>
        <w:rPr>
          <w:rFonts w:eastAsia="Times New Roman"/>
          <w:sz w:val="26"/>
          <w:szCs w:val="26"/>
          <w:lang w:eastAsia="en-US"/>
        </w:rPr>
      </w:pPr>
    </w:p>
    <w:p w14:paraId="32D2D4CC" w14:textId="77777777" w:rsidR="009448AC" w:rsidRPr="009448AC" w:rsidRDefault="009448AC" w:rsidP="00CA074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Pusēm savstarpēji rakstveidā vienojoties, </w:t>
      </w:r>
      <w:smartTag w:uri="schemas-tilde-lv/tildestengine" w:element="veidnes">
        <w:smartTagPr>
          <w:attr w:name="text" w:val="Līgums"/>
          <w:attr w:name="id" w:val="-1"/>
          <w:attr w:name="baseform" w:val="līgum|s"/>
        </w:smartTagPr>
        <w:r w:rsidRPr="009448AC">
          <w:rPr>
            <w:rFonts w:eastAsia="Times New Roman"/>
            <w:sz w:val="26"/>
            <w:szCs w:val="26"/>
            <w:lang w:eastAsia="en-US"/>
          </w:rPr>
          <w:t>Līgums</w:t>
        </w:r>
      </w:smartTag>
      <w:r w:rsidRPr="009448AC">
        <w:rPr>
          <w:rFonts w:eastAsia="Times New Roman"/>
          <w:sz w:val="26"/>
          <w:szCs w:val="26"/>
          <w:lang w:eastAsia="en-US"/>
        </w:rPr>
        <w:t xml:space="preserve"> var tikt izbeigts pirms tā darbības termiņa beigām.</w:t>
      </w:r>
    </w:p>
    <w:p w14:paraId="5D3A63F5" w14:textId="77777777" w:rsidR="009448AC" w:rsidRPr="009448AC" w:rsidRDefault="009448AC" w:rsidP="00CA074D">
      <w:pPr>
        <w:widowControl/>
        <w:adjustRightInd/>
        <w:ind w:left="624" w:hanging="624"/>
        <w:contextualSpacing/>
        <w:textAlignment w:val="auto"/>
        <w:rPr>
          <w:rFonts w:eastAsia="Times New Roman"/>
          <w:sz w:val="26"/>
          <w:szCs w:val="26"/>
          <w:lang w:eastAsia="en-US"/>
        </w:rPr>
      </w:pPr>
    </w:p>
    <w:p w14:paraId="2419A3A5" w14:textId="77777777" w:rsidR="009448AC" w:rsidRDefault="009448AC" w:rsidP="00CA074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Katra no Pusēm ir tiesīga izbeigt Līgumu, brīdinot otru Pusi vismaz vienu kalendāro mēnesi iepriekš.</w:t>
      </w:r>
    </w:p>
    <w:p w14:paraId="06A7AB2A" w14:textId="77777777" w:rsidR="006F7582" w:rsidRDefault="006F7582" w:rsidP="00CA074D">
      <w:pPr>
        <w:pStyle w:val="Sarakstarindkopa"/>
        <w:ind w:left="624" w:hanging="624"/>
        <w:rPr>
          <w:rFonts w:eastAsia="Times New Roman"/>
          <w:sz w:val="26"/>
          <w:szCs w:val="26"/>
          <w:lang w:eastAsia="en-US"/>
        </w:rPr>
      </w:pPr>
    </w:p>
    <w:p w14:paraId="20EC3BF1" w14:textId="77777777" w:rsidR="009448AC" w:rsidRPr="009448AC" w:rsidRDefault="009448AC" w:rsidP="00CA074D">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MINISTRIJA ir tiesīga izbeigt </w:t>
      </w:r>
      <w:smartTag w:uri="schemas-tilde-lv/tildestengine" w:element="veidnes">
        <w:smartTagPr>
          <w:attr w:name="baseform" w:val="līgum|s"/>
          <w:attr w:name="id" w:val="-1"/>
          <w:attr w:name="text" w:val="līgumu"/>
        </w:smartTagPr>
        <w:r w:rsidRPr="009448AC">
          <w:rPr>
            <w:rFonts w:eastAsia="Times New Roman"/>
            <w:sz w:val="26"/>
            <w:szCs w:val="26"/>
            <w:lang w:eastAsia="en-US"/>
          </w:rPr>
          <w:t>Līgumu</w:t>
        </w:r>
      </w:smartTag>
      <w:r w:rsidRPr="009448AC">
        <w:rPr>
          <w:rFonts w:eastAsia="Times New Roman"/>
          <w:sz w:val="26"/>
          <w:szCs w:val="26"/>
          <w:lang w:eastAsia="en-US"/>
        </w:rPr>
        <w:t xml:space="preserve"> nekavējoties vai uz laiku apturēt tā darbību, brīdinot otru Pusi rakstveidā, ja:</w:t>
      </w:r>
    </w:p>
    <w:p w14:paraId="21C44E44" w14:textId="77777777" w:rsidR="009448AC" w:rsidRPr="009448AC" w:rsidRDefault="009448AC" w:rsidP="00CA074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Pilnvaroto institūciju</w:t>
      </w:r>
      <w:r w:rsidRPr="009448AC">
        <w:rPr>
          <w:rFonts w:eastAsia="Times New Roman"/>
          <w:sz w:val="26"/>
          <w:szCs w:val="26"/>
          <w:lang w:eastAsia="en-US"/>
        </w:rPr>
        <w:t xml:space="preserve"> sadalot vai pievienojot citai institūcijai, vai notiekot būtiskām izmaiņām tās vadībā, tiek vai var tikt aizskartas, ierobežotas vai pasliktinātas MINISTRIJAS intereses vai stāvoklis;</w:t>
      </w:r>
    </w:p>
    <w:p w14:paraId="02FB45A6" w14:textId="77777777" w:rsidR="009448AC" w:rsidRPr="009448AC" w:rsidRDefault="009448AC" w:rsidP="00CA074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veic darbības, kas kaitē vai nākotnē var kaitēt MINISTRIJAS tēlam vai darbībai;</w:t>
      </w:r>
    </w:p>
    <w:p w14:paraId="7CAB9498" w14:textId="77777777" w:rsidR="009448AC" w:rsidRPr="009448AC" w:rsidRDefault="009448AC" w:rsidP="00CA074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i/>
          <w:sz w:val="26"/>
          <w:szCs w:val="26"/>
          <w:lang w:eastAsia="en-US"/>
        </w:rPr>
        <w:t>Pilnvarotā institūcija</w:t>
      </w:r>
      <w:r w:rsidRPr="009448AC">
        <w:rPr>
          <w:rFonts w:eastAsia="Times New Roman"/>
          <w:sz w:val="26"/>
          <w:szCs w:val="26"/>
          <w:lang w:eastAsia="en-US"/>
        </w:rPr>
        <w:t xml:space="preserve"> pārkāpj citus šā Līguma noteikumus vai normatīvos aktus;</w:t>
      </w:r>
    </w:p>
    <w:p w14:paraId="5D707A43" w14:textId="77777777" w:rsidR="009448AC" w:rsidRPr="009448AC" w:rsidRDefault="009448AC" w:rsidP="00CA074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t xml:space="preserve">normatīvajos aktos noteiktajā kārtībā </w:t>
      </w:r>
      <w:r w:rsidRPr="009448AC">
        <w:rPr>
          <w:rFonts w:eastAsia="Times New Roman"/>
          <w:i/>
          <w:sz w:val="26"/>
          <w:szCs w:val="26"/>
          <w:lang w:eastAsia="en-US"/>
        </w:rPr>
        <w:t>Pilnvarotā institūcija</w:t>
      </w:r>
      <w:r w:rsidRPr="009448AC">
        <w:rPr>
          <w:rFonts w:eastAsia="Times New Roman"/>
          <w:sz w:val="26"/>
          <w:szCs w:val="26"/>
          <w:lang w:eastAsia="en-US"/>
        </w:rPr>
        <w:t xml:space="preserve"> ir atzīta par maksātnespējīgu;</w:t>
      </w:r>
    </w:p>
    <w:p w14:paraId="3F0F549A" w14:textId="77777777" w:rsidR="009448AC" w:rsidRPr="009448AC" w:rsidRDefault="009448AC" w:rsidP="00CA074D">
      <w:pPr>
        <w:widowControl/>
        <w:numPr>
          <w:ilvl w:val="2"/>
          <w:numId w:val="16"/>
        </w:numPr>
        <w:adjustRightInd/>
        <w:ind w:left="1418" w:hanging="794"/>
        <w:contextualSpacing/>
        <w:textAlignment w:val="auto"/>
        <w:rPr>
          <w:rFonts w:eastAsia="Times New Roman"/>
          <w:sz w:val="26"/>
          <w:szCs w:val="26"/>
          <w:lang w:eastAsia="en-US"/>
        </w:rPr>
      </w:pPr>
      <w:r w:rsidRPr="009448AC">
        <w:rPr>
          <w:rFonts w:eastAsia="Times New Roman"/>
          <w:sz w:val="26"/>
          <w:szCs w:val="26"/>
          <w:lang w:eastAsia="en-US"/>
        </w:rPr>
        <w:lastRenderedPageBreak/>
        <w:t>šā Līguma noteikumi zaudē spēku atbilstoši normatīvajiem aktiem.</w:t>
      </w:r>
    </w:p>
    <w:p w14:paraId="4A2D5FE0" w14:textId="77777777" w:rsidR="009448AC" w:rsidRPr="009448AC" w:rsidRDefault="009448AC" w:rsidP="009448AC">
      <w:pPr>
        <w:widowControl/>
        <w:adjustRightInd/>
        <w:ind w:firstLine="426"/>
        <w:contextualSpacing/>
        <w:textAlignment w:val="auto"/>
        <w:rPr>
          <w:rFonts w:eastAsia="Times New Roman"/>
          <w:sz w:val="26"/>
          <w:szCs w:val="26"/>
          <w:lang w:eastAsia="en-US"/>
        </w:rPr>
      </w:pPr>
    </w:p>
    <w:p w14:paraId="49C3FC9A" w14:textId="77777777" w:rsidR="009448AC" w:rsidRPr="009448AC" w:rsidRDefault="009448AC" w:rsidP="00CA074D">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i/>
          <w:color w:val="000000"/>
          <w:sz w:val="26"/>
          <w:szCs w:val="26"/>
          <w:lang w:eastAsia="en-US"/>
        </w:rPr>
        <w:t>Pilnvarotā institūcija</w:t>
      </w:r>
      <w:r w:rsidRPr="009448AC">
        <w:rPr>
          <w:rFonts w:eastAsia="Times New Roman"/>
          <w:color w:val="000000"/>
          <w:sz w:val="26"/>
          <w:szCs w:val="26"/>
          <w:lang w:eastAsia="en-US"/>
        </w:rPr>
        <w:t xml:space="preserve"> ne vēlāk kā 5 (piecu) darba dienu laikā pēc Līguma izbeigšanas:</w:t>
      </w:r>
    </w:p>
    <w:p w14:paraId="7EBE6CD1" w14:textId="77777777" w:rsidR="009448AC" w:rsidRPr="009448AC" w:rsidRDefault="009448AC" w:rsidP="00CA074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atmaksā valsts budžetā neizlietotos finanšu līdzekļus;</w:t>
      </w:r>
    </w:p>
    <w:p w14:paraId="6A619C10" w14:textId="77777777" w:rsidR="009448AC" w:rsidRPr="009448AC" w:rsidRDefault="009448AC" w:rsidP="00CA074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nodod visu ar Pārvaldes uzdevumu veikšanu saistīto izstrādāto dokumentāciju un informāciju MINISTRIJAI;</w:t>
      </w:r>
    </w:p>
    <w:p w14:paraId="3DAD01AE" w14:textId="77777777" w:rsidR="009448AC" w:rsidRPr="009448AC" w:rsidRDefault="009448AC" w:rsidP="00CA074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sz w:val="26"/>
          <w:szCs w:val="26"/>
          <w:lang w:eastAsia="en-US"/>
        </w:rPr>
        <w:t>nodod neekskluzīvās izmantošanas tiesības (vienkāršo licenci) uz Līguma izpildes ietvaros radītiem ar autortiesībām aizsargātiem darbiem</w:t>
      </w:r>
      <w:r w:rsidRPr="009448AC">
        <w:rPr>
          <w:rFonts w:eastAsia="Times New Roman"/>
          <w:color w:val="000000" w:themeColor="text1"/>
          <w:sz w:val="26"/>
          <w:szCs w:val="26"/>
          <w:lang w:eastAsia="en-US"/>
        </w:rPr>
        <w:t>;</w:t>
      </w:r>
    </w:p>
    <w:p w14:paraId="31265152" w14:textId="77777777" w:rsidR="009448AC" w:rsidRPr="009448AC" w:rsidRDefault="009448AC" w:rsidP="00CA074D">
      <w:pPr>
        <w:widowControl/>
        <w:numPr>
          <w:ilvl w:val="2"/>
          <w:numId w:val="16"/>
        </w:numPr>
        <w:adjustRightInd/>
        <w:ind w:left="1418" w:hanging="79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iesniedz MINISTRIJAI Līguma izpildes pārskatu.</w:t>
      </w:r>
    </w:p>
    <w:p w14:paraId="260A79DA" w14:textId="77777777" w:rsidR="00F40413" w:rsidRDefault="00F40413" w:rsidP="009448AC">
      <w:pPr>
        <w:pStyle w:val="Sarakstarindkopa"/>
        <w:ind w:left="425" w:hanging="425"/>
        <w:rPr>
          <w:szCs w:val="22"/>
        </w:rPr>
      </w:pPr>
    </w:p>
    <w:p w14:paraId="7AF16979" w14:textId="77777777" w:rsidR="00F40413" w:rsidRDefault="00F40413" w:rsidP="00C9343F">
      <w:pPr>
        <w:pStyle w:val="Parasts1"/>
        <w:numPr>
          <w:ilvl w:val="0"/>
          <w:numId w:val="16"/>
        </w:numPr>
        <w:ind w:left="426" w:hanging="426"/>
        <w:jc w:val="center"/>
        <w:rPr>
          <w:b/>
          <w:color w:val="000000"/>
          <w:sz w:val="26"/>
          <w:szCs w:val="26"/>
        </w:rPr>
      </w:pPr>
      <w:r>
        <w:rPr>
          <w:b/>
          <w:color w:val="000000"/>
          <w:sz w:val="26"/>
          <w:szCs w:val="26"/>
        </w:rPr>
        <w:t>Citi noteikumi</w:t>
      </w:r>
    </w:p>
    <w:p w14:paraId="1A683986" w14:textId="77777777" w:rsidR="009448AC" w:rsidRPr="009448AC" w:rsidRDefault="009448AC" w:rsidP="00AC3414">
      <w:pPr>
        <w:widowControl/>
        <w:adjustRightInd/>
        <w:contextualSpacing/>
        <w:textAlignment w:val="auto"/>
        <w:rPr>
          <w:rFonts w:eastAsia="Times New Roman"/>
          <w:b/>
          <w:sz w:val="26"/>
          <w:szCs w:val="26"/>
          <w:lang w:eastAsia="en-US"/>
        </w:rPr>
      </w:pPr>
    </w:p>
    <w:p w14:paraId="2B73992E" w14:textId="77777777" w:rsidR="009448AC" w:rsidRPr="009448AC" w:rsidRDefault="009448AC" w:rsidP="009B3056">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 xml:space="preserve">Pušu attiecības, kas nav atrunātas šajā Līgumā, tiek regulētas saskaņā ar Latvijas Republikas normatīvajiem aktiem. </w:t>
      </w:r>
    </w:p>
    <w:p w14:paraId="0CC848D7" w14:textId="77777777" w:rsidR="009448AC" w:rsidRPr="009448AC" w:rsidRDefault="009448AC" w:rsidP="009448AC">
      <w:pPr>
        <w:widowControl/>
        <w:adjustRightInd/>
        <w:ind w:left="567"/>
        <w:contextualSpacing/>
        <w:textAlignment w:val="auto"/>
        <w:rPr>
          <w:rFonts w:eastAsia="Times New Roman"/>
          <w:color w:val="000000"/>
          <w:sz w:val="26"/>
          <w:szCs w:val="26"/>
          <w:lang w:eastAsia="en-US"/>
        </w:rPr>
      </w:pPr>
    </w:p>
    <w:p w14:paraId="7A9F0C63" w14:textId="77777777" w:rsidR="009448AC" w:rsidRPr="009448AC" w:rsidRDefault="009448AC" w:rsidP="00CA074D">
      <w:pPr>
        <w:widowControl/>
        <w:numPr>
          <w:ilvl w:val="1"/>
          <w:numId w:val="16"/>
        </w:numPr>
        <w:adjustRightInd/>
        <w:ind w:left="624" w:hanging="624"/>
        <w:textAlignment w:val="auto"/>
        <w:rPr>
          <w:rFonts w:eastAsiaTheme="minorHAnsi"/>
          <w:sz w:val="26"/>
          <w:szCs w:val="26"/>
          <w:lang w:eastAsia="en-US"/>
        </w:rPr>
      </w:pPr>
      <w:r w:rsidRPr="009448AC">
        <w:rPr>
          <w:rFonts w:eastAsiaTheme="minorHAnsi"/>
          <w:sz w:val="26"/>
          <w:szCs w:val="26"/>
          <w:lang w:eastAsia="en-US"/>
        </w:rPr>
        <w:t>Pušu kontaktinformācija saziņai ar Līguma izpildi saistītos jautājumos:</w:t>
      </w:r>
    </w:p>
    <w:p w14:paraId="42AB1937" w14:textId="77777777" w:rsidR="009448AC" w:rsidRPr="009448AC" w:rsidRDefault="009448AC" w:rsidP="00CA074D">
      <w:pPr>
        <w:widowControl/>
        <w:numPr>
          <w:ilvl w:val="2"/>
          <w:numId w:val="16"/>
        </w:numPr>
        <w:autoSpaceDE w:val="0"/>
        <w:autoSpaceDN w:val="0"/>
        <w:adjustRightInd/>
        <w:ind w:left="1418" w:hanging="794"/>
        <w:textAlignment w:val="auto"/>
        <w:rPr>
          <w:rFonts w:eastAsia="Times New Roman"/>
          <w:color w:val="000000"/>
          <w:sz w:val="26"/>
          <w:szCs w:val="26"/>
          <w:lang w:val="en-AU" w:eastAsia="en-US"/>
        </w:rPr>
      </w:pPr>
      <w:r w:rsidRPr="009448AC">
        <w:rPr>
          <w:rFonts w:eastAsia="Times New Roman"/>
          <w:color w:val="000000"/>
          <w:sz w:val="26"/>
          <w:szCs w:val="26"/>
          <w:lang w:val="en-AU" w:eastAsia="en-US"/>
        </w:rPr>
        <w:t xml:space="preserve">MINISTRIJAS e-pasts: </w:t>
      </w:r>
      <w:hyperlink r:id="rId8" w:history="1">
        <w:r w:rsidRPr="009448AC">
          <w:rPr>
            <w:rFonts w:eastAsia="Times New Roman"/>
            <w:color w:val="0000FF"/>
            <w:sz w:val="26"/>
            <w:szCs w:val="26"/>
            <w:u w:val="single"/>
            <w:lang w:val="en-AU" w:eastAsia="en-US"/>
          </w:rPr>
          <w:t>pasts@km.gov.lv</w:t>
        </w:r>
      </w:hyperlink>
      <w:r w:rsidRPr="009448AC">
        <w:rPr>
          <w:rFonts w:eastAsia="Times New Roman"/>
          <w:color w:val="000000"/>
          <w:sz w:val="26"/>
          <w:szCs w:val="26"/>
          <w:lang w:val="en-AU" w:eastAsia="en-US"/>
        </w:rPr>
        <w:t xml:space="preserve">; </w:t>
      </w:r>
    </w:p>
    <w:p w14:paraId="38F33882" w14:textId="77777777" w:rsidR="009448AC" w:rsidRPr="009448AC" w:rsidRDefault="009448AC" w:rsidP="00CA074D">
      <w:pPr>
        <w:widowControl/>
        <w:numPr>
          <w:ilvl w:val="2"/>
          <w:numId w:val="16"/>
        </w:numPr>
        <w:autoSpaceDE w:val="0"/>
        <w:autoSpaceDN w:val="0"/>
        <w:adjustRightInd/>
        <w:ind w:left="1418" w:hanging="794"/>
        <w:textAlignment w:val="auto"/>
        <w:rPr>
          <w:rFonts w:eastAsia="Times New Roman"/>
          <w:color w:val="000000"/>
          <w:sz w:val="26"/>
          <w:szCs w:val="26"/>
          <w:lang w:eastAsia="en-US"/>
        </w:rPr>
      </w:pPr>
      <w:r w:rsidRPr="009448AC">
        <w:rPr>
          <w:rFonts w:eastAsia="Times New Roman"/>
          <w:i/>
          <w:sz w:val="26"/>
          <w:szCs w:val="26"/>
          <w:lang w:eastAsia="en-US"/>
        </w:rPr>
        <w:t>Pilnvarotās institūcijas</w:t>
      </w:r>
      <w:r w:rsidRPr="009448AC">
        <w:rPr>
          <w:rFonts w:eastAsia="Times New Roman"/>
          <w:color w:val="000000"/>
          <w:sz w:val="26"/>
          <w:szCs w:val="26"/>
          <w:lang w:eastAsia="en-US"/>
        </w:rPr>
        <w:t xml:space="preserve"> e-pasts: </w:t>
      </w:r>
      <w:hyperlink r:id="rId9" w:history="1">
        <w:r w:rsidR="009E4A35" w:rsidRPr="009B3056">
          <w:rPr>
            <w:rStyle w:val="Hipersaite"/>
            <w:sz w:val="26"/>
            <w:szCs w:val="26"/>
          </w:rPr>
          <w:t>info@zemgalei.lv</w:t>
        </w:r>
      </w:hyperlink>
      <w:r w:rsidR="009E4A35">
        <w:rPr>
          <w:color w:val="0A0A0A"/>
          <w:sz w:val="26"/>
          <w:szCs w:val="26"/>
        </w:rPr>
        <w:t>.</w:t>
      </w:r>
    </w:p>
    <w:p w14:paraId="65CBB1C9" w14:textId="77777777" w:rsidR="009448AC" w:rsidRPr="009448AC" w:rsidRDefault="009448AC" w:rsidP="009448AC">
      <w:pPr>
        <w:widowControl/>
        <w:adjustRightInd/>
        <w:ind w:left="567"/>
        <w:contextualSpacing/>
        <w:textAlignment w:val="auto"/>
        <w:rPr>
          <w:rFonts w:eastAsia="Times New Roman"/>
          <w:color w:val="000000"/>
          <w:sz w:val="26"/>
          <w:szCs w:val="26"/>
          <w:lang w:eastAsia="en-US"/>
        </w:rPr>
      </w:pPr>
    </w:p>
    <w:p w14:paraId="52704EB3" w14:textId="77777777" w:rsidR="009448AC" w:rsidRPr="009448AC" w:rsidRDefault="009448AC" w:rsidP="009B3056">
      <w:pPr>
        <w:widowControl/>
        <w:numPr>
          <w:ilvl w:val="1"/>
          <w:numId w:val="16"/>
        </w:numPr>
        <w:adjustRightInd/>
        <w:ind w:left="624" w:hanging="624"/>
        <w:contextualSpacing/>
        <w:textAlignment w:val="auto"/>
        <w:rPr>
          <w:rFonts w:eastAsia="Times New Roman"/>
          <w:sz w:val="26"/>
          <w:szCs w:val="26"/>
          <w:lang w:eastAsia="en-US"/>
        </w:rPr>
      </w:pPr>
      <w:r w:rsidRPr="009448AC">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39880B55" w14:textId="77777777" w:rsidR="009448AC" w:rsidRPr="009448AC" w:rsidRDefault="009448AC" w:rsidP="009B3056">
      <w:pPr>
        <w:widowControl/>
        <w:adjustRightInd/>
        <w:ind w:left="624" w:hanging="624"/>
        <w:contextualSpacing/>
        <w:textAlignment w:val="auto"/>
        <w:rPr>
          <w:rFonts w:eastAsia="Times New Roman"/>
          <w:sz w:val="26"/>
          <w:szCs w:val="26"/>
          <w:lang w:eastAsia="en-US"/>
        </w:rPr>
      </w:pPr>
    </w:p>
    <w:p w14:paraId="3327A1B5" w14:textId="77777777" w:rsidR="009448AC" w:rsidRDefault="009448AC" w:rsidP="009B3056">
      <w:pPr>
        <w:widowControl/>
        <w:numPr>
          <w:ilvl w:val="1"/>
          <w:numId w:val="16"/>
        </w:numPr>
        <w:adjustRightInd/>
        <w:ind w:left="624" w:hanging="624"/>
        <w:contextualSpacing/>
        <w:textAlignment w:val="auto"/>
        <w:rPr>
          <w:rFonts w:eastAsia="Times New Roman"/>
          <w:color w:val="000000"/>
          <w:sz w:val="26"/>
          <w:szCs w:val="26"/>
          <w:lang w:eastAsia="en-US"/>
        </w:rPr>
      </w:pPr>
      <w:r w:rsidRPr="009448AC">
        <w:rPr>
          <w:rFonts w:eastAsia="Times New Roman"/>
          <w:color w:val="000000"/>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127370D4" w14:textId="77777777" w:rsidR="00AF3216" w:rsidRDefault="00AF3216" w:rsidP="009B3056">
      <w:pPr>
        <w:pStyle w:val="Sarakstarindkopa"/>
        <w:ind w:left="624" w:hanging="624"/>
        <w:rPr>
          <w:rFonts w:eastAsia="Times New Roman"/>
          <w:color w:val="000000"/>
          <w:sz w:val="26"/>
          <w:szCs w:val="26"/>
          <w:lang w:eastAsia="en-US"/>
        </w:rPr>
      </w:pPr>
    </w:p>
    <w:p w14:paraId="71BC20D9" w14:textId="06E046AB" w:rsidR="005654F0" w:rsidRPr="00AF3216" w:rsidRDefault="002D7BA3" w:rsidP="009B3056">
      <w:pPr>
        <w:widowControl/>
        <w:numPr>
          <w:ilvl w:val="1"/>
          <w:numId w:val="16"/>
        </w:numPr>
        <w:adjustRightInd/>
        <w:ind w:left="624" w:hanging="624"/>
        <w:contextualSpacing/>
        <w:textAlignment w:val="auto"/>
        <w:rPr>
          <w:rFonts w:eastAsia="Times New Roman"/>
          <w:color w:val="000000"/>
          <w:sz w:val="26"/>
          <w:szCs w:val="26"/>
          <w:lang w:eastAsia="en-US"/>
        </w:rPr>
      </w:pPr>
      <w:smartTag w:uri="schemas-tilde-lv/tildestengine" w:element="veidnes">
        <w:smartTagPr>
          <w:attr w:name="id" w:val="-1"/>
          <w:attr w:name="baseform" w:val="Līgums"/>
          <w:attr w:name="text" w:val="Līgums"/>
        </w:smartTagPr>
        <w:r w:rsidRPr="00AF3216">
          <w:rPr>
            <w:w w:val="101"/>
            <w:sz w:val="26"/>
            <w:szCs w:val="26"/>
          </w:rPr>
          <w:t>Līgums</w:t>
        </w:r>
      </w:smartTag>
      <w:r w:rsidRPr="00AF3216">
        <w:rPr>
          <w:w w:val="101"/>
          <w:sz w:val="26"/>
          <w:szCs w:val="26"/>
        </w:rPr>
        <w:t xml:space="preserve"> ar 2 (diviem) pielikumiem sagatavots latviešu valodā uz </w:t>
      </w:r>
      <w:r w:rsidR="00C9343F" w:rsidRPr="00AF3216">
        <w:rPr>
          <w:w w:val="101"/>
          <w:sz w:val="26"/>
          <w:szCs w:val="26"/>
        </w:rPr>
        <w:t>1</w:t>
      </w:r>
      <w:r w:rsidR="002B3C0D">
        <w:rPr>
          <w:w w:val="101"/>
          <w:sz w:val="26"/>
          <w:szCs w:val="26"/>
        </w:rPr>
        <w:t>1</w:t>
      </w:r>
      <w:r w:rsidRPr="00AF3216">
        <w:rPr>
          <w:w w:val="101"/>
          <w:sz w:val="26"/>
          <w:szCs w:val="26"/>
        </w:rPr>
        <w:t xml:space="preserve"> (</w:t>
      </w:r>
      <w:r w:rsidR="002B3C0D">
        <w:rPr>
          <w:w w:val="101"/>
          <w:sz w:val="26"/>
          <w:szCs w:val="26"/>
        </w:rPr>
        <w:t>vien</w:t>
      </w:r>
      <w:r w:rsidR="005877BC" w:rsidRPr="00AF3216">
        <w:rPr>
          <w:w w:val="101"/>
          <w:sz w:val="26"/>
          <w:szCs w:val="26"/>
        </w:rPr>
        <w:t>padsmit</w:t>
      </w:r>
      <w:r w:rsidRPr="00AF3216">
        <w:rPr>
          <w:w w:val="101"/>
          <w:sz w:val="26"/>
          <w:szCs w:val="26"/>
        </w:rPr>
        <w:t xml:space="preserve">) lapām </w:t>
      </w:r>
      <w:r w:rsidR="00A564CB" w:rsidRPr="00AF3216">
        <w:rPr>
          <w:sz w:val="26"/>
          <w:szCs w:val="26"/>
        </w:rPr>
        <w:t>elektroniska dokumenta veidā un parakstīts ar drošu elektronisko parakstu un satur laika zīmogu</w:t>
      </w:r>
      <w:r w:rsidR="00014980" w:rsidRPr="00AF3216">
        <w:rPr>
          <w:sz w:val="26"/>
          <w:szCs w:val="26"/>
        </w:rPr>
        <w:t>.</w:t>
      </w:r>
      <w:r w:rsidRPr="00AF3216">
        <w:rPr>
          <w:w w:val="101"/>
          <w:sz w:val="26"/>
          <w:szCs w:val="26"/>
        </w:rPr>
        <w:t xml:space="preserve"> </w:t>
      </w:r>
      <w:r w:rsidR="00014980" w:rsidRPr="00AF3216">
        <w:rPr>
          <w:w w:val="101"/>
          <w:sz w:val="26"/>
          <w:szCs w:val="26"/>
        </w:rPr>
        <w:t>Pusēm ir pieejams abpusēji parakstīts Līgums elektroniskā formātā</w:t>
      </w:r>
      <w:r w:rsidRPr="00AF3216">
        <w:rPr>
          <w:w w:val="101"/>
          <w:sz w:val="26"/>
          <w:szCs w:val="26"/>
        </w:rPr>
        <w:t>.</w:t>
      </w:r>
    </w:p>
    <w:p w14:paraId="05EE8162" w14:textId="3CDD62D8" w:rsidR="002D7BA3" w:rsidRDefault="002D7BA3" w:rsidP="002D7BA3">
      <w:pPr>
        <w:pStyle w:val="Sarakstarindkopa"/>
        <w:ind w:left="357" w:hanging="357"/>
        <w:contextualSpacing/>
        <w:rPr>
          <w:szCs w:val="22"/>
        </w:rPr>
      </w:pPr>
    </w:p>
    <w:p w14:paraId="29E63FEE" w14:textId="77777777" w:rsidR="005E3C21" w:rsidRPr="00CD36B2" w:rsidRDefault="00F40413" w:rsidP="009B3056">
      <w:pPr>
        <w:pStyle w:val="Sarakstarindkopa"/>
        <w:numPr>
          <w:ilvl w:val="0"/>
          <w:numId w:val="16"/>
        </w:numPr>
        <w:ind w:left="426" w:hanging="426"/>
        <w:contextualSpacing/>
        <w:jc w:val="center"/>
        <w:rPr>
          <w:b/>
          <w:sz w:val="26"/>
          <w:szCs w:val="26"/>
        </w:rPr>
      </w:pPr>
      <w:r w:rsidRPr="00CD36B2">
        <w:rPr>
          <w:b/>
          <w:sz w:val="26"/>
          <w:szCs w:val="26"/>
        </w:rPr>
        <w:t xml:space="preserve">Pušu </w:t>
      </w:r>
      <w:r w:rsidR="008505AA" w:rsidRPr="00CD36B2">
        <w:rPr>
          <w:b/>
          <w:sz w:val="26"/>
          <w:szCs w:val="26"/>
        </w:rPr>
        <w:t>rekvizīti</w:t>
      </w:r>
    </w:p>
    <w:p w14:paraId="012F5133" w14:textId="77777777" w:rsidR="006B31AD" w:rsidRPr="005D5B31" w:rsidRDefault="006B31AD" w:rsidP="006B31AD">
      <w:pPr>
        <w:rPr>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0"/>
        <w:gridCol w:w="4391"/>
      </w:tblGrid>
      <w:tr w:rsidR="006B31AD" w:rsidRPr="00B04F03" w14:paraId="585507CA" w14:textId="77777777" w:rsidTr="00ED2FF2">
        <w:tc>
          <w:tcPr>
            <w:tcW w:w="2577" w:type="pct"/>
          </w:tcPr>
          <w:p w14:paraId="0F4ACCCD" w14:textId="77777777" w:rsidR="006B31AD" w:rsidRPr="00B04F03" w:rsidRDefault="006B31AD" w:rsidP="009B3056">
            <w:pPr>
              <w:pStyle w:val="ListParagraph1"/>
              <w:ind w:left="0"/>
              <w:rPr>
                <w:b/>
                <w:w w:val="101"/>
                <w:sz w:val="26"/>
                <w:szCs w:val="26"/>
                <w:lang w:val="lv-LV"/>
              </w:rPr>
            </w:pPr>
            <w:r w:rsidRPr="00B04F03">
              <w:rPr>
                <w:rFonts w:eastAsia="Arial Unicode MS"/>
                <w:b/>
                <w:sz w:val="26"/>
                <w:szCs w:val="26"/>
                <w:lang w:val="lv-LV"/>
              </w:rPr>
              <w:t>MINISTRIJA:</w:t>
            </w:r>
          </w:p>
        </w:tc>
        <w:tc>
          <w:tcPr>
            <w:tcW w:w="2423" w:type="pct"/>
          </w:tcPr>
          <w:p w14:paraId="439F7B96" w14:textId="77777777" w:rsidR="006B31AD" w:rsidRPr="00B04F03" w:rsidRDefault="00B04F03" w:rsidP="009B3056">
            <w:pPr>
              <w:rPr>
                <w:b/>
                <w:sz w:val="26"/>
                <w:szCs w:val="26"/>
              </w:rPr>
            </w:pPr>
            <w:r w:rsidRPr="00B04F03">
              <w:rPr>
                <w:b/>
                <w:sz w:val="26"/>
                <w:szCs w:val="26"/>
              </w:rPr>
              <w:t>Pilnvarotā institūcija</w:t>
            </w:r>
            <w:r w:rsidR="006B31AD" w:rsidRPr="00B04F03">
              <w:rPr>
                <w:b/>
                <w:sz w:val="26"/>
                <w:szCs w:val="26"/>
              </w:rPr>
              <w:t>:</w:t>
            </w:r>
          </w:p>
        </w:tc>
      </w:tr>
      <w:tr w:rsidR="00C34783" w:rsidRPr="00B04F03" w14:paraId="70DF8D44" w14:textId="77777777" w:rsidTr="00ED2FF2">
        <w:tc>
          <w:tcPr>
            <w:tcW w:w="2577" w:type="pct"/>
          </w:tcPr>
          <w:p w14:paraId="5118ADE5" w14:textId="77777777" w:rsidR="00C34783" w:rsidRPr="00B04F03" w:rsidRDefault="00C34783" w:rsidP="009B3056">
            <w:pPr>
              <w:pStyle w:val="ListParagraph1"/>
              <w:ind w:left="0"/>
              <w:rPr>
                <w:w w:val="101"/>
                <w:sz w:val="26"/>
                <w:szCs w:val="26"/>
                <w:lang w:val="lv-LV"/>
              </w:rPr>
            </w:pPr>
            <w:r w:rsidRPr="00B04F03">
              <w:rPr>
                <w:rFonts w:eastAsia="Batang"/>
                <w:b/>
                <w:sz w:val="26"/>
                <w:szCs w:val="26"/>
                <w:lang w:val="lv-LV"/>
              </w:rPr>
              <w:t>Latvijas Republikas Kultūras ministrija</w:t>
            </w:r>
          </w:p>
        </w:tc>
        <w:tc>
          <w:tcPr>
            <w:tcW w:w="2423" w:type="pct"/>
          </w:tcPr>
          <w:p w14:paraId="3AD3F80B" w14:textId="77777777" w:rsidR="00C34783" w:rsidRPr="00F40ABF" w:rsidRDefault="00C34783" w:rsidP="009B3056">
            <w:pPr>
              <w:rPr>
                <w:b/>
                <w:sz w:val="26"/>
                <w:szCs w:val="26"/>
              </w:rPr>
            </w:pPr>
            <w:r w:rsidRPr="00F40ABF">
              <w:rPr>
                <w:b/>
                <w:sz w:val="26"/>
                <w:szCs w:val="26"/>
              </w:rPr>
              <w:t>Biedrība „Zemgales nevalstisko organizāciju atbalsta centrs”</w:t>
            </w:r>
          </w:p>
        </w:tc>
      </w:tr>
      <w:tr w:rsidR="00C34783" w:rsidRPr="00B04F03" w14:paraId="15871610" w14:textId="77777777" w:rsidTr="00ED2FF2">
        <w:tc>
          <w:tcPr>
            <w:tcW w:w="2577" w:type="pct"/>
          </w:tcPr>
          <w:p w14:paraId="4B3B70A6" w14:textId="77777777" w:rsidR="00C34783" w:rsidRPr="00B04F03" w:rsidRDefault="00C34783" w:rsidP="009B3056">
            <w:pPr>
              <w:pStyle w:val="ListParagraph1"/>
              <w:ind w:left="0"/>
              <w:rPr>
                <w:w w:val="101"/>
                <w:sz w:val="26"/>
                <w:szCs w:val="26"/>
                <w:lang w:val="lv-LV"/>
              </w:rPr>
            </w:pPr>
            <w:r w:rsidRPr="00B04F03">
              <w:rPr>
                <w:sz w:val="26"/>
                <w:szCs w:val="26"/>
                <w:lang w:val="lv-LV"/>
              </w:rPr>
              <w:t>K.Valdemāra iela 11a, Rīga, LV-1364</w:t>
            </w:r>
          </w:p>
        </w:tc>
        <w:tc>
          <w:tcPr>
            <w:tcW w:w="2423" w:type="pct"/>
          </w:tcPr>
          <w:p w14:paraId="425D6F64" w14:textId="77777777" w:rsidR="00C34783" w:rsidRPr="00F40ABF" w:rsidRDefault="00C34783" w:rsidP="009B3056">
            <w:pPr>
              <w:rPr>
                <w:bCs/>
                <w:sz w:val="26"/>
                <w:szCs w:val="26"/>
              </w:rPr>
            </w:pPr>
            <w:r w:rsidRPr="00F40ABF">
              <w:rPr>
                <w:sz w:val="26"/>
                <w:szCs w:val="26"/>
              </w:rPr>
              <w:t>Lielā iela 15-2, Jelgava, LV-3001</w:t>
            </w:r>
          </w:p>
        </w:tc>
      </w:tr>
      <w:tr w:rsidR="00C34783" w:rsidRPr="00B04F03" w14:paraId="0367BDE3" w14:textId="77777777" w:rsidTr="00ED2FF2">
        <w:tc>
          <w:tcPr>
            <w:tcW w:w="2577" w:type="pct"/>
          </w:tcPr>
          <w:p w14:paraId="7A662945" w14:textId="77777777" w:rsidR="00C34783" w:rsidRPr="00B04F03" w:rsidRDefault="00C34783" w:rsidP="009B3056">
            <w:pPr>
              <w:ind w:left="426" w:hanging="426"/>
              <w:rPr>
                <w:sz w:val="26"/>
                <w:szCs w:val="26"/>
              </w:rPr>
            </w:pPr>
            <w:r w:rsidRPr="00B04F03">
              <w:rPr>
                <w:sz w:val="26"/>
                <w:szCs w:val="26"/>
              </w:rPr>
              <w:t>Reģistrācijas Nr.90000042963</w:t>
            </w:r>
          </w:p>
        </w:tc>
        <w:tc>
          <w:tcPr>
            <w:tcW w:w="2423" w:type="pct"/>
          </w:tcPr>
          <w:p w14:paraId="3C4A2484" w14:textId="77777777" w:rsidR="00C34783" w:rsidRPr="00F40ABF" w:rsidRDefault="00C34783" w:rsidP="009B3056">
            <w:pPr>
              <w:rPr>
                <w:bCs/>
                <w:sz w:val="26"/>
                <w:szCs w:val="26"/>
              </w:rPr>
            </w:pPr>
            <w:r w:rsidRPr="00F40ABF">
              <w:rPr>
                <w:sz w:val="26"/>
                <w:szCs w:val="26"/>
              </w:rPr>
              <w:t>Reģistrācijas Nr.40008038666</w:t>
            </w:r>
          </w:p>
        </w:tc>
      </w:tr>
      <w:tr w:rsidR="00C34783" w:rsidRPr="00B04F03" w14:paraId="2BBD3677" w14:textId="77777777" w:rsidTr="00ED2FF2">
        <w:tc>
          <w:tcPr>
            <w:tcW w:w="2577" w:type="pct"/>
          </w:tcPr>
          <w:p w14:paraId="3DEC7074" w14:textId="77777777" w:rsidR="00C34783" w:rsidRPr="00B04F03" w:rsidRDefault="00C34783" w:rsidP="009B3056">
            <w:pPr>
              <w:pStyle w:val="ListParagraph1"/>
              <w:ind w:left="0"/>
              <w:rPr>
                <w:w w:val="101"/>
                <w:sz w:val="26"/>
                <w:szCs w:val="26"/>
                <w:lang w:val="lv-LV"/>
              </w:rPr>
            </w:pPr>
            <w:r w:rsidRPr="00B04F03">
              <w:rPr>
                <w:sz w:val="26"/>
                <w:szCs w:val="26"/>
                <w:lang w:val="lv-LV"/>
              </w:rPr>
              <w:t xml:space="preserve">Valsts kase </w:t>
            </w:r>
          </w:p>
        </w:tc>
        <w:tc>
          <w:tcPr>
            <w:tcW w:w="2423" w:type="pct"/>
          </w:tcPr>
          <w:p w14:paraId="32A2D474" w14:textId="77777777" w:rsidR="00C34783" w:rsidRPr="00F40ABF" w:rsidRDefault="00C34783" w:rsidP="009B3056">
            <w:pPr>
              <w:pStyle w:val="ListParagraph1"/>
              <w:ind w:left="0"/>
              <w:rPr>
                <w:w w:val="101"/>
                <w:sz w:val="26"/>
                <w:szCs w:val="26"/>
                <w:lang w:val="lv-LV"/>
              </w:rPr>
            </w:pPr>
            <w:r w:rsidRPr="00F40ABF">
              <w:rPr>
                <w:sz w:val="26"/>
                <w:szCs w:val="26"/>
                <w:lang w:val="lv-LV"/>
              </w:rPr>
              <w:t>Valsts kase</w:t>
            </w:r>
          </w:p>
        </w:tc>
      </w:tr>
      <w:tr w:rsidR="00C34783" w:rsidRPr="00B04F03" w14:paraId="67E0C9C0" w14:textId="77777777" w:rsidTr="00ED2FF2">
        <w:tc>
          <w:tcPr>
            <w:tcW w:w="2577" w:type="pct"/>
          </w:tcPr>
          <w:p w14:paraId="14DF4248" w14:textId="77777777" w:rsidR="00C34783" w:rsidRPr="00B04F03" w:rsidRDefault="00C34783" w:rsidP="009B3056">
            <w:pPr>
              <w:pStyle w:val="ListParagraph1"/>
              <w:ind w:left="0"/>
              <w:rPr>
                <w:w w:val="101"/>
                <w:sz w:val="26"/>
                <w:szCs w:val="26"/>
                <w:lang w:val="lv-LV"/>
              </w:rPr>
            </w:pPr>
            <w:r w:rsidRPr="00B04F03">
              <w:rPr>
                <w:sz w:val="26"/>
                <w:szCs w:val="26"/>
                <w:lang w:val="lv-LV"/>
              </w:rPr>
              <w:t>Kods: TRELLV22</w:t>
            </w:r>
          </w:p>
        </w:tc>
        <w:tc>
          <w:tcPr>
            <w:tcW w:w="2423" w:type="pct"/>
          </w:tcPr>
          <w:p w14:paraId="53FE8FD5" w14:textId="77777777" w:rsidR="00C34783" w:rsidRPr="00F40ABF" w:rsidRDefault="00C34783" w:rsidP="009B3056">
            <w:pPr>
              <w:pStyle w:val="ListParagraph1"/>
              <w:ind w:left="0"/>
              <w:rPr>
                <w:w w:val="101"/>
                <w:sz w:val="26"/>
                <w:szCs w:val="26"/>
                <w:lang w:val="lv-LV"/>
              </w:rPr>
            </w:pPr>
            <w:r w:rsidRPr="00F40ABF">
              <w:rPr>
                <w:sz w:val="26"/>
                <w:szCs w:val="26"/>
                <w:lang w:val="lv-LV"/>
              </w:rPr>
              <w:t>Kods: TRELLV22</w:t>
            </w:r>
          </w:p>
        </w:tc>
      </w:tr>
      <w:tr w:rsidR="00C34783" w:rsidRPr="00B04F03" w14:paraId="6765E424" w14:textId="77777777" w:rsidTr="00ED2FF2">
        <w:tc>
          <w:tcPr>
            <w:tcW w:w="2577" w:type="pct"/>
          </w:tcPr>
          <w:p w14:paraId="35A8AFC1" w14:textId="77777777" w:rsidR="00C34783" w:rsidRPr="00B04F03" w:rsidRDefault="00C34783" w:rsidP="009B3056">
            <w:pPr>
              <w:rPr>
                <w:sz w:val="26"/>
                <w:szCs w:val="26"/>
              </w:rPr>
            </w:pPr>
            <w:r w:rsidRPr="00B04F03">
              <w:rPr>
                <w:sz w:val="26"/>
                <w:szCs w:val="26"/>
              </w:rPr>
              <w:t xml:space="preserve">Konts: </w:t>
            </w:r>
            <w:r w:rsidRPr="00231C22">
              <w:rPr>
                <w:color w:val="000000"/>
                <w:sz w:val="26"/>
                <w:szCs w:val="26"/>
              </w:rPr>
              <w:t>LV75TREL222051114000B</w:t>
            </w:r>
          </w:p>
        </w:tc>
        <w:tc>
          <w:tcPr>
            <w:tcW w:w="2423" w:type="pct"/>
          </w:tcPr>
          <w:p w14:paraId="236B5343" w14:textId="77777777" w:rsidR="00C34783" w:rsidRPr="00F40ABF" w:rsidRDefault="00C34783" w:rsidP="009B3056">
            <w:pPr>
              <w:rPr>
                <w:sz w:val="26"/>
                <w:szCs w:val="26"/>
              </w:rPr>
            </w:pPr>
            <w:r w:rsidRPr="00F40ABF">
              <w:rPr>
                <w:sz w:val="26"/>
                <w:szCs w:val="26"/>
              </w:rPr>
              <w:t>Konts: LV41TREL922561501300B</w:t>
            </w:r>
          </w:p>
        </w:tc>
      </w:tr>
      <w:tr w:rsidR="00C34783" w:rsidRPr="00B04F03" w14:paraId="3C8229DC" w14:textId="77777777" w:rsidTr="00ED2FF2">
        <w:tc>
          <w:tcPr>
            <w:tcW w:w="2577" w:type="pct"/>
          </w:tcPr>
          <w:p w14:paraId="4AEE18C3" w14:textId="77777777" w:rsidR="00C34783" w:rsidRPr="00B04F03" w:rsidRDefault="00C34783" w:rsidP="009B3056">
            <w:pPr>
              <w:pStyle w:val="ListParagraph1"/>
              <w:ind w:left="0"/>
              <w:rPr>
                <w:sz w:val="26"/>
                <w:szCs w:val="26"/>
                <w:lang w:val="lv-LV"/>
              </w:rPr>
            </w:pPr>
            <w:r w:rsidRPr="00B04F03">
              <w:rPr>
                <w:sz w:val="26"/>
                <w:szCs w:val="26"/>
                <w:lang w:val="lv-LV"/>
              </w:rPr>
              <w:t>Valsts sekretāre</w:t>
            </w:r>
          </w:p>
        </w:tc>
        <w:tc>
          <w:tcPr>
            <w:tcW w:w="2423" w:type="pct"/>
          </w:tcPr>
          <w:p w14:paraId="2B38C8F5" w14:textId="77777777" w:rsidR="00C34783" w:rsidRPr="00F40ABF" w:rsidRDefault="00C34783" w:rsidP="009B3056">
            <w:pPr>
              <w:pStyle w:val="ListParagraph1"/>
              <w:ind w:left="0"/>
              <w:rPr>
                <w:sz w:val="26"/>
                <w:szCs w:val="26"/>
                <w:lang w:val="lv-LV"/>
              </w:rPr>
            </w:pPr>
            <w:r w:rsidRPr="00F40ABF">
              <w:rPr>
                <w:sz w:val="26"/>
                <w:szCs w:val="26"/>
                <w:lang w:val="lv-LV"/>
              </w:rPr>
              <w:t>Valdes priekšsēdētājs</w:t>
            </w:r>
          </w:p>
        </w:tc>
      </w:tr>
      <w:tr w:rsidR="00C34783" w:rsidRPr="00B04F03" w14:paraId="278A6F44" w14:textId="77777777" w:rsidTr="00ED2FF2">
        <w:tc>
          <w:tcPr>
            <w:tcW w:w="2577" w:type="pct"/>
          </w:tcPr>
          <w:p w14:paraId="688CA201" w14:textId="77777777" w:rsidR="00C34783" w:rsidRPr="00B04F03" w:rsidRDefault="00C34783" w:rsidP="009B3056">
            <w:pPr>
              <w:pStyle w:val="ListParagraph1"/>
              <w:ind w:left="0"/>
              <w:jc w:val="right"/>
              <w:rPr>
                <w:sz w:val="26"/>
                <w:szCs w:val="26"/>
                <w:lang w:val="lv-LV"/>
              </w:rPr>
            </w:pPr>
            <w:r w:rsidRPr="00B04F03">
              <w:rPr>
                <w:sz w:val="26"/>
                <w:szCs w:val="26"/>
                <w:lang w:val="lv-LV"/>
              </w:rPr>
              <w:t>D.Vilsone</w:t>
            </w:r>
          </w:p>
        </w:tc>
        <w:tc>
          <w:tcPr>
            <w:tcW w:w="2423" w:type="pct"/>
          </w:tcPr>
          <w:p w14:paraId="762FEC55" w14:textId="77777777" w:rsidR="00C34783" w:rsidRPr="00F40ABF" w:rsidRDefault="00C34783" w:rsidP="009B3056">
            <w:pPr>
              <w:pStyle w:val="ListParagraph1"/>
              <w:ind w:left="0"/>
              <w:jc w:val="right"/>
              <w:rPr>
                <w:sz w:val="26"/>
                <w:szCs w:val="26"/>
                <w:lang w:val="lv-LV"/>
              </w:rPr>
            </w:pPr>
            <w:r w:rsidRPr="00F40ABF">
              <w:rPr>
                <w:sz w:val="26"/>
                <w:szCs w:val="26"/>
                <w:lang w:val="lv-LV"/>
              </w:rPr>
              <w:t>U.Dūmiņš</w:t>
            </w:r>
          </w:p>
        </w:tc>
      </w:tr>
    </w:tbl>
    <w:p w14:paraId="04DB5D3F" w14:textId="77777777" w:rsidR="006B31AD" w:rsidRPr="005D5B31" w:rsidRDefault="006B31AD" w:rsidP="006B31AD">
      <w:pPr>
        <w:pStyle w:val="Nosaukums"/>
        <w:jc w:val="left"/>
        <w:rPr>
          <w:b w:val="0"/>
          <w:szCs w:val="22"/>
        </w:rPr>
      </w:pPr>
    </w:p>
    <w:p w14:paraId="62BBF672" w14:textId="77777777" w:rsidR="00A06310" w:rsidRPr="00A06310" w:rsidRDefault="00A06310" w:rsidP="00A06310">
      <w:pPr>
        <w:pStyle w:val="Nosaukums"/>
        <w:rPr>
          <w:b w:val="0"/>
          <w:szCs w:val="22"/>
        </w:rPr>
      </w:pPr>
      <w:r w:rsidRPr="00A06310">
        <w:rPr>
          <w:b w:val="0"/>
          <w:szCs w:val="22"/>
        </w:rPr>
        <w:t>DOKUMENTS PARAKSTĪTS ELEKTRONISKI AR DROŠU ELEKTRONISKO PARAKSTU UN SATUR LAIKA ZĪMOGU</w:t>
      </w:r>
    </w:p>
    <w:p w14:paraId="56274363" w14:textId="330F81B0" w:rsidR="00B04F03" w:rsidRDefault="00A06310" w:rsidP="00A06310">
      <w:pPr>
        <w:jc w:val="right"/>
        <w:rPr>
          <w:szCs w:val="22"/>
        </w:rPr>
      </w:pPr>
      <w:r>
        <w:rPr>
          <w:szCs w:val="22"/>
        </w:rPr>
        <w:lastRenderedPageBreak/>
        <w:t>1.p</w:t>
      </w:r>
      <w:r w:rsidR="0058787B" w:rsidRPr="005D5B31">
        <w:rPr>
          <w:szCs w:val="22"/>
        </w:rPr>
        <w:t xml:space="preserve">ielikums </w:t>
      </w:r>
    </w:p>
    <w:p w14:paraId="3B5101B6"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2DBB674E" w14:textId="77777777" w:rsidR="009448AC" w:rsidRDefault="0095453F" w:rsidP="00A06310">
      <w:pPr>
        <w:jc w:val="right"/>
        <w:rPr>
          <w:szCs w:val="22"/>
        </w:rPr>
      </w:pPr>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ar atsevišķu valsts pārvaldes uzdevumu veikšanu</w:t>
      </w:r>
    </w:p>
    <w:p w14:paraId="0976DA0E" w14:textId="77777777" w:rsidR="009448AC" w:rsidRPr="009448AC" w:rsidRDefault="009448AC" w:rsidP="009448AC">
      <w:pPr>
        <w:jc w:val="right"/>
        <w:rPr>
          <w:rFonts w:eastAsia="Times New Roman"/>
          <w:szCs w:val="22"/>
        </w:rPr>
      </w:pPr>
      <w:r>
        <w:rPr>
          <w:szCs w:val="22"/>
        </w:rPr>
        <w:t>mazākumtautību līdzdalības veicināšanas jomā</w:t>
      </w:r>
      <w:r w:rsidR="00A06310" w:rsidRPr="00A06310">
        <w:rPr>
          <w:rFonts w:eastAsia="Times New Roman"/>
          <w:szCs w:val="22"/>
        </w:rPr>
        <w:t>”</w:t>
      </w:r>
    </w:p>
    <w:p w14:paraId="2F97FFD6" w14:textId="77777777" w:rsidR="00D93567" w:rsidRPr="00A06310" w:rsidRDefault="00D93567" w:rsidP="00A06310">
      <w:pPr>
        <w:jc w:val="right"/>
        <w:rPr>
          <w:b/>
          <w:szCs w:val="22"/>
        </w:rPr>
      </w:pPr>
    </w:p>
    <w:p w14:paraId="753E89C8" w14:textId="664B2022" w:rsidR="005877BC" w:rsidRPr="005877BC" w:rsidRDefault="005877BC" w:rsidP="005877BC">
      <w:pPr>
        <w:widowControl/>
        <w:adjustRightInd/>
        <w:jc w:val="center"/>
        <w:textAlignment w:val="auto"/>
        <w:rPr>
          <w:rFonts w:eastAsia="Arial Unicode MS"/>
          <w:b/>
          <w:bCs/>
          <w:color w:val="000000"/>
          <w:sz w:val="26"/>
          <w:szCs w:val="26"/>
        </w:rPr>
      </w:pPr>
      <w:r w:rsidRPr="005877BC">
        <w:rPr>
          <w:rFonts w:eastAsia="Times New Roman"/>
          <w:b/>
          <w:sz w:val="26"/>
          <w:szCs w:val="26"/>
          <w:lang w:eastAsia="en-US"/>
        </w:rPr>
        <w:t>Biedrības „Zemgales nevalstisko organizāciju atbalsta centrs”</w:t>
      </w:r>
      <w:r w:rsidRPr="005877BC">
        <w:rPr>
          <w:rFonts w:eastAsia="Times New Roman"/>
          <w:sz w:val="26"/>
          <w:szCs w:val="26"/>
          <w:lang w:eastAsia="en-US"/>
        </w:rPr>
        <w:t xml:space="preserve"> </w:t>
      </w:r>
      <w:r w:rsidRPr="005877BC">
        <w:rPr>
          <w:rFonts w:eastAsia="Arial Unicode MS"/>
          <w:b/>
          <w:bCs/>
          <w:color w:val="000000"/>
          <w:sz w:val="26"/>
          <w:szCs w:val="26"/>
        </w:rPr>
        <w:t>valsts pārvaldes</w:t>
      </w:r>
      <w:r w:rsidRPr="005877BC">
        <w:rPr>
          <w:rFonts w:eastAsia="Arial Unicode MS"/>
          <w:b/>
          <w:bCs/>
          <w:color w:val="000000"/>
          <w:sz w:val="24"/>
        </w:rPr>
        <w:t xml:space="preserve"> </w:t>
      </w:r>
      <w:r w:rsidRPr="005877BC">
        <w:rPr>
          <w:rFonts w:eastAsia="Arial Unicode MS"/>
          <w:b/>
          <w:bCs/>
          <w:color w:val="000000"/>
          <w:sz w:val="26"/>
          <w:szCs w:val="26"/>
        </w:rPr>
        <w:t>uzdevumu īstenošanai nepieciešamo izdevumu tāme</w:t>
      </w:r>
    </w:p>
    <w:p w14:paraId="7B38C413" w14:textId="77777777" w:rsidR="005877BC" w:rsidRPr="005877BC" w:rsidRDefault="005877BC" w:rsidP="005877BC">
      <w:pPr>
        <w:widowControl/>
        <w:adjustRightInd/>
        <w:jc w:val="center"/>
        <w:textAlignment w:val="auto"/>
        <w:rPr>
          <w:rFonts w:eastAsia="Arial Unicode MS"/>
          <w:b/>
          <w:bCs/>
          <w:color w:val="000000"/>
          <w:sz w:val="24"/>
        </w:rPr>
      </w:pPr>
      <w:r w:rsidRPr="005877BC">
        <w:rPr>
          <w:rFonts w:eastAsia="Arial Unicode MS"/>
          <w:b/>
          <w:bCs/>
          <w:color w:val="000000"/>
          <w:sz w:val="24"/>
        </w:rPr>
        <w:t xml:space="preserve"> </w:t>
      </w:r>
    </w:p>
    <w:tbl>
      <w:tblPr>
        <w:tblW w:w="5000" w:type="pct"/>
        <w:jc w:val="center"/>
        <w:tblLook w:val="04A0" w:firstRow="1" w:lastRow="0" w:firstColumn="1" w:lastColumn="0" w:noHBand="0" w:noVBand="1"/>
      </w:tblPr>
      <w:tblGrid>
        <w:gridCol w:w="943"/>
        <w:gridCol w:w="2786"/>
        <w:gridCol w:w="1976"/>
        <w:gridCol w:w="1030"/>
        <w:gridCol w:w="1150"/>
        <w:gridCol w:w="1176"/>
      </w:tblGrid>
      <w:tr w:rsidR="005877BC" w:rsidRPr="009B3056" w14:paraId="36D37849" w14:textId="77777777" w:rsidTr="009B3056">
        <w:trPr>
          <w:trHeight w:val="1031"/>
          <w:jc w:val="center"/>
        </w:trPr>
        <w:tc>
          <w:tcPr>
            <w:tcW w:w="4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C70802"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Nr.p.k.</w:t>
            </w:r>
          </w:p>
        </w:tc>
        <w:tc>
          <w:tcPr>
            <w:tcW w:w="15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8B1F5A"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Pozīcijas nosaukums</w:t>
            </w:r>
          </w:p>
        </w:tc>
        <w:tc>
          <w:tcPr>
            <w:tcW w:w="1147"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D3E8561"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Vienība</w:t>
            </w:r>
          </w:p>
        </w:tc>
        <w:tc>
          <w:tcPr>
            <w:tcW w:w="540"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728FB13A"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Vienību skaits</w:t>
            </w:r>
          </w:p>
        </w:tc>
        <w:tc>
          <w:tcPr>
            <w:tcW w:w="606"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0D8EF9DB"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Vienības izmaksas</w:t>
            </w:r>
            <w:r w:rsidRPr="009B3056">
              <w:rPr>
                <w:rFonts w:eastAsia="Arial Unicode MS"/>
                <w:b/>
                <w:bCs/>
                <w:color w:val="000000"/>
                <w:sz w:val="24"/>
              </w:rPr>
              <w:br/>
              <w:t>(</w:t>
            </w:r>
            <w:r w:rsidRPr="009B3056">
              <w:rPr>
                <w:rFonts w:eastAsia="Arial Unicode MS"/>
                <w:b/>
                <w:bCs/>
                <w:i/>
                <w:color w:val="000000"/>
                <w:sz w:val="24"/>
              </w:rPr>
              <w:t>euro</w:t>
            </w:r>
            <w:r w:rsidRPr="009B3056">
              <w:rPr>
                <w:rFonts w:eastAsia="Arial Unicode MS"/>
                <w:b/>
                <w:bCs/>
                <w:color w:val="000000"/>
                <w:sz w:val="24"/>
              </w:rPr>
              <w:t>)</w:t>
            </w:r>
          </w:p>
        </w:tc>
        <w:tc>
          <w:tcPr>
            <w:tcW w:w="61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113FCBB"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Kopējās izmaksas (</w:t>
            </w:r>
            <w:r w:rsidRPr="009B3056">
              <w:rPr>
                <w:rFonts w:eastAsia="Arial Unicode MS"/>
                <w:b/>
                <w:bCs/>
                <w:i/>
                <w:color w:val="000000"/>
                <w:sz w:val="24"/>
              </w:rPr>
              <w:t>euro</w:t>
            </w:r>
            <w:r w:rsidRPr="009B3056">
              <w:rPr>
                <w:rFonts w:eastAsia="Arial Unicode MS"/>
                <w:b/>
                <w:bCs/>
                <w:color w:val="000000"/>
                <w:sz w:val="24"/>
              </w:rPr>
              <w:t>)</w:t>
            </w:r>
          </w:p>
        </w:tc>
      </w:tr>
      <w:tr w:rsidR="005877BC" w:rsidRPr="009B3056" w14:paraId="27C3ECCF" w14:textId="77777777" w:rsidTr="009B3056">
        <w:trPr>
          <w:trHeight w:val="706"/>
          <w:jc w:val="center"/>
        </w:trPr>
        <w:tc>
          <w:tcPr>
            <w:tcW w:w="494"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9BA6700"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1.</w:t>
            </w:r>
          </w:p>
        </w:tc>
        <w:tc>
          <w:tcPr>
            <w:tcW w:w="159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F0E6D14" w14:textId="77777777" w:rsidR="005877BC" w:rsidRPr="009B3056" w:rsidRDefault="005877BC" w:rsidP="005877BC">
            <w:pPr>
              <w:widowControl/>
              <w:adjustRightInd/>
              <w:textAlignment w:val="auto"/>
              <w:rPr>
                <w:rFonts w:eastAsia="Arial Unicode MS"/>
                <w:b/>
                <w:bCs/>
                <w:color w:val="000000"/>
                <w:sz w:val="24"/>
              </w:rPr>
            </w:pPr>
            <w:r w:rsidRPr="009B3056">
              <w:rPr>
                <w:rFonts w:eastAsia="Arial Unicode MS"/>
                <w:b/>
                <w:bCs/>
                <w:color w:val="000000"/>
                <w:sz w:val="24"/>
              </w:rPr>
              <w:t>Finansējums valsts pārvaldes uzdevumu īstenošanas ietvaros paredzētajiem pasākumiem</w:t>
            </w:r>
          </w:p>
        </w:tc>
        <w:tc>
          <w:tcPr>
            <w:tcW w:w="1147" w:type="pct"/>
            <w:tcBorders>
              <w:top w:val="nil"/>
              <w:left w:val="nil"/>
              <w:bottom w:val="single" w:sz="4" w:space="0" w:color="auto"/>
              <w:right w:val="single" w:sz="4" w:space="0" w:color="auto"/>
            </w:tcBorders>
            <w:shd w:val="clear" w:color="auto" w:fill="F2F2F2" w:themeFill="background1" w:themeFillShade="F2"/>
            <w:vAlign w:val="center"/>
            <w:hideMark/>
          </w:tcPr>
          <w:p w14:paraId="577B5854" w14:textId="77777777" w:rsidR="005877BC" w:rsidRPr="009B3056" w:rsidRDefault="005877BC" w:rsidP="005877BC">
            <w:pPr>
              <w:widowControl/>
              <w:adjustRightInd/>
              <w:jc w:val="left"/>
              <w:textAlignment w:val="auto"/>
              <w:rPr>
                <w:rFonts w:eastAsia="Arial Unicode MS"/>
                <w:color w:val="000000"/>
                <w:sz w:val="24"/>
              </w:rPr>
            </w:pPr>
          </w:p>
        </w:tc>
        <w:tc>
          <w:tcPr>
            <w:tcW w:w="540" w:type="pct"/>
            <w:tcBorders>
              <w:top w:val="nil"/>
              <w:left w:val="nil"/>
              <w:bottom w:val="single" w:sz="4" w:space="0" w:color="auto"/>
              <w:right w:val="single" w:sz="4" w:space="0" w:color="auto"/>
            </w:tcBorders>
            <w:shd w:val="clear" w:color="auto" w:fill="F2F2F2" w:themeFill="background1" w:themeFillShade="F2"/>
            <w:vAlign w:val="center"/>
            <w:hideMark/>
          </w:tcPr>
          <w:p w14:paraId="31F873F8" w14:textId="77777777" w:rsidR="005877BC" w:rsidRPr="009B3056" w:rsidRDefault="005877BC" w:rsidP="005877BC">
            <w:pPr>
              <w:widowControl/>
              <w:adjustRightInd/>
              <w:jc w:val="left"/>
              <w:textAlignment w:val="auto"/>
              <w:rPr>
                <w:rFonts w:eastAsia="Arial Unicode MS"/>
                <w:color w:val="000000"/>
                <w:sz w:val="24"/>
              </w:rPr>
            </w:pPr>
          </w:p>
        </w:tc>
        <w:tc>
          <w:tcPr>
            <w:tcW w:w="606" w:type="pct"/>
            <w:tcBorders>
              <w:top w:val="nil"/>
              <w:left w:val="nil"/>
              <w:bottom w:val="single" w:sz="4" w:space="0" w:color="auto"/>
              <w:right w:val="single" w:sz="4" w:space="0" w:color="auto"/>
            </w:tcBorders>
            <w:shd w:val="clear" w:color="auto" w:fill="F2F2F2" w:themeFill="background1" w:themeFillShade="F2"/>
            <w:vAlign w:val="center"/>
            <w:hideMark/>
          </w:tcPr>
          <w:p w14:paraId="2385C8B0" w14:textId="77777777" w:rsidR="005877BC" w:rsidRPr="009B3056" w:rsidRDefault="005877BC" w:rsidP="005877BC">
            <w:pPr>
              <w:widowControl/>
              <w:adjustRightInd/>
              <w:jc w:val="left"/>
              <w:textAlignment w:val="auto"/>
              <w:rPr>
                <w:rFonts w:eastAsia="Arial Unicode MS"/>
                <w:color w:val="000000"/>
                <w:sz w:val="24"/>
              </w:rPr>
            </w:pPr>
          </w:p>
        </w:tc>
        <w:tc>
          <w:tcPr>
            <w:tcW w:w="618" w:type="pct"/>
            <w:tcBorders>
              <w:top w:val="nil"/>
              <w:left w:val="nil"/>
              <w:bottom w:val="single" w:sz="4" w:space="0" w:color="auto"/>
              <w:right w:val="single" w:sz="4" w:space="0" w:color="auto"/>
            </w:tcBorders>
            <w:shd w:val="clear" w:color="auto" w:fill="F2F2F2" w:themeFill="background1" w:themeFillShade="F2"/>
            <w:noWrap/>
            <w:vAlign w:val="center"/>
            <w:hideMark/>
          </w:tcPr>
          <w:p w14:paraId="5E70C860"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13 600,00</w:t>
            </w:r>
          </w:p>
        </w:tc>
      </w:tr>
      <w:tr w:rsidR="005877BC" w:rsidRPr="009B3056" w14:paraId="65B35D1D" w14:textId="77777777" w:rsidTr="009B3056">
        <w:trPr>
          <w:trHeight w:val="399"/>
          <w:jc w:val="center"/>
        </w:trPr>
        <w:tc>
          <w:tcPr>
            <w:tcW w:w="494" w:type="pct"/>
            <w:tcBorders>
              <w:top w:val="dotted" w:sz="4" w:space="0" w:color="auto"/>
              <w:left w:val="single" w:sz="4" w:space="0" w:color="auto"/>
              <w:bottom w:val="dotted" w:sz="4" w:space="0" w:color="auto"/>
              <w:right w:val="single" w:sz="4" w:space="0" w:color="auto"/>
            </w:tcBorders>
            <w:vAlign w:val="center"/>
            <w:hideMark/>
          </w:tcPr>
          <w:p w14:paraId="22608430" w14:textId="77777777" w:rsidR="005877BC" w:rsidRPr="009B3056" w:rsidRDefault="005877BC" w:rsidP="005877BC">
            <w:pPr>
              <w:widowControl/>
              <w:adjustRightInd/>
              <w:jc w:val="center"/>
              <w:textAlignment w:val="auto"/>
              <w:rPr>
                <w:rFonts w:eastAsia="Arial Unicode MS"/>
                <w:b/>
                <w:color w:val="000000"/>
                <w:sz w:val="24"/>
              </w:rPr>
            </w:pPr>
            <w:r w:rsidRPr="009B3056">
              <w:rPr>
                <w:rFonts w:eastAsia="Arial Unicode MS"/>
                <w:b/>
                <w:color w:val="000000"/>
                <w:sz w:val="24"/>
              </w:rPr>
              <w:t>1.1.</w:t>
            </w:r>
          </w:p>
        </w:tc>
        <w:tc>
          <w:tcPr>
            <w:tcW w:w="1595" w:type="pct"/>
            <w:tcBorders>
              <w:top w:val="dotted" w:sz="4" w:space="0" w:color="auto"/>
              <w:left w:val="single" w:sz="4" w:space="0" w:color="auto"/>
              <w:bottom w:val="dotted" w:sz="4" w:space="0" w:color="auto"/>
              <w:right w:val="single" w:sz="4" w:space="0" w:color="auto"/>
            </w:tcBorders>
            <w:vAlign w:val="center"/>
            <w:hideMark/>
          </w:tcPr>
          <w:p w14:paraId="6BBBE7BF" w14:textId="77777777" w:rsidR="005877BC" w:rsidRPr="009B3056" w:rsidRDefault="005877BC" w:rsidP="005877BC">
            <w:pPr>
              <w:widowControl/>
              <w:adjustRightInd/>
              <w:textAlignment w:val="auto"/>
              <w:rPr>
                <w:rFonts w:eastAsia="Arial Unicode MS"/>
                <w:b/>
                <w:color w:val="000000"/>
                <w:sz w:val="24"/>
              </w:rPr>
            </w:pPr>
            <w:r w:rsidRPr="009B3056">
              <w:rPr>
                <w:rFonts w:eastAsia="Arial Unicode MS"/>
                <w:b/>
                <w:color w:val="000000"/>
                <w:sz w:val="24"/>
              </w:rPr>
              <w:t>Mazākumtautību nevalstisko organizāciju kapacitātes stiprināšanas veicināšana darbības attīstība, brīvprātīgā darba popularizēšana un jauniešu iesaiste</w:t>
            </w:r>
          </w:p>
        </w:tc>
        <w:tc>
          <w:tcPr>
            <w:tcW w:w="1147" w:type="pct"/>
            <w:tcBorders>
              <w:top w:val="dotted" w:sz="4" w:space="0" w:color="auto"/>
              <w:left w:val="nil"/>
              <w:bottom w:val="dotted" w:sz="4" w:space="0" w:color="auto"/>
              <w:right w:val="single" w:sz="4" w:space="0" w:color="auto"/>
            </w:tcBorders>
            <w:noWrap/>
            <w:vAlign w:val="center"/>
            <w:hideMark/>
          </w:tcPr>
          <w:p w14:paraId="22B68113" w14:textId="77777777" w:rsidR="005877BC" w:rsidRPr="009B3056" w:rsidRDefault="005877BC" w:rsidP="005877BC">
            <w:pPr>
              <w:widowControl/>
              <w:adjustRightInd/>
              <w:jc w:val="center"/>
              <w:textAlignment w:val="auto"/>
              <w:rPr>
                <w:rFonts w:eastAsia="Arial Unicode MS"/>
                <w:b/>
                <w:color w:val="000000"/>
                <w:sz w:val="24"/>
              </w:rPr>
            </w:pPr>
          </w:p>
        </w:tc>
        <w:tc>
          <w:tcPr>
            <w:tcW w:w="540" w:type="pct"/>
            <w:tcBorders>
              <w:top w:val="dotted" w:sz="4" w:space="0" w:color="auto"/>
              <w:left w:val="nil"/>
              <w:bottom w:val="dotted" w:sz="4" w:space="0" w:color="auto"/>
              <w:right w:val="single" w:sz="4" w:space="0" w:color="auto"/>
            </w:tcBorders>
            <w:noWrap/>
            <w:vAlign w:val="center"/>
            <w:hideMark/>
          </w:tcPr>
          <w:p w14:paraId="4E8284F3" w14:textId="77777777" w:rsidR="005877BC" w:rsidRPr="009B3056" w:rsidRDefault="005877BC" w:rsidP="005877BC">
            <w:pPr>
              <w:widowControl/>
              <w:adjustRightInd/>
              <w:jc w:val="center"/>
              <w:textAlignment w:val="auto"/>
              <w:rPr>
                <w:rFonts w:eastAsia="Arial Unicode MS"/>
                <w:b/>
                <w:color w:val="000000"/>
                <w:sz w:val="24"/>
              </w:rPr>
            </w:pPr>
          </w:p>
        </w:tc>
        <w:tc>
          <w:tcPr>
            <w:tcW w:w="606" w:type="pct"/>
            <w:tcBorders>
              <w:top w:val="dotted" w:sz="4" w:space="0" w:color="auto"/>
              <w:left w:val="nil"/>
              <w:bottom w:val="dotted" w:sz="4" w:space="0" w:color="auto"/>
              <w:right w:val="single" w:sz="4" w:space="0" w:color="auto"/>
            </w:tcBorders>
            <w:noWrap/>
            <w:vAlign w:val="center"/>
            <w:hideMark/>
          </w:tcPr>
          <w:p w14:paraId="00335053" w14:textId="77777777" w:rsidR="005877BC" w:rsidRPr="009B3056" w:rsidRDefault="005877BC" w:rsidP="005877BC">
            <w:pPr>
              <w:widowControl/>
              <w:adjustRightInd/>
              <w:jc w:val="center"/>
              <w:textAlignment w:val="auto"/>
              <w:rPr>
                <w:rFonts w:eastAsia="Arial Unicode MS"/>
                <w:b/>
                <w:color w:val="000000"/>
                <w:sz w:val="24"/>
              </w:rPr>
            </w:pPr>
          </w:p>
        </w:tc>
        <w:tc>
          <w:tcPr>
            <w:tcW w:w="618" w:type="pct"/>
            <w:tcBorders>
              <w:top w:val="dotted" w:sz="4" w:space="0" w:color="auto"/>
              <w:left w:val="nil"/>
              <w:bottom w:val="dotted" w:sz="4" w:space="0" w:color="auto"/>
              <w:right w:val="single" w:sz="4" w:space="0" w:color="auto"/>
            </w:tcBorders>
            <w:noWrap/>
            <w:vAlign w:val="center"/>
            <w:hideMark/>
          </w:tcPr>
          <w:p w14:paraId="4B9D1ECC" w14:textId="77777777" w:rsidR="005877BC" w:rsidRPr="009B3056" w:rsidRDefault="005877BC" w:rsidP="005877BC">
            <w:pPr>
              <w:widowControl/>
              <w:adjustRightInd/>
              <w:jc w:val="center"/>
              <w:textAlignment w:val="auto"/>
              <w:rPr>
                <w:rFonts w:eastAsia="Arial Unicode MS"/>
                <w:b/>
                <w:color w:val="000000"/>
                <w:sz w:val="24"/>
              </w:rPr>
            </w:pPr>
            <w:r w:rsidRPr="009B3056">
              <w:rPr>
                <w:rFonts w:eastAsia="Arial Unicode MS"/>
                <w:b/>
                <w:color w:val="000000"/>
                <w:sz w:val="24"/>
              </w:rPr>
              <w:t>9 600,00</w:t>
            </w:r>
          </w:p>
        </w:tc>
      </w:tr>
      <w:tr w:rsidR="005877BC" w:rsidRPr="009B3056" w14:paraId="6C1FA689" w14:textId="77777777" w:rsidTr="009B3056">
        <w:trPr>
          <w:trHeight w:val="399"/>
          <w:jc w:val="center"/>
        </w:trPr>
        <w:tc>
          <w:tcPr>
            <w:tcW w:w="494" w:type="pct"/>
            <w:tcBorders>
              <w:top w:val="dotted" w:sz="4" w:space="0" w:color="auto"/>
              <w:left w:val="single" w:sz="4" w:space="0" w:color="auto"/>
              <w:bottom w:val="single" w:sz="4" w:space="0" w:color="auto"/>
              <w:right w:val="single" w:sz="4" w:space="0" w:color="auto"/>
            </w:tcBorders>
            <w:vAlign w:val="center"/>
            <w:hideMark/>
          </w:tcPr>
          <w:p w14:paraId="2D080411"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1.1.1.</w:t>
            </w:r>
          </w:p>
        </w:tc>
        <w:tc>
          <w:tcPr>
            <w:tcW w:w="1595" w:type="pct"/>
            <w:tcBorders>
              <w:top w:val="dotted" w:sz="4" w:space="0" w:color="auto"/>
              <w:left w:val="single" w:sz="4" w:space="0" w:color="auto"/>
              <w:bottom w:val="single" w:sz="4" w:space="0" w:color="auto"/>
              <w:right w:val="single" w:sz="4" w:space="0" w:color="auto"/>
            </w:tcBorders>
            <w:vAlign w:val="center"/>
            <w:hideMark/>
          </w:tcPr>
          <w:p w14:paraId="2790D48C" w14:textId="7A65599B"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 xml:space="preserve">Materiāltehniskās bāzes uzlabošanas, tostarp tehniskā aprīkojuma iegādes un nomas, tautastērpu un mūzikas instrumentu iegādes u.c. izmaksas </w:t>
            </w:r>
          </w:p>
        </w:tc>
        <w:tc>
          <w:tcPr>
            <w:tcW w:w="1147" w:type="pct"/>
            <w:tcBorders>
              <w:top w:val="dotted" w:sz="4" w:space="0" w:color="auto"/>
              <w:left w:val="nil"/>
              <w:bottom w:val="single" w:sz="4" w:space="0" w:color="auto"/>
              <w:right w:val="single" w:sz="4" w:space="0" w:color="auto"/>
            </w:tcBorders>
            <w:noWrap/>
            <w:vAlign w:val="center"/>
            <w:hideMark/>
          </w:tcPr>
          <w:p w14:paraId="7A36C690" w14:textId="77777777" w:rsidR="005877BC" w:rsidRPr="009B3056" w:rsidRDefault="00B37D30" w:rsidP="005877BC">
            <w:pPr>
              <w:widowControl/>
              <w:adjustRightInd/>
              <w:jc w:val="center"/>
              <w:textAlignment w:val="auto"/>
              <w:rPr>
                <w:rFonts w:eastAsia="Arial Unicode MS"/>
                <w:color w:val="000000"/>
                <w:sz w:val="24"/>
              </w:rPr>
            </w:pPr>
            <w:r w:rsidRPr="009B3056">
              <w:rPr>
                <w:rFonts w:eastAsia="Arial Unicode MS"/>
                <w:color w:val="000000"/>
                <w:sz w:val="24"/>
              </w:rPr>
              <w:t>k</w:t>
            </w:r>
            <w:r w:rsidR="005877BC" w:rsidRPr="009B3056">
              <w:rPr>
                <w:rFonts w:eastAsia="Arial Unicode MS"/>
                <w:color w:val="000000"/>
                <w:sz w:val="24"/>
              </w:rPr>
              <w:t>omplekts</w:t>
            </w:r>
          </w:p>
        </w:tc>
        <w:tc>
          <w:tcPr>
            <w:tcW w:w="540" w:type="pct"/>
            <w:tcBorders>
              <w:top w:val="dotted" w:sz="4" w:space="0" w:color="auto"/>
              <w:left w:val="nil"/>
              <w:bottom w:val="single" w:sz="4" w:space="0" w:color="auto"/>
              <w:right w:val="single" w:sz="4" w:space="0" w:color="auto"/>
            </w:tcBorders>
            <w:noWrap/>
            <w:vAlign w:val="center"/>
            <w:hideMark/>
          </w:tcPr>
          <w:p w14:paraId="226C7C00"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10</w:t>
            </w:r>
          </w:p>
        </w:tc>
        <w:tc>
          <w:tcPr>
            <w:tcW w:w="606" w:type="pct"/>
            <w:tcBorders>
              <w:top w:val="dotted" w:sz="4" w:space="0" w:color="auto"/>
              <w:left w:val="nil"/>
              <w:bottom w:val="single" w:sz="4" w:space="0" w:color="auto"/>
              <w:right w:val="single" w:sz="4" w:space="0" w:color="auto"/>
            </w:tcBorders>
            <w:noWrap/>
            <w:vAlign w:val="center"/>
            <w:hideMark/>
          </w:tcPr>
          <w:p w14:paraId="36DDBEE1"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640,00</w:t>
            </w:r>
          </w:p>
        </w:tc>
        <w:tc>
          <w:tcPr>
            <w:tcW w:w="618" w:type="pct"/>
            <w:tcBorders>
              <w:top w:val="dotted" w:sz="4" w:space="0" w:color="auto"/>
              <w:left w:val="nil"/>
              <w:bottom w:val="single" w:sz="4" w:space="0" w:color="auto"/>
              <w:right w:val="single" w:sz="4" w:space="0" w:color="auto"/>
            </w:tcBorders>
            <w:noWrap/>
            <w:vAlign w:val="center"/>
            <w:hideMark/>
          </w:tcPr>
          <w:p w14:paraId="73F07E06"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6 400,00</w:t>
            </w:r>
          </w:p>
        </w:tc>
      </w:tr>
      <w:tr w:rsidR="005877BC" w:rsidRPr="009B3056" w14:paraId="29DE1AD6" w14:textId="77777777" w:rsidTr="009B3056">
        <w:trPr>
          <w:trHeight w:val="399"/>
          <w:jc w:val="center"/>
        </w:trPr>
        <w:tc>
          <w:tcPr>
            <w:tcW w:w="494" w:type="pct"/>
            <w:tcBorders>
              <w:top w:val="dotted" w:sz="4" w:space="0" w:color="auto"/>
              <w:left w:val="single" w:sz="4" w:space="0" w:color="auto"/>
              <w:bottom w:val="single" w:sz="4" w:space="0" w:color="auto"/>
              <w:right w:val="single" w:sz="4" w:space="0" w:color="auto"/>
            </w:tcBorders>
            <w:vAlign w:val="center"/>
            <w:hideMark/>
          </w:tcPr>
          <w:p w14:paraId="1544C770"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1.1.2.</w:t>
            </w:r>
          </w:p>
        </w:tc>
        <w:tc>
          <w:tcPr>
            <w:tcW w:w="1595" w:type="pct"/>
            <w:tcBorders>
              <w:top w:val="dotted" w:sz="4" w:space="0" w:color="auto"/>
              <w:left w:val="single" w:sz="4" w:space="0" w:color="auto"/>
              <w:bottom w:val="single" w:sz="4" w:space="0" w:color="auto"/>
              <w:right w:val="single" w:sz="4" w:space="0" w:color="auto"/>
            </w:tcBorders>
            <w:vAlign w:val="center"/>
            <w:hideMark/>
          </w:tcPr>
          <w:p w14:paraId="0AA3DC4C" w14:textId="77777777"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Tiešsaistes apmācību, tostarp digitālo prasmju apguves pasākumu, valodu kursu u.c. organizēšanas izmaksas</w:t>
            </w:r>
          </w:p>
        </w:tc>
        <w:tc>
          <w:tcPr>
            <w:tcW w:w="1147" w:type="pct"/>
            <w:tcBorders>
              <w:top w:val="dotted" w:sz="4" w:space="0" w:color="auto"/>
              <w:left w:val="nil"/>
              <w:bottom w:val="single" w:sz="4" w:space="0" w:color="auto"/>
              <w:right w:val="single" w:sz="4" w:space="0" w:color="auto"/>
            </w:tcBorders>
            <w:noWrap/>
            <w:vAlign w:val="center"/>
            <w:hideMark/>
          </w:tcPr>
          <w:p w14:paraId="4B470376" w14:textId="77777777" w:rsidR="005877BC" w:rsidRPr="009B3056" w:rsidRDefault="00B37D30" w:rsidP="005877BC">
            <w:pPr>
              <w:widowControl/>
              <w:adjustRightInd/>
              <w:jc w:val="center"/>
              <w:textAlignment w:val="auto"/>
              <w:rPr>
                <w:rFonts w:eastAsia="Arial Unicode MS"/>
                <w:color w:val="000000"/>
                <w:sz w:val="24"/>
              </w:rPr>
            </w:pPr>
            <w:r w:rsidRPr="009B3056">
              <w:rPr>
                <w:rFonts w:eastAsia="Arial Unicode MS"/>
                <w:color w:val="000000"/>
                <w:sz w:val="24"/>
              </w:rPr>
              <w:t>t</w:t>
            </w:r>
            <w:r w:rsidR="005877BC" w:rsidRPr="009B3056">
              <w:rPr>
                <w:rFonts w:eastAsia="Arial Unicode MS"/>
                <w:color w:val="000000"/>
                <w:sz w:val="24"/>
              </w:rPr>
              <w:t xml:space="preserve">iešsaistes </w:t>
            </w:r>
          </w:p>
          <w:p w14:paraId="7E5C9404"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semināri</w:t>
            </w:r>
          </w:p>
        </w:tc>
        <w:tc>
          <w:tcPr>
            <w:tcW w:w="540" w:type="pct"/>
            <w:tcBorders>
              <w:top w:val="dotted" w:sz="4" w:space="0" w:color="auto"/>
              <w:left w:val="nil"/>
              <w:bottom w:val="single" w:sz="4" w:space="0" w:color="auto"/>
              <w:right w:val="single" w:sz="4" w:space="0" w:color="auto"/>
            </w:tcBorders>
            <w:noWrap/>
            <w:vAlign w:val="center"/>
            <w:hideMark/>
          </w:tcPr>
          <w:p w14:paraId="40A7489A"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6</w:t>
            </w:r>
          </w:p>
        </w:tc>
        <w:tc>
          <w:tcPr>
            <w:tcW w:w="606" w:type="pct"/>
            <w:tcBorders>
              <w:top w:val="dotted" w:sz="4" w:space="0" w:color="auto"/>
              <w:left w:val="nil"/>
              <w:bottom w:val="single" w:sz="4" w:space="0" w:color="auto"/>
              <w:right w:val="single" w:sz="4" w:space="0" w:color="auto"/>
            </w:tcBorders>
            <w:noWrap/>
            <w:vAlign w:val="center"/>
            <w:hideMark/>
          </w:tcPr>
          <w:p w14:paraId="6C990C31"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300,00</w:t>
            </w:r>
          </w:p>
        </w:tc>
        <w:tc>
          <w:tcPr>
            <w:tcW w:w="618" w:type="pct"/>
            <w:tcBorders>
              <w:top w:val="dotted" w:sz="4" w:space="0" w:color="auto"/>
              <w:left w:val="nil"/>
              <w:bottom w:val="single" w:sz="4" w:space="0" w:color="auto"/>
              <w:right w:val="single" w:sz="4" w:space="0" w:color="auto"/>
            </w:tcBorders>
            <w:noWrap/>
            <w:vAlign w:val="center"/>
            <w:hideMark/>
          </w:tcPr>
          <w:p w14:paraId="4675A23F"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1 800,00</w:t>
            </w:r>
          </w:p>
        </w:tc>
      </w:tr>
      <w:tr w:rsidR="005877BC" w:rsidRPr="009B3056" w14:paraId="37AFD6B5" w14:textId="77777777" w:rsidTr="009B3056">
        <w:trPr>
          <w:trHeight w:val="399"/>
          <w:jc w:val="center"/>
        </w:trPr>
        <w:tc>
          <w:tcPr>
            <w:tcW w:w="494" w:type="pct"/>
            <w:tcBorders>
              <w:top w:val="dotted" w:sz="4" w:space="0" w:color="auto"/>
              <w:left w:val="single" w:sz="4" w:space="0" w:color="auto"/>
              <w:bottom w:val="single" w:sz="4" w:space="0" w:color="auto"/>
              <w:right w:val="single" w:sz="4" w:space="0" w:color="auto"/>
            </w:tcBorders>
            <w:vAlign w:val="center"/>
            <w:hideMark/>
          </w:tcPr>
          <w:p w14:paraId="48B85650"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1.1.3.</w:t>
            </w:r>
          </w:p>
        </w:tc>
        <w:tc>
          <w:tcPr>
            <w:tcW w:w="1595" w:type="pct"/>
            <w:tcBorders>
              <w:top w:val="dotted" w:sz="4" w:space="0" w:color="auto"/>
              <w:left w:val="single" w:sz="4" w:space="0" w:color="auto"/>
              <w:bottom w:val="single" w:sz="4" w:space="0" w:color="auto"/>
              <w:right w:val="single" w:sz="4" w:space="0" w:color="auto"/>
            </w:tcBorders>
            <w:vAlign w:val="center"/>
            <w:hideMark/>
          </w:tcPr>
          <w:p w14:paraId="62D41B58" w14:textId="77777777"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Mazākumtautību nevalstisko organizāciju biedru aptaujas un aktivitātes turpmākās darbības plānošanai un stratēģiju izstrādei nodrošināšana</w:t>
            </w:r>
          </w:p>
        </w:tc>
        <w:tc>
          <w:tcPr>
            <w:tcW w:w="1147" w:type="pct"/>
            <w:tcBorders>
              <w:top w:val="dotted" w:sz="4" w:space="0" w:color="auto"/>
              <w:left w:val="nil"/>
              <w:bottom w:val="single" w:sz="4" w:space="0" w:color="auto"/>
              <w:right w:val="single" w:sz="4" w:space="0" w:color="auto"/>
            </w:tcBorders>
            <w:noWrap/>
            <w:vAlign w:val="center"/>
            <w:hideMark/>
          </w:tcPr>
          <w:p w14:paraId="7E29E877" w14:textId="77777777" w:rsidR="005877BC" w:rsidRPr="009B3056" w:rsidRDefault="00B37D30" w:rsidP="005877BC">
            <w:pPr>
              <w:widowControl/>
              <w:adjustRightInd/>
              <w:jc w:val="center"/>
              <w:textAlignment w:val="auto"/>
              <w:rPr>
                <w:rFonts w:eastAsia="Arial Unicode MS"/>
                <w:color w:val="000000"/>
                <w:sz w:val="24"/>
              </w:rPr>
            </w:pPr>
            <w:r w:rsidRPr="009B3056">
              <w:rPr>
                <w:rFonts w:eastAsia="Arial Unicode MS"/>
                <w:color w:val="000000"/>
                <w:sz w:val="24"/>
              </w:rPr>
              <w:t>p</w:t>
            </w:r>
            <w:r w:rsidR="005877BC" w:rsidRPr="009B3056">
              <w:rPr>
                <w:rFonts w:eastAsia="Arial Unicode MS"/>
                <w:color w:val="000000"/>
                <w:sz w:val="24"/>
              </w:rPr>
              <w:t>asākumi</w:t>
            </w:r>
          </w:p>
        </w:tc>
        <w:tc>
          <w:tcPr>
            <w:tcW w:w="540" w:type="pct"/>
            <w:tcBorders>
              <w:top w:val="dotted" w:sz="4" w:space="0" w:color="auto"/>
              <w:left w:val="nil"/>
              <w:bottom w:val="single" w:sz="4" w:space="0" w:color="auto"/>
              <w:right w:val="single" w:sz="4" w:space="0" w:color="auto"/>
            </w:tcBorders>
            <w:noWrap/>
            <w:vAlign w:val="center"/>
            <w:hideMark/>
          </w:tcPr>
          <w:p w14:paraId="28C813D8"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5</w:t>
            </w:r>
          </w:p>
        </w:tc>
        <w:tc>
          <w:tcPr>
            <w:tcW w:w="606" w:type="pct"/>
            <w:tcBorders>
              <w:top w:val="dotted" w:sz="4" w:space="0" w:color="auto"/>
              <w:left w:val="nil"/>
              <w:bottom w:val="single" w:sz="4" w:space="0" w:color="auto"/>
              <w:right w:val="single" w:sz="4" w:space="0" w:color="auto"/>
            </w:tcBorders>
            <w:noWrap/>
            <w:vAlign w:val="center"/>
            <w:hideMark/>
          </w:tcPr>
          <w:p w14:paraId="1EAE0DA1"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280,00</w:t>
            </w:r>
          </w:p>
        </w:tc>
        <w:tc>
          <w:tcPr>
            <w:tcW w:w="618" w:type="pct"/>
            <w:tcBorders>
              <w:top w:val="dotted" w:sz="4" w:space="0" w:color="auto"/>
              <w:left w:val="nil"/>
              <w:bottom w:val="single" w:sz="4" w:space="0" w:color="auto"/>
              <w:right w:val="single" w:sz="4" w:space="0" w:color="auto"/>
            </w:tcBorders>
            <w:noWrap/>
            <w:vAlign w:val="center"/>
            <w:hideMark/>
          </w:tcPr>
          <w:p w14:paraId="164D89E5"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1 400,00</w:t>
            </w:r>
          </w:p>
        </w:tc>
      </w:tr>
      <w:tr w:rsidR="005877BC" w:rsidRPr="009B3056" w14:paraId="6E5FDD6B" w14:textId="77777777" w:rsidTr="009B3056">
        <w:trPr>
          <w:trHeight w:val="399"/>
          <w:jc w:val="center"/>
        </w:trPr>
        <w:tc>
          <w:tcPr>
            <w:tcW w:w="494" w:type="pct"/>
            <w:tcBorders>
              <w:top w:val="dotted" w:sz="4" w:space="0" w:color="auto"/>
              <w:left w:val="single" w:sz="4" w:space="0" w:color="auto"/>
              <w:bottom w:val="single" w:sz="4" w:space="0" w:color="auto"/>
              <w:right w:val="single" w:sz="4" w:space="0" w:color="auto"/>
            </w:tcBorders>
            <w:vAlign w:val="center"/>
            <w:hideMark/>
          </w:tcPr>
          <w:p w14:paraId="6FCCA04A" w14:textId="77777777" w:rsidR="005877BC" w:rsidRPr="009B3056" w:rsidRDefault="005877BC" w:rsidP="005877BC">
            <w:pPr>
              <w:widowControl/>
              <w:adjustRightInd/>
              <w:jc w:val="center"/>
              <w:textAlignment w:val="auto"/>
              <w:rPr>
                <w:rFonts w:eastAsia="Arial Unicode MS"/>
                <w:b/>
                <w:color w:val="000000"/>
                <w:sz w:val="24"/>
              </w:rPr>
            </w:pPr>
            <w:r w:rsidRPr="009B3056">
              <w:rPr>
                <w:rFonts w:eastAsia="Arial Unicode MS"/>
                <w:b/>
                <w:color w:val="000000"/>
                <w:sz w:val="24"/>
              </w:rPr>
              <w:t>1.2.</w:t>
            </w:r>
          </w:p>
        </w:tc>
        <w:tc>
          <w:tcPr>
            <w:tcW w:w="1595" w:type="pct"/>
            <w:tcBorders>
              <w:top w:val="dotted" w:sz="4" w:space="0" w:color="auto"/>
              <w:left w:val="single" w:sz="4" w:space="0" w:color="auto"/>
              <w:bottom w:val="single" w:sz="4" w:space="0" w:color="auto"/>
              <w:right w:val="single" w:sz="4" w:space="0" w:color="auto"/>
            </w:tcBorders>
            <w:vAlign w:val="center"/>
            <w:hideMark/>
          </w:tcPr>
          <w:p w14:paraId="182E1C1D" w14:textId="77777777" w:rsidR="005877BC" w:rsidRPr="009B3056" w:rsidRDefault="005877BC" w:rsidP="005877BC">
            <w:pPr>
              <w:widowControl/>
              <w:adjustRightInd/>
              <w:textAlignment w:val="auto"/>
              <w:rPr>
                <w:rFonts w:eastAsia="Arial Unicode MS"/>
                <w:b/>
                <w:color w:val="000000"/>
                <w:sz w:val="24"/>
              </w:rPr>
            </w:pPr>
            <w:r w:rsidRPr="009B3056">
              <w:rPr>
                <w:rFonts w:eastAsia="Arial Unicode MS"/>
                <w:b/>
                <w:color w:val="000000"/>
                <w:sz w:val="24"/>
              </w:rPr>
              <w:t xml:space="preserve">Sadarbības starp dažādu mazākumtautību nevalstiskajām organizācijām sekmēšana, mazākumtautību nevalstisko organizāciju mijiedarbības ar plašāku sabiedrību, kā arī Latvijas </w:t>
            </w:r>
            <w:r w:rsidRPr="009B3056">
              <w:rPr>
                <w:rFonts w:eastAsia="Arial Unicode MS"/>
                <w:b/>
                <w:color w:val="000000"/>
                <w:sz w:val="24"/>
              </w:rPr>
              <w:lastRenderedPageBreak/>
              <w:t>mazākumtautību kultūras savpatnības saglabāšanas veicināšana</w:t>
            </w:r>
          </w:p>
        </w:tc>
        <w:tc>
          <w:tcPr>
            <w:tcW w:w="1147" w:type="pct"/>
            <w:tcBorders>
              <w:top w:val="dotted" w:sz="4" w:space="0" w:color="auto"/>
              <w:left w:val="nil"/>
              <w:bottom w:val="single" w:sz="4" w:space="0" w:color="auto"/>
              <w:right w:val="single" w:sz="4" w:space="0" w:color="auto"/>
            </w:tcBorders>
            <w:noWrap/>
            <w:vAlign w:val="center"/>
            <w:hideMark/>
          </w:tcPr>
          <w:p w14:paraId="3BF9474C" w14:textId="77777777" w:rsidR="005877BC" w:rsidRPr="009B3056" w:rsidRDefault="005877BC" w:rsidP="005877BC">
            <w:pPr>
              <w:widowControl/>
              <w:adjustRightInd/>
              <w:jc w:val="center"/>
              <w:textAlignment w:val="auto"/>
              <w:rPr>
                <w:rFonts w:eastAsia="Arial Unicode MS"/>
                <w:b/>
                <w:color w:val="000000"/>
                <w:sz w:val="24"/>
              </w:rPr>
            </w:pPr>
          </w:p>
        </w:tc>
        <w:tc>
          <w:tcPr>
            <w:tcW w:w="540" w:type="pct"/>
            <w:tcBorders>
              <w:top w:val="dotted" w:sz="4" w:space="0" w:color="auto"/>
              <w:left w:val="nil"/>
              <w:bottom w:val="single" w:sz="4" w:space="0" w:color="auto"/>
              <w:right w:val="single" w:sz="4" w:space="0" w:color="auto"/>
            </w:tcBorders>
            <w:noWrap/>
            <w:vAlign w:val="center"/>
            <w:hideMark/>
          </w:tcPr>
          <w:p w14:paraId="65310261" w14:textId="77777777" w:rsidR="005877BC" w:rsidRPr="009B3056" w:rsidRDefault="005877BC" w:rsidP="005877BC">
            <w:pPr>
              <w:widowControl/>
              <w:adjustRightInd/>
              <w:jc w:val="center"/>
              <w:textAlignment w:val="auto"/>
              <w:rPr>
                <w:rFonts w:eastAsia="Arial Unicode MS"/>
                <w:b/>
                <w:color w:val="000000"/>
                <w:sz w:val="24"/>
              </w:rPr>
            </w:pPr>
          </w:p>
        </w:tc>
        <w:tc>
          <w:tcPr>
            <w:tcW w:w="606" w:type="pct"/>
            <w:tcBorders>
              <w:top w:val="dotted" w:sz="4" w:space="0" w:color="auto"/>
              <w:left w:val="nil"/>
              <w:bottom w:val="single" w:sz="4" w:space="0" w:color="auto"/>
              <w:right w:val="single" w:sz="4" w:space="0" w:color="auto"/>
            </w:tcBorders>
            <w:noWrap/>
            <w:vAlign w:val="center"/>
            <w:hideMark/>
          </w:tcPr>
          <w:p w14:paraId="24351FED" w14:textId="77777777" w:rsidR="005877BC" w:rsidRPr="009B3056" w:rsidRDefault="005877BC" w:rsidP="005877BC">
            <w:pPr>
              <w:widowControl/>
              <w:adjustRightInd/>
              <w:jc w:val="center"/>
              <w:textAlignment w:val="auto"/>
              <w:rPr>
                <w:rFonts w:eastAsia="Arial Unicode MS"/>
                <w:b/>
                <w:color w:val="000000"/>
                <w:sz w:val="24"/>
              </w:rPr>
            </w:pPr>
          </w:p>
        </w:tc>
        <w:tc>
          <w:tcPr>
            <w:tcW w:w="618" w:type="pct"/>
            <w:tcBorders>
              <w:top w:val="dotted" w:sz="4" w:space="0" w:color="auto"/>
              <w:left w:val="nil"/>
              <w:bottom w:val="single" w:sz="4" w:space="0" w:color="auto"/>
              <w:right w:val="single" w:sz="4" w:space="0" w:color="auto"/>
            </w:tcBorders>
            <w:noWrap/>
            <w:vAlign w:val="center"/>
            <w:hideMark/>
          </w:tcPr>
          <w:p w14:paraId="25169506" w14:textId="77777777" w:rsidR="005877BC" w:rsidRPr="009B3056" w:rsidRDefault="005877BC" w:rsidP="005877BC">
            <w:pPr>
              <w:widowControl/>
              <w:adjustRightInd/>
              <w:jc w:val="center"/>
              <w:textAlignment w:val="auto"/>
              <w:rPr>
                <w:rFonts w:eastAsia="Arial Unicode MS"/>
                <w:b/>
                <w:color w:val="000000"/>
                <w:sz w:val="24"/>
              </w:rPr>
            </w:pPr>
            <w:r w:rsidRPr="009B3056">
              <w:rPr>
                <w:rFonts w:eastAsia="Arial Unicode MS"/>
                <w:b/>
                <w:color w:val="000000"/>
                <w:sz w:val="24"/>
              </w:rPr>
              <w:t>4 000,00</w:t>
            </w:r>
          </w:p>
        </w:tc>
      </w:tr>
      <w:tr w:rsidR="005877BC" w:rsidRPr="009B3056" w14:paraId="2EC7F279" w14:textId="77777777" w:rsidTr="009B3056">
        <w:trPr>
          <w:trHeight w:val="399"/>
          <w:jc w:val="center"/>
        </w:trPr>
        <w:tc>
          <w:tcPr>
            <w:tcW w:w="494" w:type="pct"/>
            <w:tcBorders>
              <w:top w:val="dotted" w:sz="4" w:space="0" w:color="auto"/>
              <w:left w:val="single" w:sz="4" w:space="0" w:color="auto"/>
              <w:bottom w:val="single" w:sz="4" w:space="0" w:color="auto"/>
              <w:right w:val="single" w:sz="4" w:space="0" w:color="auto"/>
            </w:tcBorders>
            <w:vAlign w:val="center"/>
            <w:hideMark/>
          </w:tcPr>
          <w:p w14:paraId="6EBE54B2"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1.2.1.</w:t>
            </w:r>
          </w:p>
        </w:tc>
        <w:tc>
          <w:tcPr>
            <w:tcW w:w="1595" w:type="pct"/>
            <w:tcBorders>
              <w:top w:val="dotted" w:sz="4" w:space="0" w:color="auto"/>
              <w:left w:val="single" w:sz="4" w:space="0" w:color="auto"/>
              <w:bottom w:val="single" w:sz="4" w:space="0" w:color="auto"/>
              <w:right w:val="single" w:sz="4" w:space="0" w:color="auto"/>
            </w:tcBorders>
            <w:vAlign w:val="center"/>
            <w:hideMark/>
          </w:tcPr>
          <w:p w14:paraId="16C41033" w14:textId="3994605C"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Materiālu un izdevumu par mazākumtautību vēsturi Latvijā, kultūru un tradīcijām, nevalstisko organizāciju darbību (informācijas ievietošanai tīmekļvietnē, bukletu, albumu u.c.) izveides nodrošināšana digitālā formātā un drukāšanai, kā arī informācijas ievietošanai tīmekļvietnē</w:t>
            </w:r>
          </w:p>
        </w:tc>
        <w:tc>
          <w:tcPr>
            <w:tcW w:w="1147" w:type="pct"/>
            <w:tcBorders>
              <w:top w:val="dotted" w:sz="4" w:space="0" w:color="auto"/>
              <w:left w:val="nil"/>
              <w:bottom w:val="single" w:sz="4" w:space="0" w:color="auto"/>
              <w:right w:val="single" w:sz="4" w:space="0" w:color="auto"/>
            </w:tcBorders>
            <w:noWrap/>
            <w:vAlign w:val="center"/>
            <w:hideMark/>
          </w:tcPr>
          <w:p w14:paraId="7AAE3EC7" w14:textId="0C10CFF9" w:rsidR="005877BC" w:rsidRPr="009B3056" w:rsidRDefault="00A4777C" w:rsidP="005877BC">
            <w:pPr>
              <w:widowControl/>
              <w:adjustRightInd/>
              <w:jc w:val="center"/>
              <w:textAlignment w:val="auto"/>
              <w:rPr>
                <w:rFonts w:eastAsia="Arial Unicode MS"/>
                <w:color w:val="000000"/>
                <w:sz w:val="24"/>
              </w:rPr>
            </w:pPr>
            <w:r w:rsidRPr="00CA074D">
              <w:rPr>
                <w:rFonts w:eastAsia="Arial Unicode MS"/>
                <w:color w:val="000000"/>
                <w:sz w:val="24"/>
              </w:rPr>
              <w:t>gab.</w:t>
            </w:r>
          </w:p>
        </w:tc>
        <w:tc>
          <w:tcPr>
            <w:tcW w:w="540" w:type="pct"/>
            <w:tcBorders>
              <w:top w:val="dotted" w:sz="4" w:space="0" w:color="auto"/>
              <w:left w:val="nil"/>
              <w:bottom w:val="single" w:sz="4" w:space="0" w:color="auto"/>
              <w:right w:val="single" w:sz="4" w:space="0" w:color="auto"/>
            </w:tcBorders>
            <w:noWrap/>
            <w:vAlign w:val="center"/>
            <w:hideMark/>
          </w:tcPr>
          <w:p w14:paraId="09AB58B9"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2</w:t>
            </w:r>
          </w:p>
        </w:tc>
        <w:tc>
          <w:tcPr>
            <w:tcW w:w="606" w:type="pct"/>
            <w:tcBorders>
              <w:top w:val="dotted" w:sz="4" w:space="0" w:color="auto"/>
              <w:left w:val="nil"/>
              <w:bottom w:val="single" w:sz="4" w:space="0" w:color="auto"/>
              <w:right w:val="single" w:sz="4" w:space="0" w:color="auto"/>
            </w:tcBorders>
            <w:noWrap/>
            <w:vAlign w:val="center"/>
            <w:hideMark/>
          </w:tcPr>
          <w:p w14:paraId="0D777193"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800,00</w:t>
            </w:r>
          </w:p>
        </w:tc>
        <w:tc>
          <w:tcPr>
            <w:tcW w:w="618" w:type="pct"/>
            <w:tcBorders>
              <w:top w:val="dotted" w:sz="4" w:space="0" w:color="auto"/>
              <w:left w:val="nil"/>
              <w:bottom w:val="single" w:sz="4" w:space="0" w:color="auto"/>
              <w:right w:val="single" w:sz="4" w:space="0" w:color="auto"/>
            </w:tcBorders>
            <w:noWrap/>
            <w:vAlign w:val="center"/>
            <w:hideMark/>
          </w:tcPr>
          <w:p w14:paraId="3A4CC901"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1 600,00</w:t>
            </w:r>
          </w:p>
        </w:tc>
      </w:tr>
      <w:tr w:rsidR="005877BC" w:rsidRPr="009B3056" w14:paraId="1143280C" w14:textId="77777777" w:rsidTr="009B3056">
        <w:trPr>
          <w:trHeight w:val="399"/>
          <w:jc w:val="center"/>
        </w:trPr>
        <w:tc>
          <w:tcPr>
            <w:tcW w:w="494" w:type="pct"/>
            <w:tcBorders>
              <w:top w:val="dotted" w:sz="4" w:space="0" w:color="auto"/>
              <w:left w:val="single" w:sz="4" w:space="0" w:color="auto"/>
              <w:bottom w:val="single" w:sz="4" w:space="0" w:color="auto"/>
              <w:right w:val="single" w:sz="4" w:space="0" w:color="auto"/>
            </w:tcBorders>
            <w:vAlign w:val="center"/>
            <w:hideMark/>
          </w:tcPr>
          <w:p w14:paraId="47ADCDE5"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1.2.2.</w:t>
            </w:r>
          </w:p>
        </w:tc>
        <w:tc>
          <w:tcPr>
            <w:tcW w:w="1595" w:type="pct"/>
            <w:tcBorders>
              <w:top w:val="dotted" w:sz="4" w:space="0" w:color="auto"/>
              <w:left w:val="single" w:sz="4" w:space="0" w:color="auto"/>
              <w:bottom w:val="single" w:sz="4" w:space="0" w:color="auto"/>
              <w:right w:val="single" w:sz="4" w:space="0" w:color="auto"/>
            </w:tcBorders>
            <w:vAlign w:val="center"/>
            <w:hideMark/>
          </w:tcPr>
          <w:p w14:paraId="71C09E09" w14:textId="6C4C779F"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Vietējā līmeņa mazākumtautību nevalstisko organizāciju</w:t>
            </w:r>
            <w:r w:rsidR="009E4A35" w:rsidRPr="009B3056">
              <w:rPr>
                <w:rFonts w:eastAsia="Arial Unicode MS"/>
                <w:bCs/>
                <w:color w:val="000000"/>
                <w:sz w:val="24"/>
              </w:rPr>
              <w:t xml:space="preserve"> </w:t>
            </w:r>
            <w:r w:rsidRPr="009B3056">
              <w:rPr>
                <w:rFonts w:eastAsia="Arial Unicode MS"/>
                <w:bCs/>
                <w:color w:val="000000"/>
                <w:sz w:val="24"/>
              </w:rPr>
              <w:t>pasākumu atbalsta nodrošināšana, ievērojot valstī noteiktos Covid-19 vīrusa izplatības piesardzības pasākumus, tostarp personīgo aizsarglīdzekļu nodrošināšana (maskas, aizsargstikli, dezinfekcijas līdzekļi)</w:t>
            </w:r>
          </w:p>
        </w:tc>
        <w:tc>
          <w:tcPr>
            <w:tcW w:w="1147" w:type="pct"/>
            <w:tcBorders>
              <w:top w:val="dotted" w:sz="4" w:space="0" w:color="auto"/>
              <w:left w:val="nil"/>
              <w:bottom w:val="single" w:sz="4" w:space="0" w:color="auto"/>
              <w:right w:val="single" w:sz="4" w:space="0" w:color="auto"/>
            </w:tcBorders>
            <w:noWrap/>
            <w:vAlign w:val="center"/>
            <w:hideMark/>
          </w:tcPr>
          <w:p w14:paraId="057BA2EE" w14:textId="77777777" w:rsidR="005877BC" w:rsidRPr="009B3056" w:rsidRDefault="00B37D30" w:rsidP="005877BC">
            <w:pPr>
              <w:widowControl/>
              <w:adjustRightInd/>
              <w:jc w:val="center"/>
              <w:textAlignment w:val="auto"/>
              <w:rPr>
                <w:rFonts w:eastAsia="Arial Unicode MS"/>
                <w:color w:val="000000"/>
                <w:sz w:val="24"/>
              </w:rPr>
            </w:pPr>
            <w:r w:rsidRPr="009B3056">
              <w:rPr>
                <w:rFonts w:eastAsia="Arial Unicode MS"/>
                <w:color w:val="000000"/>
                <w:sz w:val="24"/>
              </w:rPr>
              <w:t>k</w:t>
            </w:r>
            <w:r w:rsidR="005877BC" w:rsidRPr="009B3056">
              <w:rPr>
                <w:rFonts w:eastAsia="Arial Unicode MS"/>
                <w:color w:val="000000"/>
                <w:sz w:val="24"/>
              </w:rPr>
              <w:t>omplekts</w:t>
            </w:r>
          </w:p>
        </w:tc>
        <w:tc>
          <w:tcPr>
            <w:tcW w:w="540" w:type="pct"/>
            <w:tcBorders>
              <w:top w:val="dotted" w:sz="4" w:space="0" w:color="auto"/>
              <w:left w:val="nil"/>
              <w:bottom w:val="single" w:sz="4" w:space="0" w:color="auto"/>
              <w:right w:val="single" w:sz="4" w:space="0" w:color="auto"/>
            </w:tcBorders>
            <w:noWrap/>
            <w:vAlign w:val="center"/>
            <w:hideMark/>
          </w:tcPr>
          <w:p w14:paraId="7326280D"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8</w:t>
            </w:r>
          </w:p>
        </w:tc>
        <w:tc>
          <w:tcPr>
            <w:tcW w:w="606" w:type="pct"/>
            <w:tcBorders>
              <w:top w:val="dotted" w:sz="4" w:space="0" w:color="auto"/>
              <w:left w:val="nil"/>
              <w:bottom w:val="single" w:sz="4" w:space="0" w:color="auto"/>
              <w:right w:val="single" w:sz="4" w:space="0" w:color="auto"/>
            </w:tcBorders>
            <w:noWrap/>
            <w:vAlign w:val="center"/>
            <w:hideMark/>
          </w:tcPr>
          <w:p w14:paraId="19DB5F47"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300,00</w:t>
            </w:r>
          </w:p>
        </w:tc>
        <w:tc>
          <w:tcPr>
            <w:tcW w:w="618" w:type="pct"/>
            <w:tcBorders>
              <w:top w:val="dotted" w:sz="4" w:space="0" w:color="auto"/>
              <w:left w:val="nil"/>
              <w:bottom w:val="single" w:sz="4" w:space="0" w:color="auto"/>
              <w:right w:val="single" w:sz="4" w:space="0" w:color="auto"/>
            </w:tcBorders>
            <w:noWrap/>
            <w:vAlign w:val="center"/>
            <w:hideMark/>
          </w:tcPr>
          <w:p w14:paraId="0FE2F7A5"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2 400,00</w:t>
            </w:r>
          </w:p>
        </w:tc>
      </w:tr>
      <w:tr w:rsidR="005877BC" w:rsidRPr="009B3056" w14:paraId="5F1D2291" w14:textId="77777777" w:rsidTr="009B3056">
        <w:trPr>
          <w:trHeight w:val="277"/>
          <w:jc w:val="center"/>
        </w:trPr>
        <w:tc>
          <w:tcPr>
            <w:tcW w:w="4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40330"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2.</w:t>
            </w:r>
          </w:p>
        </w:tc>
        <w:tc>
          <w:tcPr>
            <w:tcW w:w="1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B366F" w14:textId="77777777" w:rsidR="005877BC" w:rsidRPr="009B3056" w:rsidRDefault="005877BC" w:rsidP="005877BC">
            <w:pPr>
              <w:widowControl/>
              <w:adjustRightInd/>
              <w:textAlignment w:val="auto"/>
              <w:rPr>
                <w:rFonts w:eastAsia="Arial Unicode MS"/>
                <w:b/>
                <w:bCs/>
                <w:color w:val="000000"/>
                <w:sz w:val="24"/>
              </w:rPr>
            </w:pPr>
            <w:r w:rsidRPr="009B3056">
              <w:rPr>
                <w:rFonts w:eastAsia="Arial Unicode MS"/>
                <w:b/>
                <w:bCs/>
                <w:color w:val="000000"/>
                <w:sz w:val="24"/>
              </w:rPr>
              <w:t>Valsts pārvaldes uzdevumu īstenošanai nepieciešamās administratīvās izmaksas</w:t>
            </w:r>
          </w:p>
        </w:tc>
        <w:tc>
          <w:tcPr>
            <w:tcW w:w="114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C40CAD" w14:textId="77777777" w:rsidR="005877BC" w:rsidRPr="009B3056" w:rsidRDefault="005877BC" w:rsidP="005877BC">
            <w:pPr>
              <w:widowControl/>
              <w:adjustRightInd/>
              <w:jc w:val="left"/>
              <w:textAlignment w:val="auto"/>
              <w:rPr>
                <w:rFonts w:eastAsia="Arial Unicode MS"/>
                <w:color w:val="000000"/>
                <w:sz w:val="24"/>
              </w:rPr>
            </w:pPr>
          </w:p>
        </w:tc>
        <w:tc>
          <w:tcPr>
            <w:tcW w:w="54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272635" w14:textId="77777777" w:rsidR="005877BC" w:rsidRPr="009B3056" w:rsidRDefault="005877BC" w:rsidP="005877BC">
            <w:pPr>
              <w:widowControl/>
              <w:adjustRightInd/>
              <w:jc w:val="left"/>
              <w:textAlignment w:val="auto"/>
              <w:rPr>
                <w:rFonts w:eastAsia="Arial Unicode MS"/>
                <w:color w:val="000000"/>
                <w:sz w:val="24"/>
              </w:rPr>
            </w:pP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F1A587" w14:textId="77777777" w:rsidR="005877BC" w:rsidRPr="009B3056" w:rsidRDefault="005877BC" w:rsidP="005877BC">
            <w:pPr>
              <w:widowControl/>
              <w:adjustRightInd/>
              <w:jc w:val="left"/>
              <w:textAlignment w:val="auto"/>
              <w:rPr>
                <w:rFonts w:eastAsia="Arial Unicode MS"/>
                <w:color w:val="000000"/>
                <w:sz w:val="24"/>
              </w:rPr>
            </w:pPr>
          </w:p>
        </w:tc>
        <w:tc>
          <w:tcPr>
            <w:tcW w:w="61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6829EC" w14:textId="77777777" w:rsidR="005877BC" w:rsidRPr="009B3056" w:rsidRDefault="005877BC" w:rsidP="005877BC">
            <w:pPr>
              <w:widowControl/>
              <w:adjustRightInd/>
              <w:jc w:val="center"/>
              <w:textAlignment w:val="auto"/>
              <w:rPr>
                <w:rFonts w:eastAsia="Arial Unicode MS"/>
                <w:b/>
                <w:bCs/>
                <w:color w:val="000000"/>
                <w:sz w:val="24"/>
              </w:rPr>
            </w:pPr>
            <w:r w:rsidRPr="009B3056">
              <w:rPr>
                <w:rFonts w:eastAsia="Arial Unicode MS"/>
                <w:b/>
                <w:bCs/>
                <w:color w:val="000000"/>
                <w:sz w:val="24"/>
              </w:rPr>
              <w:t>2 400,00</w:t>
            </w:r>
          </w:p>
        </w:tc>
      </w:tr>
      <w:tr w:rsidR="005877BC" w:rsidRPr="009B3056" w14:paraId="732BC3AE" w14:textId="77777777" w:rsidTr="009B3056">
        <w:trPr>
          <w:trHeight w:val="277"/>
          <w:jc w:val="center"/>
        </w:trPr>
        <w:tc>
          <w:tcPr>
            <w:tcW w:w="494" w:type="pct"/>
            <w:tcBorders>
              <w:top w:val="single" w:sz="4" w:space="0" w:color="auto"/>
              <w:left w:val="single" w:sz="4" w:space="0" w:color="auto"/>
              <w:bottom w:val="single" w:sz="4" w:space="0" w:color="auto"/>
              <w:right w:val="single" w:sz="4" w:space="0" w:color="auto"/>
            </w:tcBorders>
            <w:vAlign w:val="center"/>
            <w:hideMark/>
          </w:tcPr>
          <w:p w14:paraId="7BC3FABA"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2.1.</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8769A8C" w14:textId="4C96084C"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 xml:space="preserve">Valsts pārvaldes uzdevumu vadība un koordinēšana </w:t>
            </w:r>
            <w:r w:rsidR="009E4A35">
              <w:rPr>
                <w:rFonts w:eastAsia="Arial Unicode MS"/>
                <w:bCs/>
                <w:color w:val="000000"/>
                <w:sz w:val="24"/>
              </w:rPr>
              <w:t>–</w:t>
            </w:r>
            <w:r w:rsidR="009E4A35" w:rsidRPr="009B3056">
              <w:rPr>
                <w:rFonts w:eastAsia="Arial Unicode MS"/>
                <w:bCs/>
                <w:color w:val="000000"/>
                <w:sz w:val="24"/>
              </w:rPr>
              <w:t xml:space="preserve"> </w:t>
            </w:r>
            <w:r w:rsidRPr="009B3056">
              <w:rPr>
                <w:rFonts w:eastAsia="Arial Unicode MS"/>
                <w:bCs/>
                <w:color w:val="000000"/>
                <w:sz w:val="24"/>
              </w:rPr>
              <w:t>personāla atalgojums (t.sk. grāmatvedība)</w:t>
            </w:r>
          </w:p>
        </w:tc>
        <w:tc>
          <w:tcPr>
            <w:tcW w:w="1147" w:type="pct"/>
            <w:tcBorders>
              <w:top w:val="single" w:sz="4" w:space="0" w:color="auto"/>
              <w:left w:val="nil"/>
              <w:bottom w:val="single" w:sz="4" w:space="0" w:color="auto"/>
              <w:right w:val="single" w:sz="4" w:space="0" w:color="auto"/>
            </w:tcBorders>
            <w:noWrap/>
            <w:vAlign w:val="center"/>
            <w:hideMark/>
          </w:tcPr>
          <w:p w14:paraId="6913B2C4" w14:textId="77777777" w:rsidR="005877BC" w:rsidRPr="009B3056" w:rsidRDefault="00B37D30" w:rsidP="005877BC">
            <w:pPr>
              <w:widowControl/>
              <w:adjustRightInd/>
              <w:jc w:val="center"/>
              <w:textAlignment w:val="auto"/>
              <w:rPr>
                <w:rFonts w:eastAsia="Arial Unicode MS"/>
                <w:color w:val="000000"/>
                <w:sz w:val="24"/>
              </w:rPr>
            </w:pPr>
            <w:r w:rsidRPr="009B3056">
              <w:rPr>
                <w:rFonts w:eastAsia="Arial Unicode MS"/>
                <w:color w:val="000000"/>
                <w:sz w:val="24"/>
              </w:rPr>
              <w:t>m</w:t>
            </w:r>
            <w:r w:rsidR="005877BC" w:rsidRPr="009B3056">
              <w:rPr>
                <w:rFonts w:eastAsia="Arial Unicode MS"/>
                <w:color w:val="000000"/>
                <w:sz w:val="24"/>
              </w:rPr>
              <w:t>ēneši</w:t>
            </w:r>
          </w:p>
        </w:tc>
        <w:tc>
          <w:tcPr>
            <w:tcW w:w="540" w:type="pct"/>
            <w:tcBorders>
              <w:top w:val="single" w:sz="4" w:space="0" w:color="auto"/>
              <w:left w:val="nil"/>
              <w:bottom w:val="single" w:sz="4" w:space="0" w:color="auto"/>
              <w:right w:val="single" w:sz="4" w:space="0" w:color="auto"/>
            </w:tcBorders>
            <w:noWrap/>
            <w:vAlign w:val="center"/>
            <w:hideMark/>
          </w:tcPr>
          <w:p w14:paraId="33BDF51A" w14:textId="496F0C82" w:rsidR="005877BC" w:rsidRPr="00CA074D" w:rsidRDefault="00A4777C" w:rsidP="005877BC">
            <w:pPr>
              <w:widowControl/>
              <w:adjustRightInd/>
              <w:jc w:val="center"/>
              <w:textAlignment w:val="auto"/>
              <w:rPr>
                <w:rFonts w:eastAsia="Arial Unicode MS"/>
                <w:color w:val="000000"/>
                <w:sz w:val="24"/>
              </w:rPr>
            </w:pPr>
            <w:r w:rsidRPr="00CA074D">
              <w:rPr>
                <w:rFonts w:eastAsia="Arial Unicode MS"/>
                <w:color w:val="000000"/>
                <w:sz w:val="24"/>
              </w:rPr>
              <w:t>3</w:t>
            </w:r>
          </w:p>
        </w:tc>
        <w:tc>
          <w:tcPr>
            <w:tcW w:w="606" w:type="pct"/>
            <w:tcBorders>
              <w:top w:val="single" w:sz="4" w:space="0" w:color="auto"/>
              <w:left w:val="nil"/>
              <w:bottom w:val="single" w:sz="4" w:space="0" w:color="auto"/>
              <w:right w:val="single" w:sz="4" w:space="0" w:color="auto"/>
            </w:tcBorders>
            <w:noWrap/>
            <w:vAlign w:val="center"/>
            <w:hideMark/>
          </w:tcPr>
          <w:p w14:paraId="1970AF81" w14:textId="7C074D8F" w:rsidR="005877BC" w:rsidRPr="00CA074D" w:rsidRDefault="00A4777C" w:rsidP="005877BC">
            <w:pPr>
              <w:widowControl/>
              <w:adjustRightInd/>
              <w:jc w:val="center"/>
              <w:textAlignment w:val="auto"/>
              <w:rPr>
                <w:rFonts w:eastAsia="Arial Unicode MS"/>
                <w:color w:val="000000"/>
                <w:sz w:val="24"/>
              </w:rPr>
            </w:pPr>
            <w:r w:rsidRPr="00CA074D">
              <w:rPr>
                <w:rFonts w:eastAsia="Arial Unicode MS"/>
                <w:color w:val="000000"/>
                <w:sz w:val="24"/>
              </w:rPr>
              <w:t>540</w:t>
            </w:r>
          </w:p>
        </w:tc>
        <w:tc>
          <w:tcPr>
            <w:tcW w:w="618" w:type="pct"/>
            <w:tcBorders>
              <w:top w:val="single" w:sz="4" w:space="0" w:color="auto"/>
              <w:left w:val="nil"/>
              <w:bottom w:val="single" w:sz="4" w:space="0" w:color="auto"/>
              <w:right w:val="single" w:sz="4" w:space="0" w:color="auto"/>
            </w:tcBorders>
            <w:noWrap/>
            <w:vAlign w:val="center"/>
            <w:hideMark/>
          </w:tcPr>
          <w:p w14:paraId="13099F2A"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1 620,00</w:t>
            </w:r>
          </w:p>
        </w:tc>
      </w:tr>
      <w:tr w:rsidR="005877BC" w:rsidRPr="009B3056" w14:paraId="70D4CD66" w14:textId="77777777" w:rsidTr="009B3056">
        <w:trPr>
          <w:trHeight w:val="277"/>
          <w:jc w:val="center"/>
        </w:trPr>
        <w:tc>
          <w:tcPr>
            <w:tcW w:w="494" w:type="pct"/>
            <w:tcBorders>
              <w:top w:val="single" w:sz="4" w:space="0" w:color="auto"/>
              <w:left w:val="single" w:sz="4" w:space="0" w:color="auto"/>
              <w:bottom w:val="single" w:sz="4" w:space="0" w:color="auto"/>
              <w:right w:val="single" w:sz="4" w:space="0" w:color="auto"/>
            </w:tcBorders>
            <w:vAlign w:val="center"/>
          </w:tcPr>
          <w:p w14:paraId="70FED79B"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2.2.</w:t>
            </w:r>
          </w:p>
        </w:tc>
        <w:tc>
          <w:tcPr>
            <w:tcW w:w="1595" w:type="pct"/>
            <w:tcBorders>
              <w:top w:val="single" w:sz="4" w:space="0" w:color="auto"/>
              <w:left w:val="single" w:sz="4" w:space="0" w:color="auto"/>
              <w:bottom w:val="single" w:sz="4" w:space="0" w:color="auto"/>
              <w:right w:val="single" w:sz="4" w:space="0" w:color="auto"/>
            </w:tcBorders>
            <w:vAlign w:val="center"/>
          </w:tcPr>
          <w:p w14:paraId="7BA236A3" w14:textId="77777777"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Valsts sociālās apdrošināšanas obligātās iemaksas</w:t>
            </w:r>
          </w:p>
        </w:tc>
        <w:tc>
          <w:tcPr>
            <w:tcW w:w="1147" w:type="pct"/>
            <w:tcBorders>
              <w:top w:val="single" w:sz="4" w:space="0" w:color="auto"/>
              <w:left w:val="nil"/>
              <w:bottom w:val="single" w:sz="4" w:space="0" w:color="auto"/>
              <w:right w:val="single" w:sz="4" w:space="0" w:color="auto"/>
            </w:tcBorders>
            <w:noWrap/>
            <w:vAlign w:val="center"/>
          </w:tcPr>
          <w:p w14:paraId="1917099F"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24,09%</w:t>
            </w:r>
          </w:p>
        </w:tc>
        <w:tc>
          <w:tcPr>
            <w:tcW w:w="540" w:type="pct"/>
            <w:tcBorders>
              <w:top w:val="single" w:sz="4" w:space="0" w:color="auto"/>
              <w:left w:val="nil"/>
              <w:bottom w:val="single" w:sz="4" w:space="0" w:color="auto"/>
              <w:right w:val="single" w:sz="4" w:space="0" w:color="auto"/>
            </w:tcBorders>
            <w:noWrap/>
            <w:vAlign w:val="center"/>
          </w:tcPr>
          <w:p w14:paraId="23D8DCB9" w14:textId="63281D5B" w:rsidR="005877BC" w:rsidRPr="009B3056" w:rsidRDefault="00CA074D" w:rsidP="005877BC">
            <w:pPr>
              <w:widowControl/>
              <w:adjustRightInd/>
              <w:jc w:val="center"/>
              <w:textAlignment w:val="auto"/>
              <w:rPr>
                <w:rFonts w:eastAsia="Arial Unicode MS"/>
                <w:color w:val="000000"/>
                <w:sz w:val="24"/>
              </w:rPr>
            </w:pPr>
            <w:r>
              <w:rPr>
                <w:rFonts w:eastAsia="Arial Unicode MS"/>
                <w:color w:val="000000"/>
                <w:sz w:val="24"/>
              </w:rPr>
              <w:t>3</w:t>
            </w:r>
          </w:p>
        </w:tc>
        <w:tc>
          <w:tcPr>
            <w:tcW w:w="606" w:type="pct"/>
            <w:tcBorders>
              <w:top w:val="single" w:sz="4" w:space="0" w:color="auto"/>
              <w:left w:val="nil"/>
              <w:bottom w:val="single" w:sz="4" w:space="0" w:color="auto"/>
              <w:right w:val="single" w:sz="4" w:space="0" w:color="auto"/>
            </w:tcBorders>
            <w:noWrap/>
            <w:vAlign w:val="center"/>
          </w:tcPr>
          <w:p w14:paraId="51987561" w14:textId="14FB0AEC" w:rsidR="005877BC" w:rsidRPr="009B3056" w:rsidRDefault="005877BC" w:rsidP="005877BC">
            <w:pPr>
              <w:widowControl/>
              <w:adjustRightInd/>
              <w:jc w:val="center"/>
              <w:textAlignment w:val="auto"/>
              <w:rPr>
                <w:rFonts w:eastAsia="Arial Unicode MS"/>
                <w:color w:val="000000"/>
                <w:sz w:val="24"/>
              </w:rPr>
            </w:pPr>
          </w:p>
        </w:tc>
        <w:tc>
          <w:tcPr>
            <w:tcW w:w="618" w:type="pct"/>
            <w:tcBorders>
              <w:top w:val="single" w:sz="4" w:space="0" w:color="auto"/>
              <w:left w:val="nil"/>
              <w:bottom w:val="single" w:sz="4" w:space="0" w:color="auto"/>
              <w:right w:val="single" w:sz="4" w:space="0" w:color="auto"/>
            </w:tcBorders>
            <w:noWrap/>
            <w:vAlign w:val="center"/>
          </w:tcPr>
          <w:p w14:paraId="60DBF1B6"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390,26</w:t>
            </w:r>
          </w:p>
        </w:tc>
      </w:tr>
      <w:tr w:rsidR="005877BC" w:rsidRPr="009B3056" w14:paraId="322BB71D" w14:textId="77777777" w:rsidTr="009B3056">
        <w:trPr>
          <w:trHeight w:val="277"/>
          <w:jc w:val="center"/>
        </w:trPr>
        <w:tc>
          <w:tcPr>
            <w:tcW w:w="494" w:type="pct"/>
            <w:tcBorders>
              <w:top w:val="single" w:sz="4" w:space="0" w:color="auto"/>
              <w:left w:val="single" w:sz="4" w:space="0" w:color="auto"/>
              <w:bottom w:val="single" w:sz="4" w:space="0" w:color="auto"/>
              <w:right w:val="single" w:sz="4" w:space="0" w:color="auto"/>
            </w:tcBorders>
            <w:vAlign w:val="center"/>
          </w:tcPr>
          <w:p w14:paraId="2ED8ACAE"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2.3.</w:t>
            </w:r>
          </w:p>
        </w:tc>
        <w:tc>
          <w:tcPr>
            <w:tcW w:w="1595" w:type="pct"/>
            <w:tcBorders>
              <w:top w:val="single" w:sz="4" w:space="0" w:color="auto"/>
              <w:left w:val="single" w:sz="4" w:space="0" w:color="auto"/>
              <w:bottom w:val="single" w:sz="4" w:space="0" w:color="auto"/>
              <w:right w:val="single" w:sz="4" w:space="0" w:color="auto"/>
            </w:tcBorders>
            <w:vAlign w:val="center"/>
          </w:tcPr>
          <w:p w14:paraId="496554F8" w14:textId="77777777"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Telpu īre, komunālie maksājumi, komunikācijas, kancelejas izdevumi u.c.</w:t>
            </w:r>
          </w:p>
        </w:tc>
        <w:tc>
          <w:tcPr>
            <w:tcW w:w="1147" w:type="pct"/>
            <w:tcBorders>
              <w:top w:val="single" w:sz="4" w:space="0" w:color="auto"/>
              <w:left w:val="nil"/>
              <w:bottom w:val="single" w:sz="4" w:space="0" w:color="auto"/>
              <w:right w:val="single" w:sz="4" w:space="0" w:color="auto"/>
            </w:tcBorders>
            <w:noWrap/>
            <w:vAlign w:val="center"/>
          </w:tcPr>
          <w:p w14:paraId="4F798C0E"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mēneši</w:t>
            </w:r>
          </w:p>
        </w:tc>
        <w:tc>
          <w:tcPr>
            <w:tcW w:w="540" w:type="pct"/>
            <w:tcBorders>
              <w:top w:val="single" w:sz="4" w:space="0" w:color="auto"/>
              <w:left w:val="nil"/>
              <w:bottom w:val="single" w:sz="4" w:space="0" w:color="auto"/>
              <w:right w:val="single" w:sz="4" w:space="0" w:color="auto"/>
            </w:tcBorders>
            <w:noWrap/>
            <w:vAlign w:val="center"/>
          </w:tcPr>
          <w:p w14:paraId="04FEC663"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3</w:t>
            </w:r>
          </w:p>
        </w:tc>
        <w:tc>
          <w:tcPr>
            <w:tcW w:w="606" w:type="pct"/>
            <w:tcBorders>
              <w:top w:val="single" w:sz="4" w:space="0" w:color="auto"/>
              <w:left w:val="nil"/>
              <w:bottom w:val="single" w:sz="4" w:space="0" w:color="auto"/>
              <w:right w:val="single" w:sz="4" w:space="0" w:color="auto"/>
            </w:tcBorders>
            <w:noWrap/>
            <w:vAlign w:val="center"/>
          </w:tcPr>
          <w:p w14:paraId="3D0D7A83" w14:textId="77777777" w:rsidR="005877BC" w:rsidRPr="009B3056" w:rsidRDefault="005877BC" w:rsidP="005877BC">
            <w:pPr>
              <w:widowControl/>
              <w:adjustRightInd/>
              <w:jc w:val="center"/>
              <w:textAlignment w:val="auto"/>
              <w:rPr>
                <w:rFonts w:eastAsia="Arial Unicode MS"/>
                <w:color w:val="000000"/>
                <w:sz w:val="24"/>
              </w:rPr>
            </w:pPr>
            <w:r w:rsidRPr="009B3056">
              <w:rPr>
                <w:rFonts w:eastAsia="Arial Unicode MS"/>
                <w:color w:val="000000"/>
                <w:sz w:val="24"/>
              </w:rPr>
              <w:t>90,00</w:t>
            </w:r>
          </w:p>
        </w:tc>
        <w:tc>
          <w:tcPr>
            <w:tcW w:w="618" w:type="pct"/>
            <w:tcBorders>
              <w:top w:val="single" w:sz="4" w:space="0" w:color="auto"/>
              <w:left w:val="nil"/>
              <w:bottom w:val="single" w:sz="4" w:space="0" w:color="auto"/>
              <w:right w:val="single" w:sz="4" w:space="0" w:color="auto"/>
            </w:tcBorders>
            <w:noWrap/>
            <w:vAlign w:val="center"/>
          </w:tcPr>
          <w:p w14:paraId="4921D66C"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270,00</w:t>
            </w:r>
          </w:p>
        </w:tc>
      </w:tr>
      <w:tr w:rsidR="005877BC" w:rsidRPr="009B3056" w14:paraId="28DACC70" w14:textId="77777777" w:rsidTr="009B3056">
        <w:trPr>
          <w:trHeight w:val="277"/>
          <w:jc w:val="center"/>
        </w:trPr>
        <w:tc>
          <w:tcPr>
            <w:tcW w:w="494" w:type="pct"/>
            <w:tcBorders>
              <w:top w:val="single" w:sz="4" w:space="0" w:color="auto"/>
              <w:left w:val="single" w:sz="4" w:space="0" w:color="auto"/>
              <w:bottom w:val="single" w:sz="4" w:space="0" w:color="auto"/>
              <w:right w:val="single" w:sz="4" w:space="0" w:color="auto"/>
            </w:tcBorders>
            <w:vAlign w:val="center"/>
          </w:tcPr>
          <w:p w14:paraId="521CB11F"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 xml:space="preserve">2.4. </w:t>
            </w:r>
          </w:p>
        </w:tc>
        <w:tc>
          <w:tcPr>
            <w:tcW w:w="1595" w:type="pct"/>
            <w:tcBorders>
              <w:top w:val="single" w:sz="4" w:space="0" w:color="auto"/>
              <w:left w:val="single" w:sz="4" w:space="0" w:color="auto"/>
              <w:bottom w:val="single" w:sz="4" w:space="0" w:color="auto"/>
              <w:right w:val="single" w:sz="4" w:space="0" w:color="auto"/>
            </w:tcBorders>
            <w:vAlign w:val="center"/>
          </w:tcPr>
          <w:p w14:paraId="31C3C715" w14:textId="77777777" w:rsidR="005877BC" w:rsidRPr="009B3056" w:rsidRDefault="005877BC" w:rsidP="005877BC">
            <w:pPr>
              <w:widowControl/>
              <w:adjustRightInd/>
              <w:textAlignment w:val="auto"/>
              <w:rPr>
                <w:rFonts w:eastAsia="Arial Unicode MS"/>
                <w:bCs/>
                <w:color w:val="000000"/>
                <w:sz w:val="24"/>
              </w:rPr>
            </w:pPr>
            <w:r w:rsidRPr="009B3056">
              <w:rPr>
                <w:rFonts w:eastAsia="Arial Unicode MS"/>
                <w:bCs/>
                <w:color w:val="000000"/>
                <w:sz w:val="24"/>
              </w:rPr>
              <w:t>Kancelejas un saimniecības preces (t.sk. toneri)</w:t>
            </w:r>
          </w:p>
        </w:tc>
        <w:tc>
          <w:tcPr>
            <w:tcW w:w="1147" w:type="pct"/>
            <w:tcBorders>
              <w:top w:val="single" w:sz="4" w:space="0" w:color="auto"/>
              <w:left w:val="nil"/>
              <w:bottom w:val="single" w:sz="4" w:space="0" w:color="auto"/>
              <w:right w:val="single" w:sz="4" w:space="0" w:color="auto"/>
            </w:tcBorders>
            <w:noWrap/>
            <w:vAlign w:val="center"/>
          </w:tcPr>
          <w:p w14:paraId="6337489D" w14:textId="31667029" w:rsidR="005877BC" w:rsidRPr="009B3056" w:rsidRDefault="005877BC" w:rsidP="005877BC">
            <w:pPr>
              <w:widowControl/>
              <w:adjustRightInd/>
              <w:jc w:val="center"/>
              <w:textAlignment w:val="auto"/>
              <w:rPr>
                <w:rFonts w:eastAsia="Arial Unicode MS"/>
                <w:color w:val="000000"/>
                <w:sz w:val="24"/>
              </w:rPr>
            </w:pPr>
          </w:p>
        </w:tc>
        <w:tc>
          <w:tcPr>
            <w:tcW w:w="540" w:type="pct"/>
            <w:tcBorders>
              <w:top w:val="single" w:sz="4" w:space="0" w:color="auto"/>
              <w:left w:val="nil"/>
              <w:bottom w:val="single" w:sz="4" w:space="0" w:color="auto"/>
              <w:right w:val="single" w:sz="4" w:space="0" w:color="auto"/>
            </w:tcBorders>
            <w:noWrap/>
            <w:vAlign w:val="center"/>
          </w:tcPr>
          <w:p w14:paraId="5AE98A85" w14:textId="41E9A7EA" w:rsidR="005877BC" w:rsidRPr="009B3056" w:rsidRDefault="005877BC" w:rsidP="005877BC">
            <w:pPr>
              <w:widowControl/>
              <w:adjustRightInd/>
              <w:jc w:val="center"/>
              <w:textAlignment w:val="auto"/>
              <w:rPr>
                <w:rFonts w:eastAsia="Arial Unicode MS"/>
                <w:color w:val="000000"/>
                <w:sz w:val="24"/>
              </w:rPr>
            </w:pPr>
          </w:p>
        </w:tc>
        <w:tc>
          <w:tcPr>
            <w:tcW w:w="606" w:type="pct"/>
            <w:tcBorders>
              <w:top w:val="single" w:sz="4" w:space="0" w:color="auto"/>
              <w:left w:val="nil"/>
              <w:bottom w:val="single" w:sz="4" w:space="0" w:color="auto"/>
              <w:right w:val="single" w:sz="4" w:space="0" w:color="auto"/>
            </w:tcBorders>
            <w:noWrap/>
            <w:vAlign w:val="center"/>
          </w:tcPr>
          <w:p w14:paraId="4C740834" w14:textId="3BDB9FBD" w:rsidR="005877BC" w:rsidRPr="009B3056" w:rsidRDefault="005877BC" w:rsidP="005877BC">
            <w:pPr>
              <w:widowControl/>
              <w:adjustRightInd/>
              <w:jc w:val="center"/>
              <w:textAlignment w:val="auto"/>
              <w:rPr>
                <w:rFonts w:eastAsia="Arial Unicode MS"/>
                <w:color w:val="000000"/>
                <w:sz w:val="24"/>
              </w:rPr>
            </w:pPr>
          </w:p>
        </w:tc>
        <w:tc>
          <w:tcPr>
            <w:tcW w:w="618" w:type="pct"/>
            <w:tcBorders>
              <w:top w:val="single" w:sz="4" w:space="0" w:color="auto"/>
              <w:left w:val="nil"/>
              <w:bottom w:val="single" w:sz="4" w:space="0" w:color="auto"/>
              <w:right w:val="single" w:sz="4" w:space="0" w:color="auto"/>
            </w:tcBorders>
            <w:noWrap/>
            <w:vAlign w:val="center"/>
          </w:tcPr>
          <w:p w14:paraId="1A6B7E59"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Cs/>
                <w:color w:val="000000"/>
                <w:sz w:val="24"/>
              </w:rPr>
              <w:t>119,74</w:t>
            </w:r>
          </w:p>
        </w:tc>
      </w:tr>
      <w:tr w:rsidR="005877BC" w:rsidRPr="009B3056" w14:paraId="7BFFE984" w14:textId="77777777" w:rsidTr="009B3056">
        <w:trPr>
          <w:trHeight w:val="423"/>
          <w:jc w:val="center"/>
        </w:trPr>
        <w:tc>
          <w:tcPr>
            <w:tcW w:w="4382"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E1AFB0" w14:textId="4275E070" w:rsidR="005877BC" w:rsidRPr="009B3056" w:rsidRDefault="005877BC" w:rsidP="005877BC">
            <w:pPr>
              <w:widowControl/>
              <w:adjustRightInd/>
              <w:jc w:val="right"/>
              <w:textAlignment w:val="auto"/>
              <w:rPr>
                <w:rFonts w:eastAsia="Arial Unicode MS"/>
                <w:b/>
                <w:color w:val="000000"/>
                <w:sz w:val="24"/>
                <w:highlight w:val="lightGray"/>
              </w:rPr>
            </w:pPr>
            <w:r w:rsidRPr="009B3056">
              <w:rPr>
                <w:rFonts w:eastAsia="Arial Unicode MS"/>
                <w:b/>
                <w:bCs/>
                <w:color w:val="000000"/>
                <w:sz w:val="24"/>
              </w:rPr>
              <w:t>Kop</w:t>
            </w:r>
            <w:r w:rsidR="009E4A35">
              <w:rPr>
                <w:rFonts w:eastAsia="Arial Unicode MS"/>
                <w:b/>
                <w:bCs/>
                <w:color w:val="000000"/>
                <w:sz w:val="24"/>
              </w:rPr>
              <w:t>ā</w:t>
            </w:r>
          </w:p>
        </w:tc>
        <w:tc>
          <w:tcPr>
            <w:tcW w:w="618" w:type="pct"/>
            <w:tcBorders>
              <w:top w:val="nil"/>
              <w:left w:val="nil"/>
              <w:bottom w:val="single" w:sz="4" w:space="0" w:color="auto"/>
              <w:right w:val="single" w:sz="4" w:space="0" w:color="auto"/>
            </w:tcBorders>
            <w:shd w:val="clear" w:color="auto" w:fill="F2F2F2" w:themeFill="background1" w:themeFillShade="F2"/>
            <w:noWrap/>
            <w:vAlign w:val="center"/>
            <w:hideMark/>
          </w:tcPr>
          <w:p w14:paraId="291DEC53" w14:textId="77777777" w:rsidR="005877BC" w:rsidRPr="009B3056" w:rsidRDefault="005877BC" w:rsidP="005877BC">
            <w:pPr>
              <w:widowControl/>
              <w:adjustRightInd/>
              <w:jc w:val="center"/>
              <w:textAlignment w:val="auto"/>
              <w:rPr>
                <w:rFonts w:eastAsia="Arial Unicode MS"/>
                <w:bCs/>
                <w:color w:val="000000"/>
                <w:sz w:val="24"/>
              </w:rPr>
            </w:pPr>
            <w:r w:rsidRPr="009B3056">
              <w:rPr>
                <w:rFonts w:eastAsia="Arial Unicode MS"/>
                <w:b/>
                <w:bCs/>
                <w:color w:val="000000"/>
                <w:sz w:val="24"/>
              </w:rPr>
              <w:t>16 000,00</w:t>
            </w:r>
          </w:p>
        </w:tc>
      </w:tr>
    </w:tbl>
    <w:p w14:paraId="23AE6417" w14:textId="77777777" w:rsidR="005176B1" w:rsidRDefault="005176B1" w:rsidP="005877BC">
      <w:pPr>
        <w:widowControl/>
        <w:adjustRightInd/>
        <w:textAlignment w:val="auto"/>
        <w:rPr>
          <w:rFonts w:eastAsia="Times New Roman"/>
          <w:sz w:val="24"/>
          <w:lang w:eastAsia="en-US"/>
        </w:rPr>
      </w:pPr>
    </w:p>
    <w:p w14:paraId="5E3E9444" w14:textId="77777777" w:rsidR="00405626" w:rsidRDefault="00405626" w:rsidP="00CF0BA2">
      <w:pPr>
        <w:jc w:val="right"/>
        <w:rPr>
          <w:szCs w:val="22"/>
        </w:rPr>
      </w:pPr>
    </w:p>
    <w:p w14:paraId="7E1A4861" w14:textId="77777777" w:rsidR="00405626" w:rsidRDefault="00405626" w:rsidP="00CF0BA2">
      <w:pPr>
        <w:jc w:val="right"/>
        <w:rPr>
          <w:szCs w:val="22"/>
        </w:rPr>
      </w:pPr>
    </w:p>
    <w:p w14:paraId="49712109" w14:textId="21CADA02" w:rsidR="00B04F03" w:rsidRDefault="00B04F03" w:rsidP="00CF0BA2">
      <w:pPr>
        <w:jc w:val="right"/>
        <w:rPr>
          <w:szCs w:val="22"/>
        </w:rPr>
      </w:pPr>
      <w:r>
        <w:rPr>
          <w:szCs w:val="22"/>
        </w:rPr>
        <w:lastRenderedPageBreak/>
        <w:t>2.p</w:t>
      </w:r>
      <w:r w:rsidRPr="005D5B31">
        <w:rPr>
          <w:szCs w:val="22"/>
        </w:rPr>
        <w:t xml:space="preserve">ielikums </w:t>
      </w:r>
    </w:p>
    <w:p w14:paraId="140D41B9" w14:textId="77777777" w:rsidR="00B04F03" w:rsidRPr="005D5B31" w:rsidRDefault="00B04F03" w:rsidP="009448AC">
      <w:pPr>
        <w:jc w:val="right"/>
        <w:rPr>
          <w:szCs w:val="22"/>
        </w:rPr>
      </w:pPr>
      <w:r>
        <w:rPr>
          <w:szCs w:val="22"/>
        </w:rPr>
        <w:t xml:space="preserve">līdzdarbības </w:t>
      </w:r>
      <w:r>
        <w:rPr>
          <w:rFonts w:eastAsia="Times New Roman"/>
          <w:szCs w:val="22"/>
        </w:rPr>
        <w:t>līgumam</w:t>
      </w:r>
    </w:p>
    <w:p w14:paraId="5B9F00EA" w14:textId="3F2FF471" w:rsidR="009448AC" w:rsidRDefault="00B04F03" w:rsidP="009448AC">
      <w:pPr>
        <w:jc w:val="right"/>
        <w:rPr>
          <w:szCs w:val="22"/>
        </w:rPr>
      </w:pPr>
      <w:r w:rsidRPr="00A06310">
        <w:rPr>
          <w:rFonts w:eastAsia="Times New Roman"/>
          <w:szCs w:val="22"/>
        </w:rPr>
        <w:t xml:space="preserve"> „</w:t>
      </w:r>
      <w:r w:rsidR="009448AC">
        <w:rPr>
          <w:szCs w:val="22"/>
        </w:rPr>
        <w:t>P</w:t>
      </w:r>
      <w:r w:rsidR="009448AC" w:rsidRPr="00B04F03">
        <w:rPr>
          <w:szCs w:val="22"/>
        </w:rPr>
        <w:t>ar atsevišķu valsts pārvaldes uzdevumu veikšanu</w:t>
      </w:r>
    </w:p>
    <w:p w14:paraId="7DF2FF60" w14:textId="77777777" w:rsidR="00B04F03" w:rsidRPr="00A06310" w:rsidRDefault="009448AC" w:rsidP="009448AC">
      <w:pPr>
        <w:jc w:val="right"/>
        <w:rPr>
          <w:szCs w:val="22"/>
        </w:rPr>
      </w:pPr>
      <w:r>
        <w:rPr>
          <w:szCs w:val="22"/>
        </w:rPr>
        <w:t>mazākumtautību līdzdalības veicināšanas jomā</w:t>
      </w:r>
      <w:r w:rsidR="00B04F03" w:rsidRPr="00A06310">
        <w:rPr>
          <w:rFonts w:eastAsia="Times New Roman"/>
          <w:szCs w:val="22"/>
        </w:rPr>
        <w:t>”</w:t>
      </w:r>
    </w:p>
    <w:p w14:paraId="6E3BF511" w14:textId="77777777" w:rsidR="00031DD7" w:rsidRDefault="00031DD7" w:rsidP="00B04F03">
      <w:pPr>
        <w:jc w:val="right"/>
      </w:pPr>
    </w:p>
    <w:p w14:paraId="0D357C4C" w14:textId="77777777" w:rsidR="00605C6A" w:rsidRDefault="00605C6A" w:rsidP="00B04F03">
      <w:pPr>
        <w:jc w:val="right"/>
      </w:pPr>
    </w:p>
    <w:p w14:paraId="57EE3178" w14:textId="77777777" w:rsidR="009448AC" w:rsidRPr="009448AC" w:rsidRDefault="009448AC" w:rsidP="009448AC">
      <w:pPr>
        <w:widowControl/>
        <w:adjustRightInd/>
        <w:jc w:val="center"/>
        <w:textAlignment w:val="auto"/>
        <w:outlineLvl w:val="0"/>
        <w:rPr>
          <w:rFonts w:eastAsia="Times New Roman"/>
          <w:b/>
          <w:szCs w:val="22"/>
          <w:lang w:eastAsia="en-US"/>
        </w:rPr>
      </w:pPr>
      <w:r w:rsidRPr="009448AC">
        <w:rPr>
          <w:rFonts w:eastAsia="Times New Roman"/>
          <w:b/>
          <w:szCs w:val="22"/>
          <w:lang w:eastAsia="en-US"/>
        </w:rPr>
        <w:t>PĀRSKATS / ATSKAITE</w:t>
      </w:r>
    </w:p>
    <w:p w14:paraId="67ECBBD5" w14:textId="77777777" w:rsidR="009448AC" w:rsidRPr="009448AC" w:rsidRDefault="009448AC" w:rsidP="009448AC">
      <w:pPr>
        <w:widowControl/>
        <w:adjustRightInd/>
        <w:jc w:val="center"/>
        <w:textAlignment w:val="auto"/>
        <w:outlineLvl w:val="0"/>
        <w:rPr>
          <w:rFonts w:eastAsia="Times New Roman"/>
          <w:b/>
          <w:szCs w:val="22"/>
          <w:lang w:eastAsia="en-US"/>
        </w:rPr>
      </w:pPr>
      <w:r w:rsidRPr="009448AC">
        <w:rPr>
          <w:rFonts w:eastAsia="Times New Roman"/>
          <w:b/>
          <w:szCs w:val="22"/>
          <w:lang w:eastAsia="en-US"/>
        </w:rPr>
        <w:t>PAR ATSEVIŠĶU VALSTS PĀRVALDES UZDEVUMU VEIKŠANU</w:t>
      </w:r>
    </w:p>
    <w:p w14:paraId="7FEEC227" w14:textId="77777777" w:rsidR="009448AC" w:rsidRPr="009448AC" w:rsidRDefault="009448AC" w:rsidP="009448AC">
      <w:pPr>
        <w:widowControl/>
        <w:adjustRightInd/>
        <w:jc w:val="center"/>
        <w:textAlignment w:val="auto"/>
        <w:rPr>
          <w:b/>
          <w:szCs w:val="22"/>
          <w:lang w:eastAsia="en-US"/>
        </w:rPr>
      </w:pPr>
    </w:p>
    <w:p w14:paraId="059B41F7" w14:textId="77777777" w:rsidR="009448AC" w:rsidRPr="009448AC" w:rsidRDefault="009448AC" w:rsidP="009448AC">
      <w:pPr>
        <w:widowControl/>
        <w:adjustRightInd/>
        <w:jc w:val="center"/>
        <w:textAlignment w:val="auto"/>
        <w:rPr>
          <w:b/>
          <w:szCs w:val="22"/>
          <w:lang w:eastAsia="en-US"/>
        </w:rPr>
      </w:pPr>
      <w:r w:rsidRPr="009448AC">
        <w:rPr>
          <w:b/>
          <w:szCs w:val="22"/>
          <w:lang w:eastAsia="en-US"/>
        </w:rPr>
        <w:t>Sastādīts 2 (divos) eksemplāros</w:t>
      </w:r>
    </w:p>
    <w:p w14:paraId="303E5482" w14:textId="77777777" w:rsidR="009448AC" w:rsidRPr="009448AC" w:rsidRDefault="009448AC" w:rsidP="009448AC">
      <w:pPr>
        <w:widowControl/>
        <w:adjustRightInd/>
        <w:jc w:val="center"/>
        <w:textAlignment w:val="auto"/>
        <w:rPr>
          <w:b/>
          <w:szCs w:val="22"/>
          <w:lang w:eastAsia="en-US"/>
        </w:rPr>
      </w:pPr>
      <w:r w:rsidRPr="009448AC">
        <w:rPr>
          <w:b/>
          <w:szCs w:val="22"/>
          <w:lang w:eastAsia="en-US"/>
        </w:rPr>
        <w:t>no kuriem viens eksemplārs glabājas pie finansējuma saņēmēja, otrs Kultūras ministrijā</w:t>
      </w:r>
    </w:p>
    <w:p w14:paraId="623CC668" w14:textId="77777777" w:rsidR="009448AC" w:rsidRPr="009448AC" w:rsidRDefault="009448AC" w:rsidP="009448AC">
      <w:pPr>
        <w:widowControl/>
        <w:adjustRightInd/>
        <w:jc w:val="center"/>
        <w:textAlignment w:val="auto"/>
        <w:rPr>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448AC" w:rsidRPr="009448AC" w14:paraId="4ABBBE71" w14:textId="77777777" w:rsidTr="00FB05E4">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5094730D"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6A0E8972"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6E305209" w14:textId="77777777" w:rsidTr="00FB05E4">
        <w:trPr>
          <w:trHeight w:val="286"/>
        </w:trPr>
        <w:tc>
          <w:tcPr>
            <w:tcW w:w="9475" w:type="dxa"/>
            <w:gridSpan w:val="10"/>
            <w:tcBorders>
              <w:top w:val="single" w:sz="4" w:space="0" w:color="auto"/>
              <w:left w:val="nil"/>
              <w:bottom w:val="single" w:sz="4" w:space="0" w:color="auto"/>
              <w:right w:val="nil"/>
            </w:tcBorders>
            <w:vAlign w:val="center"/>
          </w:tcPr>
          <w:p w14:paraId="1F85E1B3"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starp Kultūras ministriju un</w:t>
            </w:r>
          </w:p>
        </w:tc>
      </w:tr>
      <w:tr w:rsidR="009448AC" w:rsidRPr="009448AC" w14:paraId="6F2B08F2" w14:textId="77777777" w:rsidTr="00FB05E4">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EC82472" w14:textId="77777777" w:rsidR="009448AC" w:rsidRPr="009448AC" w:rsidRDefault="009448AC" w:rsidP="009448AC">
            <w:pPr>
              <w:widowControl/>
              <w:autoSpaceDE w:val="0"/>
              <w:autoSpaceDN w:val="0"/>
              <w:jc w:val="center"/>
              <w:textAlignment w:val="auto"/>
              <w:rPr>
                <w:sz w:val="24"/>
                <w:szCs w:val="22"/>
                <w:lang w:eastAsia="en-US"/>
              </w:rPr>
            </w:pPr>
          </w:p>
        </w:tc>
      </w:tr>
      <w:tr w:rsidR="009448AC" w:rsidRPr="009448AC" w14:paraId="4F6787C0" w14:textId="77777777" w:rsidTr="00FB05E4">
        <w:trPr>
          <w:trHeight w:val="330"/>
        </w:trPr>
        <w:tc>
          <w:tcPr>
            <w:tcW w:w="9475" w:type="dxa"/>
            <w:gridSpan w:val="10"/>
            <w:tcBorders>
              <w:top w:val="single" w:sz="4" w:space="0" w:color="auto"/>
              <w:left w:val="nil"/>
              <w:bottom w:val="single" w:sz="4" w:space="0" w:color="auto"/>
              <w:right w:val="nil"/>
            </w:tcBorders>
            <w:vAlign w:val="center"/>
          </w:tcPr>
          <w:p w14:paraId="61031C74"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nosaukums)</w:t>
            </w:r>
          </w:p>
        </w:tc>
      </w:tr>
      <w:tr w:rsidR="009448AC" w:rsidRPr="009448AC" w14:paraId="25ADE197" w14:textId="77777777" w:rsidTr="00FB05E4">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1CFA305" w14:textId="77777777" w:rsidR="009448AC" w:rsidRPr="009448AC" w:rsidRDefault="009448AC" w:rsidP="009448AC">
            <w:pPr>
              <w:widowControl/>
              <w:autoSpaceDE w:val="0"/>
              <w:autoSpaceDN w:val="0"/>
              <w:jc w:val="center"/>
              <w:textAlignment w:val="auto"/>
              <w:rPr>
                <w:sz w:val="24"/>
                <w:szCs w:val="22"/>
                <w:lang w:eastAsia="en-US"/>
              </w:rPr>
            </w:pPr>
          </w:p>
        </w:tc>
      </w:tr>
      <w:tr w:rsidR="009448AC" w:rsidRPr="009448AC" w14:paraId="0DDAE413" w14:textId="77777777" w:rsidTr="00FB05E4">
        <w:trPr>
          <w:trHeight w:val="402"/>
        </w:trPr>
        <w:tc>
          <w:tcPr>
            <w:tcW w:w="9475" w:type="dxa"/>
            <w:gridSpan w:val="10"/>
            <w:tcBorders>
              <w:top w:val="single" w:sz="4" w:space="0" w:color="auto"/>
              <w:left w:val="nil"/>
              <w:bottom w:val="single" w:sz="4" w:space="0" w:color="auto"/>
              <w:right w:val="nil"/>
            </w:tcBorders>
            <w:vAlign w:val="center"/>
          </w:tcPr>
          <w:p w14:paraId="1AB4317A"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(adrese, tālrunis)</w:t>
            </w:r>
          </w:p>
        </w:tc>
      </w:tr>
      <w:tr w:rsidR="009448AC" w:rsidRPr="009448AC" w14:paraId="76A006FE" w14:textId="77777777" w:rsidTr="00FB05E4">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216C5CB5"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552D613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48F89164"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02EE8B9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146CCBD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CD39C65"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4D239127"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6884636D"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39E739C5"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r>
      <w:tr w:rsidR="009448AC" w:rsidRPr="009448AC" w14:paraId="67EFB81D" w14:textId="77777777" w:rsidTr="00FB05E4">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74392299" w14:textId="77777777" w:rsidR="009448AC" w:rsidRPr="009448AC" w:rsidRDefault="009448AC" w:rsidP="009448AC">
            <w:pPr>
              <w:widowControl/>
              <w:autoSpaceDE w:val="0"/>
              <w:autoSpaceDN w:val="0"/>
              <w:jc w:val="center"/>
              <w:textAlignment w:val="auto"/>
              <w:rPr>
                <w:sz w:val="24"/>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4EF1502D" w14:textId="77777777" w:rsidR="009448AC" w:rsidRPr="009448AC" w:rsidRDefault="009448AC" w:rsidP="009448AC">
            <w:pPr>
              <w:widowControl/>
              <w:autoSpaceDE w:val="0"/>
              <w:autoSpaceDN w:val="0"/>
              <w:jc w:val="center"/>
              <w:textAlignment w:val="auto"/>
              <w:rPr>
                <w:sz w:val="24"/>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1A9DAD49" w14:textId="77777777" w:rsidR="009448AC" w:rsidRPr="009448AC" w:rsidRDefault="009448AC" w:rsidP="009448AC">
            <w:pPr>
              <w:widowControl/>
              <w:autoSpaceDE w:val="0"/>
              <w:autoSpaceDN w:val="0"/>
              <w:jc w:val="center"/>
              <w:textAlignment w:val="auto"/>
              <w:rPr>
                <w:sz w:val="24"/>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E0D8251" w14:textId="77777777" w:rsidR="009448AC" w:rsidRPr="009448AC" w:rsidRDefault="009448AC" w:rsidP="009448AC">
            <w:pPr>
              <w:widowControl/>
              <w:autoSpaceDE w:val="0"/>
              <w:autoSpaceDN w:val="0"/>
              <w:jc w:val="center"/>
              <w:textAlignment w:val="auto"/>
              <w:rPr>
                <w:sz w:val="24"/>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574D2B20" w14:textId="77777777" w:rsidR="009448AC" w:rsidRPr="009448AC" w:rsidRDefault="009448AC" w:rsidP="009448AC">
            <w:pPr>
              <w:widowControl/>
              <w:autoSpaceDE w:val="0"/>
              <w:autoSpaceDN w:val="0"/>
              <w:jc w:val="center"/>
              <w:textAlignment w:val="auto"/>
              <w:rPr>
                <w:sz w:val="24"/>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467C5253" w14:textId="77777777" w:rsidR="009448AC" w:rsidRPr="009448AC" w:rsidRDefault="009448AC" w:rsidP="009448AC">
            <w:pPr>
              <w:widowControl/>
              <w:autoSpaceDE w:val="0"/>
              <w:autoSpaceDN w:val="0"/>
              <w:jc w:val="center"/>
              <w:textAlignment w:val="auto"/>
              <w:rPr>
                <w:sz w:val="24"/>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2A6F22FB" w14:textId="77777777" w:rsidR="009448AC" w:rsidRPr="009448AC" w:rsidRDefault="009448AC" w:rsidP="009448AC">
            <w:pPr>
              <w:widowControl/>
              <w:autoSpaceDE w:val="0"/>
              <w:autoSpaceDN w:val="0"/>
              <w:jc w:val="center"/>
              <w:textAlignment w:val="auto"/>
              <w:rPr>
                <w:sz w:val="24"/>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049DAF16" w14:textId="77777777" w:rsidR="009448AC" w:rsidRPr="009448AC" w:rsidRDefault="009448AC" w:rsidP="009448AC">
            <w:pPr>
              <w:widowControl/>
              <w:autoSpaceDE w:val="0"/>
              <w:autoSpaceDN w:val="0"/>
              <w:jc w:val="center"/>
              <w:textAlignment w:val="auto"/>
              <w:rPr>
                <w:sz w:val="24"/>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30527F70" w14:textId="77777777" w:rsidR="009448AC" w:rsidRPr="009448AC" w:rsidRDefault="009448AC" w:rsidP="009448AC">
            <w:pPr>
              <w:widowControl/>
              <w:autoSpaceDE w:val="0"/>
              <w:autoSpaceDN w:val="0"/>
              <w:jc w:val="center"/>
              <w:textAlignment w:val="auto"/>
              <w:rPr>
                <w:sz w:val="24"/>
                <w:szCs w:val="22"/>
                <w:lang w:eastAsia="en-US"/>
              </w:rPr>
            </w:pPr>
          </w:p>
        </w:tc>
      </w:tr>
    </w:tbl>
    <w:p w14:paraId="727714DD" w14:textId="77777777" w:rsidR="009448AC" w:rsidRPr="009448AC" w:rsidRDefault="009448AC" w:rsidP="009448AC">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448AC" w:rsidRPr="009448AC" w14:paraId="15900818" w14:textId="77777777" w:rsidTr="00FB05E4">
        <w:tc>
          <w:tcPr>
            <w:tcW w:w="1116" w:type="dxa"/>
            <w:tcBorders>
              <w:top w:val="single" w:sz="4" w:space="0" w:color="auto"/>
              <w:bottom w:val="single" w:sz="4" w:space="0" w:color="auto"/>
              <w:right w:val="single" w:sz="4" w:space="0" w:color="auto"/>
            </w:tcBorders>
            <w:vAlign w:val="center"/>
          </w:tcPr>
          <w:p w14:paraId="5D684471"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04167B18"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6D7D0B9A"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71330283"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4CF44743"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525EAFED"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Pievienotie dokumenti vai norāde uz interneta mājas lapām, kas apliecina rezultatīvo rādītāju sasniegšanu</w:t>
            </w:r>
          </w:p>
        </w:tc>
      </w:tr>
      <w:tr w:rsidR="009448AC" w:rsidRPr="009448AC" w14:paraId="0C04BA56" w14:textId="77777777" w:rsidTr="00FB05E4">
        <w:tc>
          <w:tcPr>
            <w:tcW w:w="1116" w:type="dxa"/>
            <w:tcBorders>
              <w:top w:val="single" w:sz="4" w:space="0" w:color="auto"/>
              <w:bottom w:val="single" w:sz="4" w:space="0" w:color="auto"/>
              <w:right w:val="single" w:sz="4" w:space="0" w:color="auto"/>
            </w:tcBorders>
          </w:tcPr>
          <w:p w14:paraId="519330E6"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16C7B987"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7253EF2"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AEC87A8"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F1D0549"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37607F69"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731BE719" w14:textId="77777777" w:rsidTr="00FB05E4">
        <w:tc>
          <w:tcPr>
            <w:tcW w:w="1116" w:type="dxa"/>
            <w:tcBorders>
              <w:top w:val="single" w:sz="4" w:space="0" w:color="auto"/>
              <w:bottom w:val="single" w:sz="4" w:space="0" w:color="auto"/>
              <w:right w:val="single" w:sz="4" w:space="0" w:color="auto"/>
            </w:tcBorders>
          </w:tcPr>
          <w:p w14:paraId="2C6D2AE4"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731348C3"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5DB5C2C"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B6BDD3A"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412BA5C"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1D842F6B"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76CA7420" w14:textId="77777777" w:rsidTr="00FB05E4">
        <w:tc>
          <w:tcPr>
            <w:tcW w:w="1116" w:type="dxa"/>
            <w:tcBorders>
              <w:top w:val="single" w:sz="4" w:space="0" w:color="auto"/>
              <w:bottom w:val="single" w:sz="4" w:space="0" w:color="auto"/>
              <w:right w:val="single" w:sz="4" w:space="0" w:color="auto"/>
            </w:tcBorders>
          </w:tcPr>
          <w:p w14:paraId="107D9203"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3C572E2B"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793007C"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D867F38"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0BCB7006"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16954024"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06325C93" w14:textId="77777777" w:rsidTr="00FB05E4">
        <w:tc>
          <w:tcPr>
            <w:tcW w:w="1116" w:type="dxa"/>
            <w:tcBorders>
              <w:top w:val="single" w:sz="4" w:space="0" w:color="auto"/>
              <w:bottom w:val="single" w:sz="4" w:space="0" w:color="auto"/>
              <w:right w:val="single" w:sz="4" w:space="0" w:color="auto"/>
            </w:tcBorders>
          </w:tcPr>
          <w:p w14:paraId="4FD5E1AA" w14:textId="77777777" w:rsidR="009448AC" w:rsidRPr="009448AC" w:rsidRDefault="009448AC" w:rsidP="009448AC">
            <w:pPr>
              <w:widowControl/>
              <w:autoSpaceDE w:val="0"/>
              <w:autoSpaceDN w:val="0"/>
              <w:jc w:val="left"/>
              <w:textAlignment w:val="auto"/>
              <w:rPr>
                <w:sz w:val="24"/>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5B3F2247"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012F0BC" w14:textId="77777777" w:rsidR="009448AC" w:rsidRPr="009448AC" w:rsidRDefault="009448AC" w:rsidP="009448AC">
            <w:pPr>
              <w:widowControl/>
              <w:autoSpaceDE w:val="0"/>
              <w:autoSpaceDN w:val="0"/>
              <w:jc w:val="left"/>
              <w:textAlignment w:val="auto"/>
              <w:rPr>
                <w:sz w:val="24"/>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1AA2834" w14:textId="77777777" w:rsidR="009448AC" w:rsidRPr="009448AC" w:rsidRDefault="009448AC" w:rsidP="009448AC">
            <w:pPr>
              <w:widowControl/>
              <w:autoSpaceDE w:val="0"/>
              <w:autoSpaceDN w:val="0"/>
              <w:jc w:val="left"/>
              <w:textAlignment w:val="auto"/>
              <w:rPr>
                <w:sz w:val="24"/>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7D50671" w14:textId="77777777" w:rsidR="009448AC" w:rsidRPr="009448AC" w:rsidRDefault="009448AC" w:rsidP="009448AC">
            <w:pPr>
              <w:widowControl/>
              <w:autoSpaceDE w:val="0"/>
              <w:autoSpaceDN w:val="0"/>
              <w:jc w:val="left"/>
              <w:textAlignment w:val="auto"/>
              <w:rPr>
                <w:sz w:val="24"/>
                <w:szCs w:val="22"/>
                <w:lang w:eastAsia="en-US"/>
              </w:rPr>
            </w:pPr>
          </w:p>
        </w:tc>
        <w:tc>
          <w:tcPr>
            <w:tcW w:w="1943" w:type="dxa"/>
            <w:tcBorders>
              <w:top w:val="single" w:sz="4" w:space="0" w:color="auto"/>
              <w:left w:val="single" w:sz="4" w:space="0" w:color="auto"/>
              <w:bottom w:val="single" w:sz="4" w:space="0" w:color="auto"/>
            </w:tcBorders>
          </w:tcPr>
          <w:p w14:paraId="5264F5B1" w14:textId="77777777" w:rsidR="009448AC" w:rsidRPr="009448AC" w:rsidRDefault="009448AC" w:rsidP="009448AC">
            <w:pPr>
              <w:widowControl/>
              <w:autoSpaceDE w:val="0"/>
              <w:autoSpaceDN w:val="0"/>
              <w:jc w:val="left"/>
              <w:textAlignment w:val="auto"/>
              <w:rPr>
                <w:sz w:val="24"/>
                <w:szCs w:val="22"/>
                <w:lang w:eastAsia="en-US"/>
              </w:rPr>
            </w:pPr>
          </w:p>
        </w:tc>
      </w:tr>
    </w:tbl>
    <w:p w14:paraId="55161BA3" w14:textId="77777777" w:rsidR="009448AC" w:rsidRPr="009448AC" w:rsidRDefault="009448AC" w:rsidP="009448AC">
      <w:pPr>
        <w:widowControl/>
        <w:adjustRightInd/>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448AC" w:rsidRPr="009448AC" w14:paraId="0370620B" w14:textId="77777777" w:rsidTr="00FB05E4">
        <w:trPr>
          <w:trHeight w:val="555"/>
        </w:trPr>
        <w:tc>
          <w:tcPr>
            <w:tcW w:w="3828" w:type="dxa"/>
            <w:tcBorders>
              <w:top w:val="single" w:sz="4" w:space="0" w:color="auto"/>
              <w:bottom w:val="single" w:sz="4" w:space="0" w:color="auto"/>
              <w:right w:val="single" w:sz="4" w:space="0" w:color="auto"/>
            </w:tcBorders>
          </w:tcPr>
          <w:p w14:paraId="4C2F2ACF" w14:textId="77777777" w:rsidR="009448AC" w:rsidRPr="009448AC" w:rsidRDefault="009448AC" w:rsidP="009448AC">
            <w:pPr>
              <w:widowControl/>
              <w:autoSpaceDE w:val="0"/>
              <w:autoSpaceDN w:val="0"/>
              <w:textAlignment w:val="auto"/>
              <w:rPr>
                <w:sz w:val="24"/>
                <w:szCs w:val="22"/>
                <w:lang w:eastAsia="en-US"/>
              </w:rPr>
            </w:pPr>
            <w:r w:rsidRPr="009448AC">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488A24EF" w14:textId="77777777" w:rsidR="009448AC" w:rsidRPr="009448AC" w:rsidRDefault="009448AC" w:rsidP="009448AC">
            <w:pPr>
              <w:widowControl/>
              <w:autoSpaceDE w:val="0"/>
              <w:autoSpaceDN w:val="0"/>
              <w:jc w:val="right"/>
              <w:textAlignment w:val="auto"/>
              <w:rPr>
                <w:sz w:val="24"/>
                <w:szCs w:val="22"/>
                <w:lang w:eastAsia="en-US"/>
              </w:rPr>
            </w:pPr>
            <w:r w:rsidRPr="009448AC">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76B7C794" w14:textId="77777777" w:rsidR="009448AC" w:rsidRPr="009448AC" w:rsidRDefault="009448AC" w:rsidP="009448AC">
            <w:pPr>
              <w:widowControl/>
              <w:autoSpaceDE w:val="0"/>
              <w:autoSpaceDN w:val="0"/>
              <w:jc w:val="right"/>
              <w:textAlignment w:val="auto"/>
              <w:rPr>
                <w:sz w:val="24"/>
                <w:szCs w:val="22"/>
                <w:lang w:eastAsia="en-US"/>
              </w:rPr>
            </w:pPr>
            <w:r w:rsidRPr="009448AC">
              <w:rPr>
                <w:szCs w:val="22"/>
                <w:lang w:eastAsia="en-US"/>
              </w:rPr>
              <w:t>ir izlietots sekojoši:</w:t>
            </w:r>
          </w:p>
        </w:tc>
      </w:tr>
    </w:tbl>
    <w:p w14:paraId="096DFB6B" w14:textId="77777777" w:rsidR="009448AC" w:rsidRPr="009448AC" w:rsidRDefault="009448AC" w:rsidP="009448AC">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448AC" w:rsidRPr="009448AC" w14:paraId="62F2DD1D" w14:textId="77777777" w:rsidTr="00FB05E4">
        <w:trPr>
          <w:trHeight w:val="1266"/>
        </w:trPr>
        <w:tc>
          <w:tcPr>
            <w:tcW w:w="979" w:type="dxa"/>
            <w:tcBorders>
              <w:top w:val="single" w:sz="4" w:space="0" w:color="auto"/>
              <w:bottom w:val="single" w:sz="4" w:space="0" w:color="auto"/>
              <w:right w:val="single" w:sz="4" w:space="0" w:color="auto"/>
            </w:tcBorders>
            <w:vAlign w:val="center"/>
          </w:tcPr>
          <w:p w14:paraId="5B52ECEB"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1757E44A"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21DDBA75"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Kopējās izmaksas </w:t>
            </w:r>
            <w:r w:rsidRPr="009448AC">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5246F099"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0688EC1C"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4DD6AF6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Fakts</w:t>
            </w:r>
          </w:p>
          <w:p w14:paraId="4015172E"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(Izmaksas</w:t>
            </w:r>
          </w:p>
          <w:p w14:paraId="04272219"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xml:space="preserve">Summa) </w:t>
            </w:r>
          </w:p>
          <w:p w14:paraId="6C53B926" w14:textId="77777777" w:rsidR="009448AC" w:rsidRPr="009448AC" w:rsidRDefault="009448AC" w:rsidP="009448AC">
            <w:pPr>
              <w:widowControl/>
              <w:autoSpaceDE w:val="0"/>
              <w:autoSpaceDN w:val="0"/>
              <w:jc w:val="center"/>
              <w:textAlignment w:val="auto"/>
              <w:rPr>
                <w:sz w:val="24"/>
                <w:szCs w:val="22"/>
                <w:lang w:eastAsia="en-US"/>
              </w:rPr>
            </w:pPr>
            <w:r w:rsidRPr="009448AC">
              <w:rPr>
                <w:i/>
                <w:iCs/>
                <w:szCs w:val="22"/>
                <w:lang w:eastAsia="en-US"/>
              </w:rPr>
              <w:t>euro</w:t>
            </w:r>
          </w:p>
        </w:tc>
      </w:tr>
      <w:tr w:rsidR="009448AC" w:rsidRPr="009448AC" w14:paraId="072654E1" w14:textId="77777777" w:rsidTr="00FB05E4">
        <w:trPr>
          <w:trHeight w:val="390"/>
        </w:trPr>
        <w:tc>
          <w:tcPr>
            <w:tcW w:w="979" w:type="dxa"/>
            <w:tcBorders>
              <w:top w:val="single" w:sz="4" w:space="0" w:color="auto"/>
              <w:bottom w:val="single" w:sz="4" w:space="0" w:color="auto"/>
              <w:right w:val="single" w:sz="4" w:space="0" w:color="auto"/>
            </w:tcBorders>
            <w:shd w:val="clear" w:color="auto" w:fill="F2F2F2"/>
          </w:tcPr>
          <w:p w14:paraId="1A199A8C"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34AADBF"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2F85DC4"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D31F8D3"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123A194"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EFA65F6"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428B6F00" w14:textId="77777777" w:rsidTr="00FB05E4">
        <w:trPr>
          <w:trHeight w:val="345"/>
        </w:trPr>
        <w:tc>
          <w:tcPr>
            <w:tcW w:w="979" w:type="dxa"/>
            <w:tcBorders>
              <w:top w:val="single" w:sz="4" w:space="0" w:color="auto"/>
              <w:bottom w:val="single" w:sz="4" w:space="0" w:color="auto"/>
              <w:right w:val="single" w:sz="4" w:space="0" w:color="auto"/>
            </w:tcBorders>
            <w:shd w:val="clear" w:color="auto" w:fill="F2F2F2"/>
          </w:tcPr>
          <w:p w14:paraId="6492EC4A"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37FC7B1"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81CD853"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A3A7EA"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26DABF4"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46A715A"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05784A36" w14:textId="77777777" w:rsidTr="00FB05E4">
        <w:trPr>
          <w:trHeight w:val="255"/>
        </w:trPr>
        <w:tc>
          <w:tcPr>
            <w:tcW w:w="979" w:type="dxa"/>
            <w:tcBorders>
              <w:top w:val="single" w:sz="4" w:space="0" w:color="auto"/>
              <w:bottom w:val="single" w:sz="4" w:space="0" w:color="auto"/>
              <w:right w:val="single" w:sz="4" w:space="0" w:color="auto"/>
            </w:tcBorders>
            <w:shd w:val="clear" w:color="auto" w:fill="F2F2F2"/>
          </w:tcPr>
          <w:p w14:paraId="7A2E33A7"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9809A02"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5A120CF"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1747620"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BE463B1"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33D174BD"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132261BD" w14:textId="77777777" w:rsidTr="00FB05E4">
        <w:trPr>
          <w:trHeight w:val="240"/>
        </w:trPr>
        <w:tc>
          <w:tcPr>
            <w:tcW w:w="979" w:type="dxa"/>
            <w:tcBorders>
              <w:top w:val="single" w:sz="4" w:space="0" w:color="auto"/>
              <w:bottom w:val="single" w:sz="4" w:space="0" w:color="auto"/>
              <w:right w:val="single" w:sz="4" w:space="0" w:color="auto"/>
            </w:tcBorders>
            <w:shd w:val="clear" w:color="auto" w:fill="F2F2F2"/>
          </w:tcPr>
          <w:p w14:paraId="72C39B08"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51F828F"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4E07D25"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32DBC13"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C94F141"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8F827F9"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023DC1E2" w14:textId="77777777" w:rsidTr="00FB05E4">
        <w:trPr>
          <w:trHeight w:val="336"/>
        </w:trPr>
        <w:tc>
          <w:tcPr>
            <w:tcW w:w="979" w:type="dxa"/>
            <w:tcBorders>
              <w:top w:val="single" w:sz="4" w:space="0" w:color="auto"/>
              <w:bottom w:val="single" w:sz="4" w:space="0" w:color="auto"/>
              <w:right w:val="single" w:sz="4" w:space="0" w:color="auto"/>
            </w:tcBorders>
            <w:shd w:val="clear" w:color="auto" w:fill="F2F2F2"/>
          </w:tcPr>
          <w:p w14:paraId="290C40D1"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61F4B65"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99C47BF"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B792CFF"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2C01ED6"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F6BB64F"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7A2D224A" w14:textId="77777777" w:rsidTr="00FB05E4">
        <w:trPr>
          <w:trHeight w:val="255"/>
        </w:trPr>
        <w:tc>
          <w:tcPr>
            <w:tcW w:w="979" w:type="dxa"/>
            <w:tcBorders>
              <w:top w:val="single" w:sz="4" w:space="0" w:color="auto"/>
              <w:bottom w:val="single" w:sz="4" w:space="0" w:color="auto"/>
              <w:right w:val="single" w:sz="4" w:space="0" w:color="auto"/>
            </w:tcBorders>
            <w:shd w:val="clear" w:color="auto" w:fill="F2F2F2"/>
          </w:tcPr>
          <w:p w14:paraId="1643A2AB"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C42A01"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F8C3576"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0EBEC8C"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5DE9A4B"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7D1E438"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394FA9A3"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30896AF1"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2D87559"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51A89FB"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62C5A4B"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90CF9B"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479376B"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6C5A11ED"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402B9AAC"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3D984C2"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AC7033C"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FD3D8D5"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D323A85"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3AFBE3AC"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7A03380B" w14:textId="77777777" w:rsidTr="00FB05E4">
        <w:trPr>
          <w:trHeight w:val="315"/>
        </w:trPr>
        <w:tc>
          <w:tcPr>
            <w:tcW w:w="979" w:type="dxa"/>
            <w:tcBorders>
              <w:top w:val="single" w:sz="4" w:space="0" w:color="auto"/>
              <w:bottom w:val="single" w:sz="4" w:space="0" w:color="auto"/>
              <w:right w:val="single" w:sz="4" w:space="0" w:color="auto"/>
            </w:tcBorders>
            <w:shd w:val="clear" w:color="auto" w:fill="F2F2F2"/>
          </w:tcPr>
          <w:p w14:paraId="566EA622" w14:textId="77777777" w:rsidR="009448AC" w:rsidRPr="009448AC" w:rsidRDefault="009448AC" w:rsidP="009448AC">
            <w:pPr>
              <w:widowControl/>
              <w:autoSpaceDE w:val="0"/>
              <w:autoSpaceDN w:val="0"/>
              <w:jc w:val="left"/>
              <w:textAlignment w:val="auto"/>
              <w:rPr>
                <w:sz w:val="24"/>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DE85C10" w14:textId="77777777" w:rsidR="009448AC" w:rsidRPr="009448AC" w:rsidRDefault="009448AC" w:rsidP="009448AC">
            <w:pPr>
              <w:widowControl/>
              <w:autoSpaceDE w:val="0"/>
              <w:autoSpaceDN w:val="0"/>
              <w:jc w:val="left"/>
              <w:textAlignment w:val="auto"/>
              <w:rPr>
                <w:sz w:val="24"/>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620B95E" w14:textId="77777777" w:rsidR="009448AC" w:rsidRPr="009448AC" w:rsidRDefault="009448AC" w:rsidP="009448AC">
            <w:pPr>
              <w:widowControl/>
              <w:autoSpaceDE w:val="0"/>
              <w:autoSpaceDN w:val="0"/>
              <w:jc w:val="left"/>
              <w:textAlignment w:val="auto"/>
              <w:rPr>
                <w:sz w:val="24"/>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073FFD3" w14:textId="77777777" w:rsidR="009448AC" w:rsidRPr="009448AC" w:rsidRDefault="009448AC" w:rsidP="009448AC">
            <w:pPr>
              <w:widowControl/>
              <w:autoSpaceDE w:val="0"/>
              <w:autoSpaceDN w:val="0"/>
              <w:jc w:val="left"/>
              <w:textAlignment w:val="auto"/>
              <w:rPr>
                <w:sz w:val="24"/>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D2A0FBA" w14:textId="77777777" w:rsidR="009448AC" w:rsidRPr="009448AC" w:rsidRDefault="009448AC" w:rsidP="009448AC">
            <w:pPr>
              <w:widowControl/>
              <w:autoSpaceDE w:val="0"/>
              <w:autoSpaceDN w:val="0"/>
              <w:jc w:val="left"/>
              <w:textAlignment w:val="auto"/>
              <w:rPr>
                <w:sz w:val="24"/>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1AA36C1" w14:textId="77777777" w:rsidR="009448AC" w:rsidRPr="009448AC" w:rsidRDefault="009448AC" w:rsidP="009448AC">
            <w:pPr>
              <w:widowControl/>
              <w:tabs>
                <w:tab w:val="left" w:pos="1310"/>
              </w:tabs>
              <w:autoSpaceDE w:val="0"/>
              <w:autoSpaceDN w:val="0"/>
              <w:jc w:val="left"/>
              <w:textAlignment w:val="auto"/>
              <w:rPr>
                <w:sz w:val="24"/>
                <w:szCs w:val="22"/>
                <w:lang w:eastAsia="en-US"/>
              </w:rPr>
            </w:pPr>
          </w:p>
        </w:tc>
      </w:tr>
      <w:tr w:rsidR="009448AC" w:rsidRPr="009448AC" w14:paraId="1CFEC9D6" w14:textId="77777777" w:rsidTr="00FB05E4">
        <w:trPr>
          <w:trHeight w:val="419"/>
        </w:trPr>
        <w:tc>
          <w:tcPr>
            <w:tcW w:w="3878" w:type="dxa"/>
            <w:gridSpan w:val="3"/>
            <w:tcBorders>
              <w:top w:val="single" w:sz="4" w:space="0" w:color="auto"/>
              <w:bottom w:val="single" w:sz="4" w:space="0" w:color="auto"/>
              <w:right w:val="single" w:sz="4" w:space="0" w:color="auto"/>
            </w:tcBorders>
            <w:vAlign w:val="center"/>
          </w:tcPr>
          <w:p w14:paraId="6889E519" w14:textId="77777777" w:rsidR="009448AC" w:rsidRPr="009448AC" w:rsidRDefault="009448AC" w:rsidP="009448AC">
            <w:pPr>
              <w:widowControl/>
              <w:autoSpaceDE w:val="0"/>
              <w:autoSpaceDN w:val="0"/>
              <w:jc w:val="right"/>
              <w:textAlignment w:val="auto"/>
              <w:rPr>
                <w:sz w:val="24"/>
                <w:szCs w:val="22"/>
                <w:lang w:eastAsia="en-US"/>
              </w:rPr>
            </w:pPr>
            <w:r w:rsidRPr="009448AC">
              <w:rPr>
                <w:szCs w:val="22"/>
                <w:lang w:eastAsia="en-US"/>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0D26D311" w14:textId="77777777" w:rsidR="009448AC" w:rsidRPr="009448AC" w:rsidRDefault="009448AC" w:rsidP="009448AC">
            <w:pPr>
              <w:widowControl/>
              <w:autoSpaceDE w:val="0"/>
              <w:autoSpaceDN w:val="0"/>
              <w:jc w:val="right"/>
              <w:textAlignment w:val="auto"/>
              <w:rPr>
                <w:i/>
                <w:sz w:val="24"/>
                <w:szCs w:val="22"/>
                <w:lang w:eastAsia="en-US"/>
              </w:rPr>
            </w:pPr>
            <w:r w:rsidRPr="009448AC">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57BE4A1"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                                              )</w:t>
            </w:r>
          </w:p>
        </w:tc>
      </w:tr>
      <w:tr w:rsidR="009448AC" w:rsidRPr="009448AC" w14:paraId="31B21727" w14:textId="77777777" w:rsidTr="00FB05E4">
        <w:trPr>
          <w:trHeight w:val="483"/>
        </w:trPr>
        <w:tc>
          <w:tcPr>
            <w:tcW w:w="6574" w:type="dxa"/>
            <w:gridSpan w:val="4"/>
            <w:tcBorders>
              <w:top w:val="single" w:sz="4" w:space="0" w:color="auto"/>
              <w:left w:val="nil"/>
              <w:bottom w:val="nil"/>
              <w:right w:val="single" w:sz="4" w:space="0" w:color="auto"/>
            </w:tcBorders>
          </w:tcPr>
          <w:p w14:paraId="7591C5F2" w14:textId="77777777" w:rsidR="009448AC" w:rsidRPr="009448AC" w:rsidRDefault="009448AC" w:rsidP="009448AC">
            <w:pPr>
              <w:widowControl/>
              <w:autoSpaceDE w:val="0"/>
              <w:autoSpaceDN w:val="0"/>
              <w:jc w:val="left"/>
              <w:textAlignment w:val="auto"/>
              <w:rPr>
                <w:sz w:val="24"/>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7463BF62"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Summa vārdiem</w:t>
            </w:r>
          </w:p>
        </w:tc>
      </w:tr>
    </w:tbl>
    <w:p w14:paraId="182EF316" w14:textId="77777777" w:rsidR="009448AC" w:rsidRPr="009448AC" w:rsidRDefault="009448AC" w:rsidP="009448AC">
      <w:pPr>
        <w:widowControl/>
        <w:autoSpaceDE w:val="0"/>
        <w:autoSpaceDN w:val="0"/>
        <w:jc w:val="left"/>
        <w:textAlignment w:val="auto"/>
        <w:rPr>
          <w:szCs w:val="22"/>
          <w:lang w:eastAsia="en-US"/>
        </w:rPr>
      </w:pPr>
    </w:p>
    <w:p w14:paraId="5C304425" w14:textId="77777777" w:rsidR="009448AC" w:rsidRPr="009448AC" w:rsidRDefault="009448AC" w:rsidP="009448AC">
      <w:pPr>
        <w:widowControl/>
        <w:autoSpaceDE w:val="0"/>
        <w:autoSpaceDN w:val="0"/>
        <w:textAlignment w:val="auto"/>
        <w:rPr>
          <w:szCs w:val="22"/>
          <w:lang w:eastAsia="en-US"/>
        </w:rPr>
      </w:pPr>
      <w:r w:rsidRPr="009448AC">
        <w:rPr>
          <w:szCs w:val="22"/>
          <w:lang w:eastAsia="en-US"/>
        </w:rPr>
        <w:t>Apstiprinu, ka Kultūras ministrijas piešķirtais valsts budžeta finansējums</w:t>
      </w:r>
      <w:r w:rsidRPr="009448AC">
        <w:rPr>
          <w:b/>
          <w:bCs/>
          <w:szCs w:val="22"/>
          <w:lang w:eastAsia="en-US"/>
        </w:rPr>
        <w:t xml:space="preserve"> </w:t>
      </w:r>
      <w:r w:rsidRPr="009448AC">
        <w:rPr>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42B31F46" w14:textId="77777777" w:rsidR="009448AC" w:rsidRPr="009448AC" w:rsidRDefault="009448AC" w:rsidP="009448AC">
      <w:pPr>
        <w:widowControl/>
        <w:autoSpaceDE w:val="0"/>
        <w:autoSpaceDN w:val="0"/>
        <w:textAlignment w:val="auto"/>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448AC" w:rsidRPr="009448AC" w14:paraId="4D9E0A4D" w14:textId="77777777" w:rsidTr="00FB05E4">
        <w:trPr>
          <w:trHeight w:val="555"/>
        </w:trPr>
        <w:tc>
          <w:tcPr>
            <w:tcW w:w="5083" w:type="dxa"/>
            <w:gridSpan w:val="5"/>
            <w:shd w:val="clear" w:color="auto" w:fill="F2F2F2"/>
          </w:tcPr>
          <w:p w14:paraId="6CC3A67B" w14:textId="77777777" w:rsidR="009448AC" w:rsidRPr="009448AC" w:rsidRDefault="009448AC" w:rsidP="009448AC">
            <w:pPr>
              <w:widowControl/>
              <w:autoSpaceDE w:val="0"/>
              <w:autoSpaceDN w:val="0"/>
              <w:jc w:val="left"/>
              <w:textAlignment w:val="auto"/>
              <w:rPr>
                <w:sz w:val="24"/>
                <w:szCs w:val="22"/>
                <w:lang w:eastAsia="en-US"/>
              </w:rPr>
            </w:pPr>
          </w:p>
        </w:tc>
        <w:tc>
          <w:tcPr>
            <w:tcW w:w="4392" w:type="dxa"/>
            <w:gridSpan w:val="3"/>
            <w:shd w:val="clear" w:color="auto" w:fill="F2F2F2"/>
          </w:tcPr>
          <w:p w14:paraId="28D6A5A9"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300B5CD6"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42FE17D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28E68F12"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(vārds, uzvārds)</w:t>
            </w:r>
          </w:p>
        </w:tc>
      </w:tr>
      <w:tr w:rsidR="009448AC" w:rsidRPr="009448AC" w14:paraId="5A711305"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EF55988" w14:textId="77777777" w:rsidR="009448AC" w:rsidRPr="009448AC" w:rsidRDefault="009448AC" w:rsidP="009448AC">
            <w:pPr>
              <w:widowControl/>
              <w:autoSpaceDE w:val="0"/>
              <w:autoSpaceDN w:val="0"/>
              <w:jc w:val="left"/>
              <w:textAlignment w:val="auto"/>
              <w:rPr>
                <w:sz w:val="24"/>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5787D70" w14:textId="77777777" w:rsidR="009448AC" w:rsidRPr="009448AC" w:rsidRDefault="009448AC" w:rsidP="009448AC">
            <w:pPr>
              <w:widowControl/>
              <w:autoSpaceDE w:val="0"/>
              <w:autoSpaceDN w:val="0"/>
              <w:jc w:val="left"/>
              <w:textAlignment w:val="auto"/>
              <w:rPr>
                <w:sz w:val="24"/>
                <w:szCs w:val="22"/>
                <w:lang w:eastAsia="en-US"/>
              </w:rPr>
            </w:pPr>
          </w:p>
        </w:tc>
      </w:tr>
      <w:tr w:rsidR="009448AC" w:rsidRPr="009448AC" w14:paraId="09784184"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3EF37EC8"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1E53A1F0"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(vārds, uzvārds)</w:t>
            </w:r>
          </w:p>
        </w:tc>
      </w:tr>
      <w:tr w:rsidR="009448AC" w:rsidRPr="009448AC" w14:paraId="4284A1FC"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657629C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12EE7A2"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7F78E7DF" w14:textId="77777777" w:rsidR="009448AC" w:rsidRPr="009448AC" w:rsidRDefault="009448AC" w:rsidP="009448AC">
            <w:pPr>
              <w:widowControl/>
              <w:autoSpaceDE w:val="0"/>
              <w:autoSpaceDN w:val="0"/>
              <w:jc w:val="center"/>
              <w:textAlignment w:val="auto"/>
              <w:rPr>
                <w:sz w:val="24"/>
                <w:szCs w:val="22"/>
                <w:lang w:eastAsia="en-US"/>
              </w:rPr>
            </w:pPr>
            <w:r w:rsidRPr="009448AC">
              <w:rPr>
                <w:szCs w:val="22"/>
                <w:lang w:eastAsia="en-US"/>
              </w:rPr>
              <w:t>Gads</w:t>
            </w:r>
          </w:p>
        </w:tc>
        <w:tc>
          <w:tcPr>
            <w:tcW w:w="1109" w:type="dxa"/>
            <w:gridSpan w:val="2"/>
            <w:vMerge w:val="restart"/>
            <w:tcBorders>
              <w:left w:val="single" w:sz="4" w:space="0" w:color="auto"/>
              <w:right w:val="single" w:sz="4" w:space="0" w:color="auto"/>
            </w:tcBorders>
          </w:tcPr>
          <w:p w14:paraId="5C6454CA" w14:textId="77777777" w:rsidR="009448AC" w:rsidRPr="009448AC" w:rsidRDefault="009448AC" w:rsidP="009448AC">
            <w:pPr>
              <w:widowControl/>
              <w:autoSpaceDE w:val="0"/>
              <w:autoSpaceDN w:val="0"/>
              <w:jc w:val="left"/>
              <w:textAlignment w:val="auto"/>
              <w:rPr>
                <w:sz w:val="24"/>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1015BBA7" w14:textId="77777777" w:rsidR="009448AC" w:rsidRPr="009448AC" w:rsidRDefault="009448AC" w:rsidP="009448AC">
            <w:pPr>
              <w:widowControl/>
              <w:autoSpaceDE w:val="0"/>
              <w:autoSpaceDN w:val="0"/>
              <w:ind w:left="-105"/>
              <w:jc w:val="center"/>
              <w:textAlignment w:val="auto"/>
              <w:rPr>
                <w:sz w:val="24"/>
                <w:szCs w:val="22"/>
                <w:lang w:eastAsia="en-US"/>
              </w:rPr>
            </w:pPr>
            <w:r w:rsidRPr="009448AC">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2CCCA938" w14:textId="77777777" w:rsidR="009448AC" w:rsidRPr="009448AC" w:rsidRDefault="009448AC" w:rsidP="009448AC">
            <w:pPr>
              <w:widowControl/>
              <w:autoSpaceDE w:val="0"/>
              <w:autoSpaceDN w:val="0"/>
              <w:jc w:val="left"/>
              <w:textAlignment w:val="auto"/>
              <w:rPr>
                <w:sz w:val="24"/>
                <w:szCs w:val="22"/>
                <w:lang w:eastAsia="en-US"/>
              </w:rPr>
            </w:pPr>
            <w:r w:rsidRPr="009448AC">
              <w:rPr>
                <w:szCs w:val="22"/>
                <w:lang w:eastAsia="en-US"/>
              </w:rPr>
              <w:t>z.v.</w:t>
            </w:r>
          </w:p>
        </w:tc>
      </w:tr>
      <w:tr w:rsidR="009448AC" w:rsidRPr="009448AC" w14:paraId="315319DD" w14:textId="77777777" w:rsidTr="00FB05E4">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754715D0" w14:textId="77777777" w:rsidR="009448AC" w:rsidRPr="009448AC" w:rsidRDefault="009448AC" w:rsidP="009448AC">
            <w:pPr>
              <w:widowControl/>
              <w:autoSpaceDE w:val="0"/>
              <w:autoSpaceDN w:val="0"/>
              <w:jc w:val="left"/>
              <w:textAlignment w:val="auto"/>
              <w:rPr>
                <w:sz w:val="24"/>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31CC187" w14:textId="77777777" w:rsidR="009448AC" w:rsidRPr="009448AC" w:rsidRDefault="009448AC" w:rsidP="009448AC">
            <w:pPr>
              <w:widowControl/>
              <w:autoSpaceDE w:val="0"/>
              <w:autoSpaceDN w:val="0"/>
              <w:jc w:val="left"/>
              <w:textAlignment w:val="auto"/>
              <w:rPr>
                <w:sz w:val="24"/>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1392059" w14:textId="77777777" w:rsidR="009448AC" w:rsidRPr="009448AC" w:rsidRDefault="009448AC" w:rsidP="009448AC">
            <w:pPr>
              <w:widowControl/>
              <w:autoSpaceDE w:val="0"/>
              <w:autoSpaceDN w:val="0"/>
              <w:jc w:val="left"/>
              <w:textAlignment w:val="auto"/>
              <w:rPr>
                <w:sz w:val="24"/>
                <w:szCs w:val="22"/>
                <w:lang w:eastAsia="en-US"/>
              </w:rPr>
            </w:pPr>
          </w:p>
        </w:tc>
        <w:tc>
          <w:tcPr>
            <w:tcW w:w="1109" w:type="dxa"/>
            <w:gridSpan w:val="2"/>
            <w:vMerge/>
            <w:tcBorders>
              <w:left w:val="single" w:sz="4" w:space="0" w:color="auto"/>
              <w:right w:val="single" w:sz="4" w:space="0" w:color="auto"/>
            </w:tcBorders>
          </w:tcPr>
          <w:p w14:paraId="479ADB09" w14:textId="77777777" w:rsidR="009448AC" w:rsidRPr="009448AC" w:rsidRDefault="009448AC" w:rsidP="009448AC">
            <w:pPr>
              <w:widowControl/>
              <w:autoSpaceDE w:val="0"/>
              <w:autoSpaceDN w:val="0"/>
              <w:jc w:val="left"/>
              <w:textAlignment w:val="auto"/>
              <w:rPr>
                <w:sz w:val="24"/>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1AD1C6E8" w14:textId="77777777" w:rsidR="009448AC" w:rsidRPr="009448AC" w:rsidRDefault="009448AC" w:rsidP="009448AC">
            <w:pPr>
              <w:widowControl/>
              <w:autoSpaceDE w:val="0"/>
              <w:autoSpaceDN w:val="0"/>
              <w:ind w:left="-105"/>
              <w:jc w:val="center"/>
              <w:textAlignment w:val="auto"/>
              <w:rPr>
                <w:sz w:val="24"/>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7CC87590" w14:textId="77777777" w:rsidR="009448AC" w:rsidRPr="009448AC" w:rsidRDefault="009448AC" w:rsidP="009448AC">
            <w:pPr>
              <w:widowControl/>
              <w:autoSpaceDE w:val="0"/>
              <w:autoSpaceDN w:val="0"/>
              <w:jc w:val="left"/>
              <w:textAlignment w:val="auto"/>
              <w:rPr>
                <w:sz w:val="24"/>
                <w:szCs w:val="22"/>
                <w:lang w:eastAsia="en-US"/>
              </w:rPr>
            </w:pPr>
          </w:p>
        </w:tc>
      </w:tr>
    </w:tbl>
    <w:p w14:paraId="5C13F333" w14:textId="77777777" w:rsidR="009448AC" w:rsidRPr="009448AC" w:rsidRDefault="009448AC" w:rsidP="009448AC">
      <w:pPr>
        <w:widowControl/>
        <w:adjustRightInd/>
        <w:jc w:val="center"/>
        <w:textAlignment w:val="auto"/>
        <w:rPr>
          <w:rFonts w:eastAsia="Times New Roman"/>
          <w:szCs w:val="22"/>
          <w:lang w:eastAsia="en-US"/>
        </w:rPr>
      </w:pPr>
    </w:p>
    <w:p w14:paraId="0465C30C" w14:textId="77777777" w:rsidR="009448AC" w:rsidRPr="009448AC" w:rsidRDefault="009448AC" w:rsidP="009448AC">
      <w:pPr>
        <w:widowControl/>
        <w:adjustRightInd/>
        <w:jc w:val="center"/>
        <w:textAlignment w:val="auto"/>
        <w:rPr>
          <w:rFonts w:eastAsia="Times New Roman"/>
          <w:b/>
          <w:sz w:val="24"/>
          <w:lang w:eastAsia="en-US"/>
        </w:rPr>
      </w:pPr>
    </w:p>
    <w:p w14:paraId="4EF85CD4" w14:textId="77777777" w:rsidR="009448AC" w:rsidRPr="009448AC" w:rsidRDefault="009448AC" w:rsidP="009448AC">
      <w:pPr>
        <w:widowControl/>
        <w:adjustRightInd/>
        <w:jc w:val="left"/>
        <w:textAlignment w:val="auto"/>
        <w:rPr>
          <w:rFonts w:eastAsia="Times New Roman"/>
          <w:b/>
          <w:sz w:val="24"/>
          <w:lang w:eastAsia="en-US"/>
        </w:rPr>
      </w:pPr>
    </w:p>
    <w:p w14:paraId="290E1712" w14:textId="77777777" w:rsidR="009448AC" w:rsidRPr="009448AC" w:rsidRDefault="009448AC" w:rsidP="009448AC">
      <w:pPr>
        <w:widowControl/>
        <w:adjustRightInd/>
        <w:jc w:val="left"/>
        <w:textAlignment w:val="auto"/>
        <w:rPr>
          <w:rFonts w:eastAsia="Times New Roman"/>
          <w:b/>
          <w:sz w:val="26"/>
          <w:szCs w:val="26"/>
          <w:lang w:eastAsia="en-US"/>
        </w:rPr>
      </w:pPr>
    </w:p>
    <w:p w14:paraId="1C97D027" w14:textId="77777777" w:rsidR="009448AC" w:rsidRDefault="009448AC" w:rsidP="00B04F03">
      <w:pPr>
        <w:jc w:val="right"/>
      </w:pPr>
    </w:p>
    <w:p w14:paraId="07192E01" w14:textId="77777777" w:rsidR="00871B7A" w:rsidRPr="005D5B31" w:rsidRDefault="00871B7A" w:rsidP="001E0260">
      <w:pPr>
        <w:rPr>
          <w:b/>
          <w:szCs w:val="22"/>
        </w:rPr>
      </w:pPr>
    </w:p>
    <w:sectPr w:rsidR="00871B7A" w:rsidRPr="005D5B31" w:rsidSect="00CA074D">
      <w:headerReference w:type="default" r:id="rId10"/>
      <w:headerReference w:type="first" r:id="rId11"/>
      <w:pgSz w:w="11906" w:h="16838"/>
      <w:pgMar w:top="1134" w:right="1134"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81859" w14:textId="77777777" w:rsidR="00F40413" w:rsidRDefault="00F40413" w:rsidP="00557570">
      <w:r>
        <w:separator/>
      </w:r>
    </w:p>
  </w:endnote>
  <w:endnote w:type="continuationSeparator" w:id="0">
    <w:p w14:paraId="0E9541B2"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803F2" w14:textId="77777777" w:rsidR="00F40413" w:rsidRDefault="00F40413" w:rsidP="00557570">
      <w:r>
        <w:separator/>
      </w:r>
    </w:p>
  </w:footnote>
  <w:footnote w:type="continuationSeparator" w:id="0">
    <w:p w14:paraId="5E789982"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14:paraId="0B4A10A6" w14:textId="70E1FB39" w:rsidR="00F40413" w:rsidRDefault="0012042A" w:rsidP="009B3056">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F001" w14:textId="77777777" w:rsidR="00F40413" w:rsidRPr="00EB63A1" w:rsidRDefault="00F40413" w:rsidP="003974DD">
    <w:pPr>
      <w:jc w:val="right"/>
    </w:pPr>
    <w:r w:rsidRPr="00EB63A1">
      <w:t>Kultūras ministrijas līguma reģistrācijas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596419A6"/>
    <w:multiLevelType w:val="multilevel"/>
    <w:tmpl w:val="0C8EF81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2422" w:hanging="720"/>
      </w:pPr>
      <w:rPr>
        <w:rFonts w:hint="default"/>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B736085"/>
    <w:multiLevelType w:val="hybridMultilevel"/>
    <w:tmpl w:val="32960E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2" w15:restartNumberingAfterBreak="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77B774F6"/>
    <w:multiLevelType w:val="hybridMultilevel"/>
    <w:tmpl w:val="31342690"/>
    <w:lvl w:ilvl="0" w:tplc="C490857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3"/>
  </w:num>
  <w:num w:numId="8">
    <w:abstractNumId w:val="6"/>
  </w:num>
  <w:num w:numId="9">
    <w:abstractNumId w:val="1"/>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2"/>
  </w:num>
  <w:num w:numId="16">
    <w:abstractNumId w:val="7"/>
  </w:num>
  <w:num w:numId="17">
    <w:abstractNumId w:val="10"/>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6E11"/>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B3C0D"/>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2F97"/>
    <w:rsid w:val="00394206"/>
    <w:rsid w:val="00396295"/>
    <w:rsid w:val="003974DD"/>
    <w:rsid w:val="00397826"/>
    <w:rsid w:val="003A1FE3"/>
    <w:rsid w:val="003A3C7B"/>
    <w:rsid w:val="003B0869"/>
    <w:rsid w:val="003B6ED9"/>
    <w:rsid w:val="003C222E"/>
    <w:rsid w:val="003D240A"/>
    <w:rsid w:val="003D4A97"/>
    <w:rsid w:val="003E584B"/>
    <w:rsid w:val="003F07FF"/>
    <w:rsid w:val="0040133C"/>
    <w:rsid w:val="0040152F"/>
    <w:rsid w:val="00405626"/>
    <w:rsid w:val="004066D6"/>
    <w:rsid w:val="004079F0"/>
    <w:rsid w:val="004308FA"/>
    <w:rsid w:val="00463043"/>
    <w:rsid w:val="00463201"/>
    <w:rsid w:val="00480041"/>
    <w:rsid w:val="004802B9"/>
    <w:rsid w:val="004A16CB"/>
    <w:rsid w:val="004A402F"/>
    <w:rsid w:val="004B4A9E"/>
    <w:rsid w:val="004B7625"/>
    <w:rsid w:val="004C2E1A"/>
    <w:rsid w:val="004C3ED5"/>
    <w:rsid w:val="004E4DE3"/>
    <w:rsid w:val="004E7836"/>
    <w:rsid w:val="004F5748"/>
    <w:rsid w:val="004F58CC"/>
    <w:rsid w:val="005062CE"/>
    <w:rsid w:val="005116DA"/>
    <w:rsid w:val="005176B1"/>
    <w:rsid w:val="005522B5"/>
    <w:rsid w:val="00555A36"/>
    <w:rsid w:val="00557570"/>
    <w:rsid w:val="00562875"/>
    <w:rsid w:val="005654F0"/>
    <w:rsid w:val="00571D8B"/>
    <w:rsid w:val="00575109"/>
    <w:rsid w:val="00587120"/>
    <w:rsid w:val="005877BC"/>
    <w:rsid w:val="0058787B"/>
    <w:rsid w:val="005A217E"/>
    <w:rsid w:val="005D0EDF"/>
    <w:rsid w:val="005D13EA"/>
    <w:rsid w:val="005D556F"/>
    <w:rsid w:val="005D5B31"/>
    <w:rsid w:val="005E3C21"/>
    <w:rsid w:val="005F0014"/>
    <w:rsid w:val="00604331"/>
    <w:rsid w:val="00605C6A"/>
    <w:rsid w:val="006132F3"/>
    <w:rsid w:val="0061475A"/>
    <w:rsid w:val="00617A59"/>
    <w:rsid w:val="00625F2C"/>
    <w:rsid w:val="006325A0"/>
    <w:rsid w:val="00634E5E"/>
    <w:rsid w:val="00637C07"/>
    <w:rsid w:val="00644525"/>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6F7582"/>
    <w:rsid w:val="007050BD"/>
    <w:rsid w:val="00705226"/>
    <w:rsid w:val="0073417E"/>
    <w:rsid w:val="00736419"/>
    <w:rsid w:val="00743BB4"/>
    <w:rsid w:val="007514DE"/>
    <w:rsid w:val="00752037"/>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57558"/>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48AC"/>
    <w:rsid w:val="0094561A"/>
    <w:rsid w:val="0095453F"/>
    <w:rsid w:val="00967D8D"/>
    <w:rsid w:val="00972E61"/>
    <w:rsid w:val="00974038"/>
    <w:rsid w:val="00980071"/>
    <w:rsid w:val="00986C3F"/>
    <w:rsid w:val="009A0866"/>
    <w:rsid w:val="009B3056"/>
    <w:rsid w:val="009B6DE9"/>
    <w:rsid w:val="009C025D"/>
    <w:rsid w:val="009C306A"/>
    <w:rsid w:val="009C5CD6"/>
    <w:rsid w:val="009E4A35"/>
    <w:rsid w:val="009F6835"/>
    <w:rsid w:val="00A06310"/>
    <w:rsid w:val="00A06349"/>
    <w:rsid w:val="00A20A38"/>
    <w:rsid w:val="00A356F9"/>
    <w:rsid w:val="00A44761"/>
    <w:rsid w:val="00A46013"/>
    <w:rsid w:val="00A47361"/>
    <w:rsid w:val="00A4777C"/>
    <w:rsid w:val="00A564CB"/>
    <w:rsid w:val="00A76652"/>
    <w:rsid w:val="00A7687B"/>
    <w:rsid w:val="00A83289"/>
    <w:rsid w:val="00AB1A9D"/>
    <w:rsid w:val="00AB2D0F"/>
    <w:rsid w:val="00AB499F"/>
    <w:rsid w:val="00AB5853"/>
    <w:rsid w:val="00AC2E9F"/>
    <w:rsid w:val="00AC3414"/>
    <w:rsid w:val="00AD3D19"/>
    <w:rsid w:val="00AD41FC"/>
    <w:rsid w:val="00AE1266"/>
    <w:rsid w:val="00AE416B"/>
    <w:rsid w:val="00AF3216"/>
    <w:rsid w:val="00AF3EE7"/>
    <w:rsid w:val="00AF4347"/>
    <w:rsid w:val="00AF5931"/>
    <w:rsid w:val="00B04F03"/>
    <w:rsid w:val="00B11193"/>
    <w:rsid w:val="00B13311"/>
    <w:rsid w:val="00B13C1F"/>
    <w:rsid w:val="00B22AB2"/>
    <w:rsid w:val="00B26DD3"/>
    <w:rsid w:val="00B36AE7"/>
    <w:rsid w:val="00B37D30"/>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34783"/>
    <w:rsid w:val="00C45983"/>
    <w:rsid w:val="00C52487"/>
    <w:rsid w:val="00C625A7"/>
    <w:rsid w:val="00C65DA2"/>
    <w:rsid w:val="00C735C2"/>
    <w:rsid w:val="00C847D1"/>
    <w:rsid w:val="00C9343F"/>
    <w:rsid w:val="00C94E74"/>
    <w:rsid w:val="00C94EEB"/>
    <w:rsid w:val="00C95BDA"/>
    <w:rsid w:val="00CA074D"/>
    <w:rsid w:val="00CB19B5"/>
    <w:rsid w:val="00CB6BFD"/>
    <w:rsid w:val="00CC6E5F"/>
    <w:rsid w:val="00CD36B2"/>
    <w:rsid w:val="00CD382A"/>
    <w:rsid w:val="00CD4B97"/>
    <w:rsid w:val="00CE1EB7"/>
    <w:rsid w:val="00CE5659"/>
    <w:rsid w:val="00CF0BA2"/>
    <w:rsid w:val="00CF4676"/>
    <w:rsid w:val="00D00EFE"/>
    <w:rsid w:val="00D20ABE"/>
    <w:rsid w:val="00D210D3"/>
    <w:rsid w:val="00D32346"/>
    <w:rsid w:val="00D37B40"/>
    <w:rsid w:val="00D403F4"/>
    <w:rsid w:val="00D5379C"/>
    <w:rsid w:val="00D706DA"/>
    <w:rsid w:val="00D73238"/>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066DA"/>
    <w:rsid w:val="00F115EA"/>
    <w:rsid w:val="00F40413"/>
    <w:rsid w:val="00F52651"/>
    <w:rsid w:val="00F56336"/>
    <w:rsid w:val="00F7119D"/>
    <w:rsid w:val="00F76AF8"/>
    <w:rsid w:val="00F82F3F"/>
    <w:rsid w:val="00F84978"/>
    <w:rsid w:val="00F93790"/>
    <w:rsid w:val="00F9708B"/>
    <w:rsid w:val="00FA3F72"/>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9B3DB7F"/>
  <w15:docId w15:val="{DD8D24B8-FAF2-45EE-BAF8-C43B0253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E4A35"/>
    <w:rPr>
      <w:sz w:val="16"/>
      <w:szCs w:val="16"/>
    </w:rPr>
  </w:style>
  <w:style w:type="paragraph" w:styleId="Komentrateksts">
    <w:name w:val="annotation text"/>
    <w:basedOn w:val="Parasts"/>
    <w:link w:val="KomentratekstsRakstz"/>
    <w:uiPriority w:val="99"/>
    <w:semiHidden/>
    <w:unhideWhenUsed/>
    <w:rsid w:val="009E4A35"/>
    <w:rPr>
      <w:sz w:val="20"/>
      <w:szCs w:val="20"/>
    </w:rPr>
  </w:style>
  <w:style w:type="character" w:customStyle="1" w:styleId="KomentratekstsRakstz">
    <w:name w:val="Komentāra teksts Rakstz."/>
    <w:basedOn w:val="Noklusjumarindkopasfonts"/>
    <w:link w:val="Komentrateksts"/>
    <w:uiPriority w:val="99"/>
    <w:semiHidden/>
    <w:rsid w:val="009E4A35"/>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E4A35"/>
    <w:rPr>
      <w:b/>
      <w:bCs/>
    </w:rPr>
  </w:style>
  <w:style w:type="character" w:customStyle="1" w:styleId="KomentratmaRakstz">
    <w:name w:val="Komentāra tēma Rakstz."/>
    <w:basedOn w:val="KomentratekstsRakstz"/>
    <w:link w:val="Komentratma"/>
    <w:uiPriority w:val="99"/>
    <w:semiHidden/>
    <w:rsid w:val="009E4A35"/>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gale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3BA15-E0E1-41CD-9D0E-009F160B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13875</Words>
  <Characters>7909</Characters>
  <Application>Microsoft Office Word</Application>
  <DocSecurity>4</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Dace Ceriņa</cp:lastModifiedBy>
  <cp:revision>2</cp:revision>
  <cp:lastPrinted>2020-03-27T14:58:00Z</cp:lastPrinted>
  <dcterms:created xsi:type="dcterms:W3CDTF">2020-10-09T11:58:00Z</dcterms:created>
  <dcterms:modified xsi:type="dcterms:W3CDTF">2020-10-09T11:58:00Z</dcterms:modified>
</cp:coreProperties>
</file>