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51627E" w:rsidRPr="000F371A" w:rsidP="00B324E8" w14:paraId="3BCF5850" w14:textId="77777777">
      <w:pPr>
        <w:rPr>
          <w:lang w:val="lv-LV"/>
        </w:rPr>
      </w:pPr>
    </w:p>
    <w:p w:rsidR="000F371A" w:rsidRPr="00207D22" w:rsidP="006243D3" w14:paraId="1C7BC5FD" w14:textId="77777777">
      <w:pPr>
        <w:jc w:val="right"/>
        <w:rPr>
          <w:i/>
          <w:szCs w:val="24"/>
          <w:lang w:val="lv-LV"/>
        </w:rPr>
      </w:pPr>
      <w:r w:rsidRPr="00207D22">
        <w:rPr>
          <w:i/>
          <w:szCs w:val="24"/>
          <w:lang w:val="lv-LV"/>
        </w:rPr>
        <w:t>Projekts</w:t>
      </w:r>
    </w:p>
    <w:p w:rsidR="006243D3" w:rsidRPr="00207D22" w:rsidP="006243D3" w14:paraId="536734FB" w14:textId="77777777">
      <w:pPr>
        <w:jc w:val="center"/>
        <w:rPr>
          <w:szCs w:val="24"/>
          <w:lang w:val="lv-LV"/>
        </w:rPr>
      </w:pPr>
    </w:p>
    <w:p w:rsidR="00ED0D3D" w:rsidRPr="00207D22" w:rsidP="006243D3" w14:paraId="39685242" w14:textId="73CA4BB6">
      <w:pPr>
        <w:jc w:val="center"/>
        <w:rPr>
          <w:b/>
          <w:szCs w:val="24"/>
          <w:lang w:val="lv-LV"/>
        </w:rPr>
      </w:pPr>
      <w:r w:rsidRPr="00207D22">
        <w:rPr>
          <w:b/>
          <w:szCs w:val="24"/>
          <w:lang w:val="lv-LV"/>
        </w:rPr>
        <w:t>Līdzdarbības līgums</w:t>
      </w:r>
    </w:p>
    <w:p w:rsidR="00E47EED" w:rsidRPr="00207D22" w:rsidP="00E47EED" w14:paraId="57F9831E" w14:textId="77777777">
      <w:pPr>
        <w:jc w:val="center"/>
        <w:rPr>
          <w:b/>
          <w:iCs/>
          <w:szCs w:val="24"/>
          <w:lang w:val="lv-LV" w:eastAsia="lv-LV"/>
        </w:rPr>
      </w:pPr>
      <w:r w:rsidRPr="00207D22">
        <w:rPr>
          <w:b/>
          <w:szCs w:val="24"/>
          <w:lang w:val="lv-LV"/>
        </w:rPr>
        <w:t>p</w:t>
      </w:r>
      <w:r w:rsidRPr="00207D22" w:rsidR="006243D3">
        <w:rPr>
          <w:b/>
          <w:szCs w:val="24"/>
          <w:lang w:val="lv-LV"/>
        </w:rPr>
        <w:t>ar</w:t>
      </w:r>
      <w:bookmarkStart w:id="0" w:name="_Hlk85030908"/>
      <w:r w:rsidRPr="00207D22" w:rsidR="009F1ED9">
        <w:rPr>
          <w:b/>
          <w:iCs/>
          <w:szCs w:val="24"/>
          <w:lang w:val="lv-LV" w:eastAsia="lv-LV"/>
        </w:rPr>
        <w:t xml:space="preserve"> valsts pārvaldes uzdevuma – </w:t>
      </w:r>
      <w:r w:rsidRPr="00207D22">
        <w:rPr>
          <w:b/>
          <w:iCs/>
          <w:szCs w:val="24"/>
          <w:lang w:val="lv-LV" w:eastAsia="lv-LV"/>
        </w:rPr>
        <w:t xml:space="preserve">žurnālistu drošības </w:t>
      </w:r>
    </w:p>
    <w:p w:rsidR="009F1ED9" w:rsidRPr="00207D22" w:rsidP="00E47EED" w14:paraId="4715BE54" w14:textId="543062AE">
      <w:pPr>
        <w:jc w:val="center"/>
        <w:rPr>
          <w:b/>
          <w:iCs/>
          <w:szCs w:val="24"/>
          <w:lang w:val="lv-LV" w:eastAsia="lv-LV"/>
        </w:rPr>
      </w:pPr>
      <w:r w:rsidRPr="00207D22">
        <w:rPr>
          <w:b/>
          <w:iCs/>
          <w:szCs w:val="24"/>
          <w:lang w:val="lv-LV" w:eastAsia="lv-LV"/>
        </w:rPr>
        <w:t xml:space="preserve">un vārda brīvības sekmēšana </w:t>
      </w:r>
      <w:r w:rsidRPr="00207D22">
        <w:rPr>
          <w:b/>
          <w:iCs/>
          <w:szCs w:val="24"/>
          <w:lang w:val="lv-LV" w:eastAsia="lv-LV"/>
        </w:rPr>
        <w:t>– veikšanu</w:t>
      </w:r>
      <w:bookmarkEnd w:id="0"/>
    </w:p>
    <w:p w:rsidR="008976EC" w:rsidRPr="00207D22" w:rsidP="009F1ED9" w14:paraId="4BD2D1E4" w14:textId="77777777">
      <w:pPr>
        <w:widowControl w:val="0"/>
        <w:adjustRightInd w:val="0"/>
        <w:jc w:val="center"/>
        <w:textAlignment w:val="baseline"/>
        <w:rPr>
          <w:bCs/>
          <w:iCs/>
          <w:color w:val="000000" w:themeColor="text1"/>
          <w:szCs w:val="24"/>
          <w:lang w:val="lv-LV" w:eastAsia="lv-LV"/>
        </w:rPr>
      </w:pPr>
    </w:p>
    <w:p w:rsidR="009F1ED9" w:rsidRPr="00207D22" w:rsidP="009F1ED9" w14:paraId="5A72BCAC" w14:textId="77777777">
      <w:pPr>
        <w:tabs>
          <w:tab w:val="right" w:pos="9071"/>
        </w:tabs>
        <w:jc w:val="right"/>
        <w:outlineLvl w:val="0"/>
        <w:rPr>
          <w:lang w:val="lv-LV"/>
        </w:rPr>
      </w:pPr>
      <w:r w:rsidRPr="00207D22">
        <w:rPr>
          <w:lang w:val="lv-LV"/>
        </w:rPr>
        <w:t xml:space="preserve">Dokumenta datums ir tā </w:t>
      </w:r>
    </w:p>
    <w:p w:rsidR="009F1ED9" w:rsidRPr="00207D22" w:rsidP="009F1ED9" w14:paraId="7EBCE893" w14:textId="77777777">
      <w:pPr>
        <w:tabs>
          <w:tab w:val="right" w:pos="9071"/>
        </w:tabs>
        <w:rPr>
          <w:lang w:val="lv-LV"/>
        </w:rPr>
      </w:pPr>
      <w:r w:rsidRPr="00207D22">
        <w:rPr>
          <w:lang w:val="lv-LV"/>
        </w:rPr>
        <w:t xml:space="preserve">Rīgā </w:t>
      </w:r>
      <w:r w:rsidRPr="00207D22">
        <w:rPr>
          <w:lang w:val="lv-LV"/>
        </w:rPr>
        <w:tab/>
        <w:t>elektroniskās parakstīšanas datums</w:t>
      </w:r>
    </w:p>
    <w:p w:rsidR="009F1ED9" w:rsidRPr="00207D22" w:rsidP="009F1ED9" w14:paraId="3033444B" w14:textId="77777777">
      <w:pPr>
        <w:rPr>
          <w:lang w:val="lv-LV"/>
        </w:rPr>
      </w:pPr>
    </w:p>
    <w:p w:rsidR="009F1ED9" w:rsidRPr="00207D22" w:rsidP="009F1ED9" w14:paraId="39CFB282" w14:textId="0000FA1A">
      <w:pPr>
        <w:jc w:val="both"/>
        <w:rPr>
          <w:color w:val="000000" w:themeColor="text1"/>
          <w:szCs w:val="24"/>
          <w:lang w:val="lv-LV" w:eastAsia="lv-LV"/>
        </w:rPr>
      </w:pPr>
      <w:r w:rsidRPr="00207D22">
        <w:rPr>
          <w:b/>
          <w:color w:val="000000" w:themeColor="text1"/>
          <w:szCs w:val="24"/>
          <w:lang w:val="lv-LV" w:eastAsia="lv-LV"/>
        </w:rPr>
        <w:t>Latvijas Republikas Kultūras ministrija</w:t>
      </w:r>
      <w:r w:rsidRPr="00207D22">
        <w:rPr>
          <w:color w:val="000000" w:themeColor="text1"/>
          <w:szCs w:val="24"/>
          <w:lang w:val="lv-LV" w:eastAsia="lv-LV"/>
        </w:rPr>
        <w:t>,</w:t>
      </w:r>
      <w:r w:rsidRPr="00207D22">
        <w:rPr>
          <w:bCs/>
          <w:color w:val="000000" w:themeColor="text1"/>
          <w:szCs w:val="24"/>
          <w:lang w:val="lv-LV" w:eastAsia="lv-LV"/>
        </w:rPr>
        <w:t xml:space="preserve"> </w:t>
      </w:r>
      <w:r w:rsidRPr="00207D22">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207D22">
        <w:rPr>
          <w:bCs/>
          <w:color w:val="000000" w:themeColor="text1"/>
          <w:szCs w:val="24"/>
          <w:lang w:val="lv-LV" w:eastAsia="lv-LV"/>
        </w:rPr>
        <w:t xml:space="preserve"> </w:t>
      </w:r>
      <w:r w:rsidRPr="00207D22">
        <w:rPr>
          <w:color w:val="000000" w:themeColor="text1"/>
          <w:szCs w:val="24"/>
          <w:lang w:val="lv-LV" w:eastAsia="lv-LV"/>
        </w:rPr>
        <w:t>rīkojas</w:t>
      </w:r>
      <w:r w:rsidRPr="00207D22">
        <w:rPr>
          <w:b/>
          <w:color w:val="000000" w:themeColor="text1"/>
          <w:szCs w:val="24"/>
          <w:lang w:val="lv-LV" w:eastAsia="lv-LV"/>
        </w:rPr>
        <w:t xml:space="preserve"> </w:t>
      </w:r>
      <w:r w:rsidRPr="00207D22">
        <w:rPr>
          <w:color w:val="000000" w:themeColor="text1"/>
          <w:szCs w:val="24"/>
          <w:lang w:val="lv-LV" w:eastAsia="lv-LV"/>
        </w:rPr>
        <w:t xml:space="preserve">valsts sekretāre </w:t>
      </w:r>
      <w:r w:rsidRPr="00207D22">
        <w:rPr>
          <w:b/>
          <w:color w:val="000000" w:themeColor="text1"/>
          <w:szCs w:val="24"/>
          <w:lang w:val="lv-LV" w:eastAsia="lv-LV"/>
        </w:rPr>
        <w:t>Dace Vilsone</w:t>
      </w:r>
      <w:r w:rsidRPr="00207D22">
        <w:rPr>
          <w:color w:val="000000" w:themeColor="text1"/>
          <w:szCs w:val="24"/>
          <w:lang w:val="lv-LV" w:eastAsia="lv-LV"/>
        </w:rPr>
        <w:t xml:space="preserve">, no vienas puses, un </w:t>
      </w:r>
    </w:p>
    <w:p w:rsidR="009F1ED9" w:rsidRPr="00207D22" w:rsidP="009F1ED9" w14:paraId="70000715" w14:textId="77777777">
      <w:pPr>
        <w:jc w:val="both"/>
        <w:rPr>
          <w:color w:val="000000" w:themeColor="text1"/>
          <w:szCs w:val="24"/>
          <w:lang w:val="lv-LV" w:eastAsia="lv-LV"/>
        </w:rPr>
      </w:pPr>
    </w:p>
    <w:p w:rsidR="009F1ED9" w:rsidRPr="00207D22" w:rsidP="009F1ED9" w14:paraId="4C1C9302" w14:textId="77777777">
      <w:pPr>
        <w:jc w:val="both"/>
        <w:rPr>
          <w:color w:val="000000" w:themeColor="text1"/>
          <w:szCs w:val="24"/>
          <w:lang w:val="lv-LV" w:eastAsia="lv-LV"/>
        </w:rPr>
      </w:pPr>
      <w:r w:rsidRPr="00207D22">
        <w:rPr>
          <w:rFonts w:eastAsia="Arial Unicode MS"/>
          <w:szCs w:val="24"/>
          <w:lang w:val="lv-LV" w:eastAsia="lv-LV"/>
        </w:rPr>
        <w:t>__________,</w:t>
      </w:r>
      <w:r w:rsidRPr="00207D22">
        <w:rPr>
          <w:bCs/>
          <w:szCs w:val="24"/>
          <w:lang w:val="lv-LV" w:eastAsia="lv-LV"/>
        </w:rPr>
        <w:t xml:space="preserve"> </w:t>
      </w:r>
      <w:r w:rsidRPr="00207D22">
        <w:rPr>
          <w:szCs w:val="24"/>
          <w:lang w:val="lv-LV" w:eastAsia="lv-LV"/>
        </w:rPr>
        <w:t>reģistrācijas Nr.</w:t>
      </w:r>
      <w:r w:rsidRPr="00207D22">
        <w:rPr>
          <w:color w:val="000000" w:themeColor="text1"/>
          <w:szCs w:val="24"/>
          <w:lang w:val="lv-LV" w:eastAsia="lv-LV"/>
        </w:rPr>
        <w:t>___________</w:t>
      </w:r>
      <w:r w:rsidRPr="00207D22">
        <w:rPr>
          <w:szCs w:val="24"/>
          <w:lang w:val="lv-LV" w:eastAsia="lv-LV"/>
        </w:rPr>
        <w:t>, juridiskā adrese:___________, (turpmāk –</w:t>
      </w:r>
      <w:r w:rsidRPr="00207D22">
        <w:rPr>
          <w:i/>
          <w:color w:val="000000" w:themeColor="text1"/>
          <w:szCs w:val="24"/>
          <w:lang w:val="lv-LV" w:eastAsia="lv-LV"/>
        </w:rPr>
        <w:t xml:space="preserve"> Pilnvarotā institūcija</w:t>
      </w:r>
      <w:r w:rsidRPr="00207D22">
        <w:rPr>
          <w:szCs w:val="24"/>
          <w:lang w:val="lv-LV" w:eastAsia="lv-LV"/>
        </w:rPr>
        <w:t xml:space="preserve">), kuras vārdā saskaņā ar statūtiem rīkojas ____________, no otras puses, </w:t>
      </w:r>
      <w:r w:rsidRPr="00207D22">
        <w:rPr>
          <w:rFonts w:eastAsia="Arial Unicode MS"/>
          <w:szCs w:val="24"/>
          <w:lang w:val="lv-LV" w:eastAsia="lv-LV"/>
        </w:rPr>
        <w:t>turpmāk kopā saukti Puses, bet katrs atsevišķi – Puse,</w:t>
      </w:r>
    </w:p>
    <w:p w:rsidR="009F1ED9" w:rsidRPr="00207D22" w:rsidP="009F1ED9" w14:paraId="7F40A098" w14:textId="77777777">
      <w:pPr>
        <w:jc w:val="both"/>
        <w:rPr>
          <w:color w:val="000000" w:themeColor="text1"/>
          <w:szCs w:val="24"/>
          <w:lang w:val="lv-LV" w:eastAsia="lv-LV"/>
        </w:rPr>
      </w:pPr>
    </w:p>
    <w:p w:rsidR="00F87AB4" w:rsidP="00CD6A86" w14:paraId="220199A9" w14:textId="5F6000C6">
      <w:pPr>
        <w:jc w:val="both"/>
        <w:rPr>
          <w:color w:val="000000" w:themeColor="text1"/>
          <w:szCs w:val="24"/>
          <w:lang w:val="lv-LV" w:eastAsia="lv-LV"/>
        </w:rPr>
      </w:pPr>
      <w:r>
        <w:rPr>
          <w:color w:val="000000" w:themeColor="text1"/>
          <w:szCs w:val="24"/>
          <w:lang w:val="lv-LV" w:eastAsia="lv-LV"/>
        </w:rPr>
        <w:t xml:space="preserve">saskaņā ar </w:t>
      </w:r>
      <w:r w:rsidRPr="00207D22">
        <w:rPr>
          <w:color w:val="000000" w:themeColor="text1"/>
          <w:szCs w:val="24"/>
          <w:lang w:val="lv-LV" w:eastAsia="lv-LV"/>
        </w:rPr>
        <w:t>Valsts pārvaldes iekārtas likuma 40.panta otro daļu, 41.panta pirmo daļu un 49.panta pirmo daļu;</w:t>
      </w:r>
      <w:r>
        <w:rPr>
          <w:color w:val="000000" w:themeColor="text1"/>
          <w:szCs w:val="24"/>
          <w:lang w:val="lv-LV" w:eastAsia="lv-LV"/>
        </w:rPr>
        <w:t xml:space="preserve"> </w:t>
      </w:r>
      <w:r w:rsidRPr="00207D22">
        <w:rPr>
          <w:color w:val="000000" w:themeColor="text1"/>
          <w:szCs w:val="24"/>
          <w:lang w:val="lv-LV" w:eastAsia="lv-LV"/>
        </w:rPr>
        <w:t>Ministru kabineta 2014.gada 17.jūnija noteikum</w:t>
      </w:r>
      <w:r w:rsidR="001D02A9">
        <w:rPr>
          <w:color w:val="000000" w:themeColor="text1"/>
          <w:szCs w:val="24"/>
          <w:lang w:val="lv-LV" w:eastAsia="lv-LV"/>
        </w:rPr>
        <w:t>iem</w:t>
      </w:r>
      <w:r w:rsidRPr="00207D22">
        <w:rPr>
          <w:color w:val="000000" w:themeColor="text1"/>
          <w:szCs w:val="24"/>
          <w:lang w:val="lv-LV" w:eastAsia="lv-LV"/>
        </w:rPr>
        <w:t xml:space="preserve"> Nr.317 „Kārtība, kādā tiešās pārvaldes iestādes slēdz un publisko līdzdarbības līgumus, kā arī piešķir valsts budžeta finansējumu privātpersonām valsts pārvaldes uzdevumu veikšanai un uzrauga piešķirtā finansējuma izlietojumu”</w:t>
      </w:r>
      <w:r>
        <w:rPr>
          <w:color w:val="000000" w:themeColor="text1"/>
          <w:szCs w:val="24"/>
          <w:lang w:val="lv-LV" w:eastAsia="lv-LV"/>
        </w:rPr>
        <w:t xml:space="preserve"> un </w:t>
      </w:r>
      <w:r w:rsidRPr="00207D22">
        <w:rPr>
          <w:color w:val="000000" w:themeColor="text1"/>
          <w:szCs w:val="24"/>
          <w:lang w:val="lv-LV" w:eastAsia="lv-LV"/>
        </w:rPr>
        <w:t>Ministru kabineta 2003.gada 29.aprīļa noteikumu Nr.241 „Kultūras ministrijas nolikums” 4.7.</w:t>
      </w:r>
      <w:r w:rsidRPr="001D6237">
        <w:rPr>
          <w:color w:val="000000" w:themeColor="text1"/>
          <w:szCs w:val="24"/>
          <w:vertAlign w:val="superscript"/>
          <w:lang w:val="lv-LV" w:eastAsia="lv-LV"/>
        </w:rPr>
        <w:t>2</w:t>
      </w:r>
      <w:r w:rsidRPr="00207D22">
        <w:rPr>
          <w:color w:val="000000" w:themeColor="text1"/>
          <w:szCs w:val="24"/>
          <w:lang w:val="lv-LV" w:eastAsia="lv-LV"/>
        </w:rPr>
        <w:t>, 5.1.</w:t>
      </w:r>
      <w:r w:rsidRPr="001D6237">
        <w:rPr>
          <w:color w:val="000000" w:themeColor="text1"/>
          <w:szCs w:val="24"/>
          <w:vertAlign w:val="superscript"/>
          <w:lang w:val="lv-LV" w:eastAsia="lv-LV"/>
        </w:rPr>
        <w:t>9</w:t>
      </w:r>
      <w:r w:rsidRPr="00207D22">
        <w:rPr>
          <w:color w:val="000000" w:themeColor="text1"/>
          <w:szCs w:val="24"/>
          <w:lang w:val="lv-LV" w:eastAsia="lv-LV"/>
        </w:rPr>
        <w:t xml:space="preserve"> un 5.1.</w:t>
      </w:r>
      <w:r w:rsidRPr="001D6237">
        <w:rPr>
          <w:color w:val="000000" w:themeColor="text1"/>
          <w:szCs w:val="24"/>
          <w:vertAlign w:val="superscript"/>
          <w:lang w:val="lv-LV" w:eastAsia="lv-LV"/>
        </w:rPr>
        <w:t>10</w:t>
      </w:r>
      <w:r w:rsidR="001D6237">
        <w:rPr>
          <w:color w:val="000000" w:themeColor="text1"/>
          <w:szCs w:val="24"/>
          <w:lang w:val="lv-LV" w:eastAsia="lv-LV"/>
        </w:rPr>
        <w:t xml:space="preserve"> </w:t>
      </w:r>
      <w:r w:rsidRPr="00207D22">
        <w:rPr>
          <w:color w:val="000000" w:themeColor="text1"/>
          <w:szCs w:val="24"/>
          <w:lang w:val="lv-LV" w:eastAsia="lv-LV"/>
        </w:rPr>
        <w:t>punktu;</w:t>
      </w:r>
    </w:p>
    <w:p w:rsidR="00CD6A86" w:rsidRPr="00207D22" w:rsidP="00CD6A86" w14:paraId="11576CC9" w14:textId="77777777">
      <w:pPr>
        <w:ind w:left="426" w:hanging="426"/>
        <w:jc w:val="both"/>
        <w:rPr>
          <w:color w:val="000000" w:themeColor="text1"/>
          <w:szCs w:val="24"/>
          <w:lang w:val="lv-LV" w:eastAsia="lv-LV"/>
        </w:rPr>
      </w:pPr>
    </w:p>
    <w:p w:rsidR="009F1ED9" w:rsidRPr="00207D22" w:rsidP="009F1ED9" w14:paraId="61604C5E" w14:textId="494629D0">
      <w:pPr>
        <w:jc w:val="both"/>
        <w:rPr>
          <w:color w:val="000000" w:themeColor="text1"/>
          <w:szCs w:val="24"/>
          <w:lang w:val="lv-LV" w:eastAsia="lv-LV"/>
        </w:rPr>
      </w:pPr>
      <w:r w:rsidRPr="00207D22">
        <w:rPr>
          <w:color w:val="000000" w:themeColor="text1"/>
          <w:szCs w:val="24"/>
          <w:lang w:val="lv-LV" w:eastAsia="lv-LV"/>
        </w:rPr>
        <w:t xml:space="preserve">ņemot vērā MINISTRIJAS izsludinātā konkursa „Par valsts pārvaldes uzdevuma – </w:t>
      </w:r>
      <w:bookmarkStart w:id="1" w:name="_Hlk202432878"/>
      <w:r w:rsidRPr="00207D22">
        <w:rPr>
          <w:color w:val="000000" w:themeColor="text1"/>
          <w:szCs w:val="24"/>
          <w:lang w:val="lv-LV" w:eastAsia="lv-LV"/>
        </w:rPr>
        <w:t xml:space="preserve">žurnālistu drošības </w:t>
      </w:r>
      <w:r w:rsidRPr="00207D22" w:rsidR="00772573">
        <w:rPr>
          <w:color w:val="000000" w:themeColor="text1"/>
          <w:szCs w:val="24"/>
          <w:lang w:val="lv-LV" w:eastAsia="lv-LV"/>
        </w:rPr>
        <w:t xml:space="preserve">un vārda brīvības </w:t>
      </w:r>
      <w:r w:rsidRPr="00207D22">
        <w:rPr>
          <w:color w:val="000000" w:themeColor="text1"/>
          <w:szCs w:val="24"/>
          <w:lang w:val="lv-LV" w:eastAsia="lv-LV"/>
        </w:rPr>
        <w:t xml:space="preserve">sekmēšana </w:t>
      </w:r>
      <w:bookmarkEnd w:id="1"/>
      <w:r w:rsidRPr="00207D22">
        <w:rPr>
          <w:color w:val="000000" w:themeColor="text1"/>
          <w:szCs w:val="24"/>
          <w:lang w:val="lv-LV" w:eastAsia="lv-LV"/>
        </w:rPr>
        <w:t xml:space="preserve">– veikšanu” </w:t>
      </w:r>
      <w:r w:rsidRPr="00207D22" w:rsidR="003E4B75">
        <w:rPr>
          <w:color w:val="000000" w:themeColor="text1"/>
          <w:szCs w:val="24"/>
          <w:lang w:val="lv-LV" w:eastAsia="lv-LV"/>
        </w:rPr>
        <w:t xml:space="preserve">(turpmāk – konkurss) </w:t>
      </w:r>
      <w:r w:rsidRPr="00207D22">
        <w:rPr>
          <w:color w:val="000000" w:themeColor="text1"/>
          <w:szCs w:val="24"/>
          <w:lang w:val="lv-LV" w:eastAsia="lv-LV"/>
        </w:rPr>
        <w:t>rezultātus</w:t>
      </w:r>
      <w:r w:rsidRPr="00207D22" w:rsidR="0031092F">
        <w:rPr>
          <w:szCs w:val="24"/>
          <w:lang w:val="lv-LV"/>
        </w:rPr>
        <w:t>,</w:t>
      </w:r>
      <w:r w:rsidR="00CD6A86">
        <w:rPr>
          <w:color w:val="000000" w:themeColor="text1"/>
          <w:szCs w:val="24"/>
          <w:lang w:val="lv-LV" w:eastAsia="lv-LV"/>
        </w:rPr>
        <w:t xml:space="preserve"> </w:t>
      </w:r>
      <w:r w:rsidRPr="00207D22">
        <w:rPr>
          <w:color w:val="000000" w:themeColor="text1"/>
          <w:szCs w:val="24"/>
          <w:lang w:val="lv-LV" w:eastAsia="lv-LV"/>
        </w:rPr>
        <w:t>noslēdz šādu līdzdarbības līgumu (turpmāk – Līgums):</w:t>
      </w:r>
    </w:p>
    <w:p w:rsidR="00AF47FA" w:rsidRPr="00207D22" w:rsidP="00F300E4" w14:paraId="666BF3C0" w14:textId="77777777">
      <w:pPr>
        <w:ind w:left="284"/>
        <w:rPr>
          <w:b/>
          <w:color w:val="000000" w:themeColor="text1"/>
          <w:szCs w:val="24"/>
          <w:lang w:val="lv-LV" w:eastAsia="lv-LV"/>
        </w:rPr>
      </w:pPr>
    </w:p>
    <w:p w:rsidR="009F1ED9" w:rsidRPr="00207D22" w:rsidP="00F300E4" w14:paraId="39532F40" w14:textId="77777777">
      <w:pPr>
        <w:numPr>
          <w:ilvl w:val="0"/>
          <w:numId w:val="1"/>
        </w:numPr>
        <w:ind w:left="284" w:hanging="284"/>
        <w:jc w:val="center"/>
        <w:rPr>
          <w:b/>
          <w:color w:val="000000" w:themeColor="text1"/>
          <w:szCs w:val="24"/>
          <w:lang w:val="lv-LV" w:eastAsia="lv-LV"/>
        </w:rPr>
      </w:pPr>
      <w:r w:rsidRPr="00207D22">
        <w:rPr>
          <w:b/>
          <w:color w:val="000000" w:themeColor="text1"/>
          <w:szCs w:val="24"/>
          <w:lang w:val="lv-LV" w:eastAsia="lv-LV"/>
        </w:rPr>
        <w:t xml:space="preserve">Līguma priekšmets </w:t>
      </w:r>
    </w:p>
    <w:p w:rsidR="009F1ED9" w:rsidRPr="00207D22" w:rsidP="00F300E4" w14:paraId="47487674" w14:textId="77777777">
      <w:pPr>
        <w:tabs>
          <w:tab w:val="left" w:pos="4111"/>
        </w:tabs>
        <w:ind w:left="284"/>
        <w:rPr>
          <w:b/>
          <w:color w:val="000000" w:themeColor="text1"/>
          <w:szCs w:val="24"/>
          <w:lang w:val="lv-LV" w:eastAsia="lv-LV"/>
        </w:rPr>
      </w:pPr>
    </w:p>
    <w:p w:rsidR="00187FF8" w:rsidRPr="00207D22" w:rsidP="00DF4622" w14:paraId="3F1BAA1D" w14:textId="0F8D47B4">
      <w:pPr>
        <w:pStyle w:val="ListParagraph"/>
        <w:numPr>
          <w:ilvl w:val="1"/>
          <w:numId w:val="8"/>
        </w:numPr>
        <w:ind w:left="567" w:hanging="567"/>
        <w:jc w:val="both"/>
        <w:rPr>
          <w:lang w:val="lv-LV"/>
        </w:rPr>
      </w:pPr>
      <w:r w:rsidRPr="00207D22">
        <w:rPr>
          <w:lang w:val="lv-LV"/>
        </w:rPr>
        <w:t xml:space="preserve">MINISTRIJA </w:t>
      </w:r>
      <w:r w:rsidRPr="00207D22">
        <w:rPr>
          <w:lang w:val="lv-LV"/>
        </w:rPr>
        <w:t xml:space="preserve">deleģē </w:t>
      </w:r>
      <w:r w:rsidRPr="00207D22">
        <w:rPr>
          <w:i/>
          <w:lang w:val="lv-LV"/>
        </w:rPr>
        <w:t xml:space="preserve">Pilnvarotajai institūcijai </w:t>
      </w:r>
      <w:r w:rsidRPr="00207D22">
        <w:rPr>
          <w:lang w:val="lv-LV"/>
        </w:rPr>
        <w:t xml:space="preserve">veikt valsts pārvaldes uzdevumu – </w:t>
      </w:r>
      <w:r w:rsidRPr="00207D22" w:rsidR="00C415CE">
        <w:rPr>
          <w:lang w:val="lv-LV"/>
        </w:rPr>
        <w:t xml:space="preserve">žurnālistu drošības un vārda brīvības sekmēšana </w:t>
      </w:r>
      <w:r w:rsidRPr="00207D22">
        <w:rPr>
          <w:lang w:val="lv-LV"/>
        </w:rPr>
        <w:t>(turpmāk – Pārvaldes uzdevums):</w:t>
      </w:r>
    </w:p>
    <w:p w:rsidR="000E4CE0" w:rsidRPr="00207D22" w:rsidP="00F300E4" w14:paraId="523C811E" w14:textId="77777777">
      <w:pPr>
        <w:pStyle w:val="ListParagraph"/>
        <w:numPr>
          <w:ilvl w:val="2"/>
          <w:numId w:val="8"/>
        </w:numPr>
        <w:ind w:left="1276"/>
        <w:jc w:val="both"/>
        <w:rPr>
          <w:lang w:val="lv-LV"/>
        </w:rPr>
      </w:pPr>
      <w:r w:rsidRPr="00207D22">
        <w:rPr>
          <w:lang w:val="lv-LV"/>
        </w:rPr>
        <w:t>apkopot un uzkrāt aktuālo informāciju par žurnālistu drošības situāciju un norisēm Latvijā, Eiropā un Eiropas Savienībā un nodrošināt tās apriti dažādās auditorijās;</w:t>
      </w:r>
    </w:p>
    <w:p w:rsidR="000E4CE0" w:rsidRPr="00207D22" w:rsidP="00F300E4" w14:paraId="76325042" w14:textId="77777777">
      <w:pPr>
        <w:pStyle w:val="ListParagraph"/>
        <w:numPr>
          <w:ilvl w:val="2"/>
          <w:numId w:val="8"/>
        </w:numPr>
        <w:ind w:left="1276"/>
        <w:jc w:val="both"/>
        <w:rPr>
          <w:lang w:val="lv-LV"/>
        </w:rPr>
      </w:pPr>
      <w:r w:rsidRPr="00207D22">
        <w:rPr>
          <w:lang w:val="lv-LV"/>
        </w:rPr>
        <w:t xml:space="preserve">nodrošināt Eiropas Padomes Žurnālistu drošības kampaņas </w:t>
      </w:r>
      <w:r w:rsidRPr="00207D22">
        <w:rPr>
          <w:i/>
          <w:iCs/>
          <w:lang w:val="lv-LV"/>
        </w:rPr>
        <w:t>Journalists</w:t>
      </w:r>
      <w:r w:rsidRPr="00207D22">
        <w:rPr>
          <w:i/>
          <w:iCs/>
          <w:lang w:val="lv-LV"/>
        </w:rPr>
        <w:t xml:space="preserve"> </w:t>
      </w:r>
      <w:r w:rsidRPr="00207D22">
        <w:rPr>
          <w:i/>
          <w:iCs/>
          <w:lang w:val="lv-LV"/>
        </w:rPr>
        <w:t>Matter</w:t>
      </w:r>
      <w:r w:rsidRPr="00207D22">
        <w:rPr>
          <w:lang w:val="lv-LV"/>
        </w:rPr>
        <w:t xml:space="preserve"> (Žurnālistiem ir nozīme) Latvijas nacionālā kontaktpunkta funkcijas;</w:t>
      </w:r>
    </w:p>
    <w:p w:rsidR="000E4CE0" w:rsidRPr="00207D22" w:rsidP="00F300E4" w14:paraId="033DF78E" w14:textId="2DFB690A">
      <w:pPr>
        <w:pStyle w:val="ListParagraph"/>
        <w:numPr>
          <w:ilvl w:val="2"/>
          <w:numId w:val="8"/>
        </w:numPr>
        <w:ind w:left="1276"/>
        <w:jc w:val="both"/>
        <w:rPr>
          <w:lang w:val="lv-LV"/>
        </w:rPr>
      </w:pPr>
      <w:r w:rsidRPr="00207D22">
        <w:rPr>
          <w:lang w:val="lv-LV"/>
        </w:rPr>
        <w:t>piedalīties starptautisku mediju nozares organizāciju un institūciju rīkotos forumos un pasākumos par žurnālistu drošības jautājumiem;</w:t>
      </w:r>
    </w:p>
    <w:p w:rsidR="00187FF8" w:rsidRPr="00207D22" w:rsidP="00F300E4" w14:paraId="6CC41D97" w14:textId="3A2F61CC">
      <w:pPr>
        <w:pStyle w:val="ListParagraph"/>
        <w:numPr>
          <w:ilvl w:val="2"/>
          <w:numId w:val="8"/>
        </w:numPr>
        <w:ind w:left="1276" w:hanging="709"/>
        <w:contextualSpacing w:val="0"/>
        <w:jc w:val="both"/>
        <w:rPr>
          <w:lang w:val="lv-LV"/>
        </w:rPr>
      </w:pPr>
      <w:r w:rsidRPr="00207D22">
        <w:rPr>
          <w:szCs w:val="24"/>
          <w:lang w:val="lv-LV"/>
        </w:rPr>
        <w:t xml:space="preserve">stiprināt </w:t>
      </w:r>
      <w:r w:rsidRPr="00207D22" w:rsidR="00681E78">
        <w:rPr>
          <w:szCs w:val="24"/>
          <w:lang w:val="lv-LV"/>
        </w:rPr>
        <w:t xml:space="preserve">sadarbību ar pilsonisko sabiedrību reģionos, vairojot izpratni par </w:t>
      </w:r>
      <w:r w:rsidRPr="00207D22" w:rsidR="0077420F">
        <w:rPr>
          <w:szCs w:val="24"/>
          <w:lang w:val="lv-LV"/>
        </w:rPr>
        <w:t xml:space="preserve">vārda </w:t>
      </w:r>
      <w:r w:rsidRPr="00207D22" w:rsidR="00681E78">
        <w:rPr>
          <w:szCs w:val="24"/>
          <w:lang w:val="lv-LV"/>
        </w:rPr>
        <w:t>brīvības lomu demokrātijā</w:t>
      </w:r>
      <w:r w:rsidRPr="00207D22" w:rsidR="00DC2C9B">
        <w:rPr>
          <w:lang w:val="lv-LV"/>
        </w:rPr>
        <w:t>.</w:t>
      </w:r>
      <w:r w:rsidRPr="00207D22">
        <w:rPr>
          <w:lang w:val="lv-LV"/>
        </w:rPr>
        <w:t xml:space="preserve"> </w:t>
      </w:r>
    </w:p>
    <w:p w:rsidR="009F1ED9" w:rsidRPr="00207D22" w:rsidP="00F300E4" w14:paraId="7FB44977" w14:textId="77777777">
      <w:pPr>
        <w:ind w:left="567"/>
        <w:contextualSpacing/>
        <w:jc w:val="both"/>
        <w:rPr>
          <w:rFonts w:eastAsia="Calibri"/>
          <w:szCs w:val="24"/>
          <w:lang w:val="lv-LV" w:eastAsia="lv-LV"/>
        </w:rPr>
      </w:pPr>
    </w:p>
    <w:p w:rsidR="009F1ED9" w:rsidRPr="00DF4622" w:rsidP="00DF4622" w14:paraId="42735124" w14:textId="530E14A6">
      <w:pPr>
        <w:pStyle w:val="ListParagraph"/>
        <w:numPr>
          <w:ilvl w:val="1"/>
          <w:numId w:val="8"/>
        </w:numPr>
        <w:ind w:left="567" w:hanging="567"/>
        <w:jc w:val="both"/>
        <w:rPr>
          <w:rFonts w:eastAsia="Calibri"/>
          <w:szCs w:val="24"/>
          <w:lang w:val="lv-LV" w:eastAsia="lv-LV"/>
        </w:rPr>
      </w:pPr>
      <w:r w:rsidRPr="00DF4622">
        <w:rPr>
          <w:rFonts w:eastAsia="Calibri"/>
          <w:szCs w:val="24"/>
          <w:lang w:val="lv-LV" w:eastAsia="lv-LV"/>
        </w:rPr>
        <w:t xml:space="preserve">Pārvaldes uzdevuma veikšanas laiks ir </w:t>
      </w:r>
      <w:r w:rsidRPr="00DF4622" w:rsidR="00631A90">
        <w:rPr>
          <w:color w:val="000000"/>
          <w:lang w:val="lv-LV"/>
        </w:rPr>
        <w:t>3 (trīs) gadi no šā Līguma spēkā stāšanās dienas</w:t>
      </w:r>
      <w:r w:rsidRPr="00DF4622">
        <w:rPr>
          <w:rFonts w:eastAsia="Calibri"/>
          <w:szCs w:val="24"/>
          <w:lang w:val="lv-LV" w:eastAsia="lv-LV"/>
        </w:rPr>
        <w:t>.</w:t>
      </w:r>
    </w:p>
    <w:p w:rsidR="003756DB" w:rsidRPr="00207D22" w:rsidP="003756DB" w14:paraId="27C7408E" w14:textId="77777777">
      <w:pPr>
        <w:ind w:left="567"/>
        <w:contextualSpacing/>
        <w:jc w:val="both"/>
        <w:rPr>
          <w:rFonts w:eastAsia="Calibri"/>
          <w:szCs w:val="24"/>
          <w:lang w:val="lv-LV" w:eastAsia="lv-LV"/>
        </w:rPr>
      </w:pPr>
    </w:p>
    <w:p w:rsidR="009F1ED9" w:rsidRPr="00207D22" w:rsidP="00DF4622" w14:paraId="65E31674" w14:textId="3D27EC81">
      <w:pPr>
        <w:numPr>
          <w:ilvl w:val="1"/>
          <w:numId w:val="8"/>
        </w:numPr>
        <w:ind w:left="567" w:hanging="567"/>
        <w:contextualSpacing/>
        <w:jc w:val="both"/>
        <w:rPr>
          <w:rFonts w:eastAsia="Calibri"/>
          <w:color w:val="000000" w:themeColor="text1"/>
          <w:szCs w:val="24"/>
          <w:lang w:val="lv-LV" w:eastAsia="lv-LV"/>
        </w:rPr>
      </w:pPr>
      <w:r w:rsidRPr="00207D22">
        <w:rPr>
          <w:lang w:val="lv-LV"/>
        </w:rPr>
        <w:t xml:space="preserve">Pārvaldes uzdevuma veikšanas </w:t>
      </w:r>
      <w:r w:rsidRPr="00207D22" w:rsidR="00533E75">
        <w:rPr>
          <w:lang w:val="lv-LV"/>
        </w:rPr>
        <w:t>vieta ir Latvija un ar Pārvaldes uzdevuma veikšanu saistītas ārvalstis</w:t>
      </w:r>
      <w:r w:rsidRPr="00207D22">
        <w:rPr>
          <w:rFonts w:eastAsia="Calibri"/>
          <w:szCs w:val="24"/>
          <w:lang w:val="lv-LV" w:eastAsia="lv-LV"/>
        </w:rPr>
        <w:t>.</w:t>
      </w:r>
    </w:p>
    <w:p w:rsidR="009F1ED9" w:rsidRPr="00207D22" w:rsidP="009F1ED9" w14:paraId="53E14884" w14:textId="77777777">
      <w:pPr>
        <w:rPr>
          <w:color w:val="000000" w:themeColor="text1"/>
          <w:lang w:val="lv-LV"/>
        </w:rPr>
      </w:pPr>
    </w:p>
    <w:p w:rsidR="009F1ED9" w:rsidRPr="00207D22" w:rsidP="00DF4622" w14:paraId="04A7CAC5" w14:textId="77777777">
      <w:pPr>
        <w:keepNext/>
        <w:numPr>
          <w:ilvl w:val="0"/>
          <w:numId w:val="8"/>
        </w:numPr>
        <w:ind w:left="284" w:hanging="284"/>
        <w:contextualSpacing/>
        <w:jc w:val="center"/>
        <w:rPr>
          <w:rFonts w:eastAsia="Calibri"/>
          <w:b/>
          <w:color w:val="000000" w:themeColor="text1"/>
          <w:szCs w:val="24"/>
          <w:lang w:val="lv-LV" w:eastAsia="lv-LV"/>
        </w:rPr>
      </w:pPr>
      <w:r w:rsidRPr="00207D22">
        <w:rPr>
          <w:rFonts w:eastAsia="Calibri"/>
          <w:b/>
          <w:color w:val="000000" w:themeColor="text1"/>
          <w:szCs w:val="24"/>
          <w:lang w:val="lv-LV" w:eastAsia="lv-LV"/>
        </w:rPr>
        <w:t>Pārvaldes uzdevuma izpildes kārtība un sasniedzamie rezultatīvie rādītāji</w:t>
      </w:r>
    </w:p>
    <w:p w:rsidR="009F1ED9" w:rsidRPr="00207D22" w:rsidP="00CD6A86" w14:paraId="341AA0BD" w14:textId="77777777">
      <w:pPr>
        <w:keepNext/>
        <w:widowControl w:val="0"/>
        <w:adjustRightInd w:val="0"/>
        <w:ind w:left="720"/>
        <w:jc w:val="both"/>
        <w:textAlignment w:val="baseline"/>
        <w:rPr>
          <w:rFonts w:eastAsia="Calibri"/>
          <w:color w:val="000000" w:themeColor="text1"/>
          <w:szCs w:val="24"/>
          <w:lang w:val="lv-LV" w:eastAsia="lv-LV"/>
        </w:rPr>
      </w:pPr>
    </w:p>
    <w:p w:rsidR="00580850" w:rsidRPr="00207D22" w:rsidP="00DF4622" w14:paraId="7C40783C" w14:textId="353DD645">
      <w:pPr>
        <w:pStyle w:val="ListParagraph"/>
        <w:keepNext/>
        <w:widowControl w:val="0"/>
        <w:numPr>
          <w:ilvl w:val="1"/>
          <w:numId w:val="8"/>
        </w:numPr>
        <w:ind w:left="567" w:hanging="567"/>
        <w:jc w:val="both"/>
        <w:rPr>
          <w:color w:val="000000" w:themeColor="text1"/>
          <w:szCs w:val="24"/>
          <w:lang w:val="lv-LV"/>
        </w:rPr>
      </w:pPr>
      <w:r w:rsidRPr="00207D22">
        <w:rPr>
          <w:rFonts w:eastAsia="Calibri"/>
          <w:i/>
          <w:iCs/>
          <w:szCs w:val="24"/>
          <w:lang w:val="lv-LV" w:eastAsia="lv-LV"/>
        </w:rPr>
        <w:t>Pilnvarotā institūcija</w:t>
      </w:r>
      <w:r w:rsidRPr="00207D22">
        <w:rPr>
          <w:rFonts w:eastAsia="Calibri"/>
          <w:szCs w:val="24"/>
          <w:lang w:val="lv-LV" w:eastAsia="lv-LV"/>
        </w:rPr>
        <w:t xml:space="preserve"> </w:t>
      </w:r>
      <w:r w:rsidRPr="00207D22" w:rsidR="009D3C80">
        <w:rPr>
          <w:szCs w:val="24"/>
          <w:lang w:val="lv-LV"/>
        </w:rPr>
        <w:t xml:space="preserve">apņemas </w:t>
      </w:r>
      <w:r w:rsidRPr="00207D22">
        <w:rPr>
          <w:color w:val="000000" w:themeColor="text1"/>
          <w:szCs w:val="24"/>
          <w:lang w:val="lv-LV"/>
        </w:rPr>
        <w:t>regulāri apkopot un uzkrāt aktuālo informāciju par žurnālistu drošības situāciju un norisēm Latvijā, Eiropā un Eiropas Savienībā un nodrošināt tās apriti dažādās auditorijās:</w:t>
      </w:r>
    </w:p>
    <w:p w:rsidR="00580850" w:rsidRPr="00207D22" w:rsidP="00DF4622" w14:paraId="5051952D" w14:textId="77777777">
      <w:pPr>
        <w:widowControl w:val="0"/>
        <w:numPr>
          <w:ilvl w:val="2"/>
          <w:numId w:val="8"/>
        </w:numPr>
        <w:ind w:left="1276" w:hanging="709"/>
        <w:contextualSpacing/>
        <w:jc w:val="both"/>
        <w:rPr>
          <w:color w:val="000000" w:themeColor="text1"/>
          <w:lang w:val="lv-LV"/>
        </w:rPr>
      </w:pPr>
      <w:r w:rsidRPr="00207D22">
        <w:rPr>
          <w:color w:val="000000" w:themeColor="text1"/>
          <w:szCs w:val="24"/>
          <w:lang w:val="lv-LV"/>
        </w:rPr>
        <w:t xml:space="preserve">vismaz 1 (vienu) reizi pusgadā apkopot </w:t>
      </w:r>
      <w:r w:rsidRPr="00207D22">
        <w:rPr>
          <w:color w:val="000000" w:themeColor="text1"/>
          <w:lang w:val="lv-LV"/>
        </w:rPr>
        <w:t>un publicēt informāciju par žurnālistu drošības apdraudējuma un pārkāpšanas gadījumiem Latvijā;</w:t>
      </w:r>
    </w:p>
    <w:p w:rsidR="009D3C80" w:rsidRPr="00207D22" w:rsidP="00DF4622" w14:paraId="2FC59747" w14:textId="624BBD40">
      <w:pPr>
        <w:pStyle w:val="ListParagraph"/>
        <w:numPr>
          <w:ilvl w:val="2"/>
          <w:numId w:val="8"/>
        </w:numPr>
        <w:ind w:left="1276"/>
        <w:jc w:val="both"/>
        <w:rPr>
          <w:lang w:val="lv-LV"/>
        </w:rPr>
      </w:pPr>
      <w:r w:rsidRPr="00207D22">
        <w:rPr>
          <w:color w:val="000000" w:themeColor="text1"/>
          <w:szCs w:val="24"/>
          <w:lang w:val="lv-LV"/>
        </w:rPr>
        <w:t>vismaz 1 (vienu) reizi pusgadā apkopot aktualitātes un nodrošināt informācijas apmaiņu ar Latvijas mediju organizācijām un MINISTRIJU par Eiropas un Eiropas Savienības mediju organizāciju iniciatīvām un atbalsta pasākumiem žurnālistu drošības un aizsardzības jautājumos</w:t>
      </w:r>
      <w:r w:rsidRPr="00207D22">
        <w:rPr>
          <w:lang w:val="lv-LV"/>
        </w:rPr>
        <w:t xml:space="preserve"> </w:t>
      </w:r>
      <w:r w:rsidRPr="00207D22">
        <w:rPr>
          <w:color w:val="000000" w:themeColor="text1"/>
          <w:szCs w:val="24"/>
          <w:lang w:val="lv-LV"/>
        </w:rPr>
        <w:t>un par iespējām tajās iesaistīties</w:t>
      </w:r>
      <w:r w:rsidRPr="00207D22" w:rsidR="00404C40">
        <w:rPr>
          <w:szCs w:val="28"/>
          <w:lang w:val="lv-LV"/>
        </w:rPr>
        <w:t>.</w:t>
      </w:r>
    </w:p>
    <w:p w:rsidR="008E5874" w:rsidRPr="00207D22" w:rsidP="008E5874" w14:paraId="3B2D73CF" w14:textId="77777777">
      <w:pPr>
        <w:ind w:left="1418"/>
        <w:contextualSpacing/>
        <w:jc w:val="both"/>
        <w:rPr>
          <w:rFonts w:eastAsia="Calibri"/>
          <w:szCs w:val="24"/>
          <w:lang w:val="lv-LV" w:eastAsia="lv-LV"/>
        </w:rPr>
      </w:pPr>
    </w:p>
    <w:p w:rsidR="004553EB" w:rsidRPr="00207D22" w:rsidP="00DF4622" w14:paraId="22F86951" w14:textId="7B5522E4">
      <w:pPr>
        <w:pStyle w:val="ListParagraph"/>
        <w:widowControl w:val="0"/>
        <w:numPr>
          <w:ilvl w:val="1"/>
          <w:numId w:val="8"/>
        </w:numPr>
        <w:ind w:left="567" w:hanging="567"/>
        <w:jc w:val="both"/>
        <w:rPr>
          <w:color w:val="000000" w:themeColor="text1"/>
          <w:szCs w:val="24"/>
          <w:lang w:val="lv-LV"/>
        </w:rPr>
      </w:pPr>
      <w:r w:rsidRPr="00207D22">
        <w:rPr>
          <w:rFonts w:eastAsia="Calibri"/>
          <w:i/>
          <w:color w:val="000000" w:themeColor="text1"/>
          <w:szCs w:val="24"/>
          <w:lang w:val="lv-LV" w:eastAsia="lv-LV"/>
        </w:rPr>
        <w:t>Pilnvarotā institūcija</w:t>
      </w:r>
      <w:r w:rsidRPr="00207D22">
        <w:rPr>
          <w:rFonts w:eastAsia="Calibri"/>
          <w:color w:val="000000" w:themeColor="text1"/>
          <w:szCs w:val="24"/>
          <w:lang w:val="lv-LV" w:eastAsia="lv-LV"/>
        </w:rPr>
        <w:t xml:space="preserve"> </w:t>
      </w:r>
      <w:r w:rsidRPr="00207D22" w:rsidR="00211FF2">
        <w:rPr>
          <w:szCs w:val="24"/>
          <w:lang w:val="lv-LV"/>
        </w:rPr>
        <w:t xml:space="preserve">apņemas </w:t>
      </w:r>
      <w:r w:rsidRPr="00207D22">
        <w:rPr>
          <w:color w:val="000000" w:themeColor="text1"/>
          <w:szCs w:val="24"/>
          <w:lang w:val="lv-LV"/>
        </w:rPr>
        <w:t xml:space="preserve">nodrošināt Eiropas Padomes Žurnālistu drošības kampaņas </w:t>
      </w:r>
      <w:r w:rsidRPr="00207D22">
        <w:rPr>
          <w:i/>
          <w:iCs/>
          <w:color w:val="000000" w:themeColor="text1"/>
          <w:szCs w:val="24"/>
          <w:lang w:val="lv-LV"/>
        </w:rPr>
        <w:t>Journalists</w:t>
      </w:r>
      <w:r w:rsidRPr="00207D22">
        <w:rPr>
          <w:i/>
          <w:iCs/>
          <w:color w:val="000000" w:themeColor="text1"/>
          <w:szCs w:val="24"/>
          <w:lang w:val="lv-LV"/>
        </w:rPr>
        <w:t xml:space="preserve"> </w:t>
      </w:r>
      <w:r w:rsidRPr="00207D22">
        <w:rPr>
          <w:color w:val="000000" w:themeColor="text1"/>
          <w:szCs w:val="24"/>
          <w:lang w:val="lv-LV"/>
        </w:rPr>
        <w:t>Matter</w:t>
      </w:r>
      <w:r w:rsidRPr="00207D22">
        <w:rPr>
          <w:color w:val="000000" w:themeColor="text1"/>
          <w:szCs w:val="24"/>
          <w:lang w:val="lv-LV"/>
        </w:rPr>
        <w:t xml:space="preserve"> (Žurnālistiem ir nozīme) Latvijas nacionālā kontaktpunkta funkcijas:</w:t>
      </w:r>
    </w:p>
    <w:p w:rsidR="004553EB" w:rsidRPr="00207D22" w:rsidP="00DF4622" w14:paraId="2EED1A19" w14:textId="62E6A489">
      <w:pPr>
        <w:widowControl w:val="0"/>
        <w:numPr>
          <w:ilvl w:val="2"/>
          <w:numId w:val="8"/>
        </w:numPr>
        <w:ind w:left="1276" w:hanging="709"/>
        <w:contextualSpacing/>
        <w:jc w:val="both"/>
        <w:rPr>
          <w:color w:val="000000" w:themeColor="text1"/>
          <w:szCs w:val="24"/>
          <w:lang w:val="lv-LV"/>
        </w:rPr>
      </w:pPr>
      <w:r w:rsidRPr="00207D22">
        <w:rPr>
          <w:color w:val="000000" w:themeColor="text1"/>
          <w:szCs w:val="24"/>
          <w:lang w:val="lv-LV"/>
        </w:rPr>
        <w:t xml:space="preserve">nodrošināt </w:t>
      </w:r>
      <w:r w:rsidRPr="00207D22">
        <w:rPr>
          <w:color w:val="000000" w:themeColor="text1"/>
          <w:szCs w:val="24"/>
          <w:lang w:val="lv-LV"/>
        </w:rPr>
        <w:t xml:space="preserve">Eiropas Padomes Žurnālistu drošības kampaņas </w:t>
      </w:r>
      <w:r w:rsidRPr="00207D22">
        <w:rPr>
          <w:i/>
          <w:iCs/>
          <w:color w:val="000000" w:themeColor="text1"/>
          <w:szCs w:val="24"/>
          <w:lang w:val="lv-LV"/>
        </w:rPr>
        <w:t>Journalists</w:t>
      </w:r>
      <w:r w:rsidRPr="00207D22">
        <w:rPr>
          <w:i/>
          <w:iCs/>
          <w:color w:val="000000" w:themeColor="text1"/>
          <w:szCs w:val="24"/>
          <w:lang w:val="lv-LV"/>
        </w:rPr>
        <w:t xml:space="preserve"> </w:t>
      </w:r>
      <w:r w:rsidRPr="00207D22">
        <w:rPr>
          <w:i/>
          <w:iCs/>
          <w:color w:val="000000" w:themeColor="text1"/>
          <w:szCs w:val="24"/>
          <w:lang w:val="lv-LV"/>
        </w:rPr>
        <w:t>Matter</w:t>
      </w:r>
      <w:r w:rsidRPr="00207D22">
        <w:rPr>
          <w:color w:val="000000" w:themeColor="text1"/>
          <w:szCs w:val="24"/>
          <w:lang w:val="lv-LV"/>
        </w:rPr>
        <w:t xml:space="preserve"> (Žurnālistiem ir nozīme) Latvijas nacionālā kontaktpunkta publiski pieejamu vietni un regulāri publicēt aktuālo kampaņas informāciju </w:t>
      </w:r>
      <w:r w:rsidRPr="00207D22">
        <w:rPr>
          <w:color w:val="000000" w:themeColor="text1"/>
          <w:lang w:val="lv-LV" w:eastAsia="en-GB"/>
        </w:rPr>
        <w:t>(vismaz 6 (sešas) vienības)</w:t>
      </w:r>
      <w:r w:rsidRPr="00207D22">
        <w:rPr>
          <w:color w:val="000000" w:themeColor="text1"/>
          <w:szCs w:val="24"/>
          <w:lang w:val="lv-LV"/>
        </w:rPr>
        <w:t>;</w:t>
      </w:r>
    </w:p>
    <w:p w:rsidR="004553EB" w:rsidRPr="00207D22" w:rsidP="00DF4622" w14:paraId="590F0A78" w14:textId="77777777">
      <w:pPr>
        <w:widowControl w:val="0"/>
        <w:numPr>
          <w:ilvl w:val="2"/>
          <w:numId w:val="8"/>
        </w:numPr>
        <w:ind w:left="1276" w:hanging="709"/>
        <w:contextualSpacing/>
        <w:jc w:val="both"/>
        <w:rPr>
          <w:szCs w:val="24"/>
          <w:lang w:val="lv-LV"/>
        </w:rPr>
      </w:pPr>
      <w:r w:rsidRPr="00207D22">
        <w:rPr>
          <w:color w:val="000000" w:themeColor="text1"/>
          <w:szCs w:val="24"/>
          <w:lang w:val="lv-LV"/>
        </w:rPr>
        <w:t xml:space="preserve">pastāvīgi uzturēt komunikāciju ar </w:t>
      </w:r>
      <w:bookmarkStart w:id="2" w:name="_Hlk167893975"/>
      <w:r w:rsidRPr="00207D22">
        <w:rPr>
          <w:color w:val="000000" w:themeColor="text1"/>
          <w:szCs w:val="24"/>
          <w:lang w:val="lv-LV"/>
        </w:rPr>
        <w:t xml:space="preserve">Eiropas Padomes Žurnālistu drošības kampaņas </w:t>
      </w:r>
      <w:r w:rsidRPr="00207D22">
        <w:rPr>
          <w:i/>
          <w:iCs/>
          <w:szCs w:val="24"/>
          <w:lang w:val="lv-LV"/>
        </w:rPr>
        <w:t>Journalists</w:t>
      </w:r>
      <w:r w:rsidRPr="00207D22">
        <w:rPr>
          <w:i/>
          <w:iCs/>
          <w:szCs w:val="24"/>
          <w:lang w:val="lv-LV"/>
        </w:rPr>
        <w:t xml:space="preserve"> </w:t>
      </w:r>
      <w:r w:rsidRPr="00207D22">
        <w:rPr>
          <w:i/>
          <w:iCs/>
          <w:szCs w:val="24"/>
          <w:lang w:val="lv-LV"/>
        </w:rPr>
        <w:t>Matter</w:t>
      </w:r>
      <w:r w:rsidRPr="00207D22">
        <w:rPr>
          <w:szCs w:val="24"/>
          <w:lang w:val="lv-LV"/>
        </w:rPr>
        <w:t xml:space="preserve"> (Žurnālistiem ir nozīme) </w:t>
      </w:r>
      <w:bookmarkEnd w:id="2"/>
      <w:r w:rsidRPr="00207D22">
        <w:rPr>
          <w:szCs w:val="24"/>
          <w:lang w:val="lv-LV"/>
        </w:rPr>
        <w:t xml:space="preserve">sekretariātu, tostarp </w:t>
      </w:r>
      <w:r w:rsidRPr="00207D22">
        <w:rPr>
          <w:szCs w:val="24"/>
          <w:lang w:val="lv-LV" w:eastAsia="lv-LV"/>
        </w:rPr>
        <w:t>apmainīties ar informāciju par Latvijā īstenotajām</w:t>
      </w:r>
      <w:r w:rsidRPr="00207D22">
        <w:rPr>
          <w:szCs w:val="24"/>
          <w:lang w:val="lv-LV"/>
        </w:rPr>
        <w:t xml:space="preserve"> žurnālistu drošības </w:t>
      </w:r>
      <w:r w:rsidRPr="00207D22">
        <w:rPr>
          <w:szCs w:val="24"/>
          <w:lang w:val="lv-LV" w:eastAsia="lv-LV"/>
        </w:rPr>
        <w:t>iniciatīvām kampaņas mērķu sasniegšanai;</w:t>
      </w:r>
    </w:p>
    <w:p w:rsidR="00F511BB" w:rsidRPr="00207D22" w:rsidP="00DF4622" w14:paraId="165B77EC" w14:textId="37EBAFC8">
      <w:pPr>
        <w:pStyle w:val="ListParagraph"/>
        <w:numPr>
          <w:ilvl w:val="2"/>
          <w:numId w:val="8"/>
        </w:numPr>
        <w:ind w:left="1276" w:hanging="709"/>
        <w:jc w:val="both"/>
        <w:rPr>
          <w:lang w:val="lv-LV"/>
        </w:rPr>
      </w:pPr>
      <w:r w:rsidRPr="00207D22">
        <w:rPr>
          <w:szCs w:val="24"/>
          <w:lang w:val="lv-LV" w:eastAsia="lv-LV"/>
        </w:rPr>
        <w:t xml:space="preserve">sniegt informāciju </w:t>
      </w:r>
      <w:r w:rsidRPr="00207D22">
        <w:rPr>
          <w:caps/>
          <w:szCs w:val="24"/>
          <w:lang w:val="lv-LV" w:eastAsia="lv-LV"/>
        </w:rPr>
        <w:t>ministrijAi</w:t>
      </w:r>
      <w:r w:rsidRPr="00207D22">
        <w:rPr>
          <w:szCs w:val="24"/>
          <w:lang w:val="lv-LV" w:eastAsia="lv-LV"/>
        </w:rPr>
        <w:t xml:space="preserve"> un citām ieinteresētajām personām Latvijā par citu valstu sasniegtajiem rezultātiem, par kuriem informācija gūta </w:t>
      </w:r>
      <w:r w:rsidRPr="00207D22">
        <w:rPr>
          <w:szCs w:val="24"/>
          <w:lang w:val="lv-LV"/>
        </w:rPr>
        <w:t xml:space="preserve">Eiropas Padomes Žurnālistu drošības kampaņas </w:t>
      </w:r>
      <w:r w:rsidRPr="00207D22">
        <w:rPr>
          <w:i/>
          <w:iCs/>
          <w:szCs w:val="24"/>
          <w:lang w:val="lv-LV"/>
        </w:rPr>
        <w:t>Journalists</w:t>
      </w:r>
      <w:r w:rsidRPr="00207D22">
        <w:rPr>
          <w:i/>
          <w:iCs/>
          <w:szCs w:val="24"/>
          <w:lang w:val="lv-LV"/>
        </w:rPr>
        <w:t xml:space="preserve"> </w:t>
      </w:r>
      <w:r w:rsidRPr="00207D22">
        <w:rPr>
          <w:i/>
          <w:iCs/>
          <w:szCs w:val="24"/>
          <w:lang w:val="lv-LV"/>
        </w:rPr>
        <w:t>Matter</w:t>
      </w:r>
      <w:r w:rsidRPr="00207D22">
        <w:rPr>
          <w:szCs w:val="24"/>
          <w:lang w:val="lv-LV"/>
        </w:rPr>
        <w:t xml:space="preserve"> (Žurnālistiem ir nozīme) </w:t>
      </w:r>
      <w:r w:rsidRPr="00207D22">
        <w:rPr>
          <w:szCs w:val="24"/>
          <w:lang w:val="lv-LV" w:eastAsia="lv-LV"/>
        </w:rPr>
        <w:t xml:space="preserve">ietvaros, un veicināt paraugprakses apmaiņu </w:t>
      </w:r>
      <w:r w:rsidRPr="00207D22">
        <w:rPr>
          <w:color w:val="000000" w:themeColor="text1"/>
          <w:lang w:val="lv-LV" w:eastAsia="en-GB"/>
        </w:rPr>
        <w:t xml:space="preserve">(vismaz </w:t>
      </w:r>
      <w:r w:rsidRPr="00207D22" w:rsidR="00AA0A0D">
        <w:rPr>
          <w:color w:val="000000" w:themeColor="text1"/>
          <w:lang w:val="lv-LV" w:eastAsia="en-GB"/>
        </w:rPr>
        <w:t xml:space="preserve">2 </w:t>
      </w:r>
      <w:r w:rsidRPr="00207D22">
        <w:rPr>
          <w:color w:val="000000" w:themeColor="text1"/>
          <w:lang w:val="lv-LV" w:eastAsia="en-GB"/>
        </w:rPr>
        <w:t>(</w:t>
      </w:r>
      <w:r w:rsidRPr="00207D22" w:rsidR="00AA0A0D">
        <w:rPr>
          <w:color w:val="000000" w:themeColor="text1"/>
          <w:lang w:val="lv-LV" w:eastAsia="en-GB"/>
        </w:rPr>
        <w:t>divas</w:t>
      </w:r>
      <w:r w:rsidRPr="00207D22">
        <w:rPr>
          <w:color w:val="000000" w:themeColor="text1"/>
          <w:lang w:val="lv-LV" w:eastAsia="en-GB"/>
        </w:rPr>
        <w:t>) vienības)</w:t>
      </w:r>
      <w:r w:rsidRPr="00207D22">
        <w:rPr>
          <w:lang w:val="lv-LV"/>
        </w:rPr>
        <w:t>.</w:t>
      </w:r>
    </w:p>
    <w:p w:rsidR="00F511BB" w:rsidRPr="00207D22" w:rsidP="00F511BB" w14:paraId="4E146862" w14:textId="77777777">
      <w:pPr>
        <w:tabs>
          <w:tab w:val="left" w:pos="481"/>
          <w:tab w:val="left" w:pos="1134"/>
        </w:tabs>
        <w:spacing w:line="274" w:lineRule="atLeast"/>
        <w:ind w:left="1276" w:right="40" w:hanging="709"/>
        <w:jc w:val="both"/>
        <w:rPr>
          <w:szCs w:val="24"/>
          <w:lang w:val="lv-LV"/>
        </w:rPr>
      </w:pPr>
    </w:p>
    <w:p w:rsidR="00F511BB" w:rsidRPr="00207D22" w:rsidP="004247A5" w14:paraId="68B4B4F8" w14:textId="6037DA81">
      <w:pPr>
        <w:pStyle w:val="ListParagraph"/>
        <w:numPr>
          <w:ilvl w:val="1"/>
          <w:numId w:val="10"/>
        </w:numPr>
        <w:ind w:left="567" w:hanging="567"/>
        <w:jc w:val="both"/>
        <w:rPr>
          <w:szCs w:val="24"/>
          <w:lang w:val="lv-LV"/>
        </w:rPr>
      </w:pPr>
      <w:bookmarkStart w:id="3" w:name="_Hlk202433342"/>
      <w:r w:rsidRPr="00207D22">
        <w:rPr>
          <w:i/>
          <w:szCs w:val="24"/>
          <w:lang w:val="lv-LV"/>
        </w:rPr>
        <w:t>Pilnvarotā institūcija</w:t>
      </w:r>
      <w:r w:rsidRPr="00207D22">
        <w:rPr>
          <w:szCs w:val="24"/>
          <w:lang w:val="lv-LV"/>
        </w:rPr>
        <w:t xml:space="preserve"> </w:t>
      </w:r>
      <w:r w:rsidRPr="00207D22" w:rsidR="006E6660">
        <w:rPr>
          <w:szCs w:val="24"/>
          <w:lang w:val="lv-LV"/>
        </w:rPr>
        <w:t xml:space="preserve">apņemas </w:t>
      </w:r>
      <w:bookmarkEnd w:id="3"/>
      <w:r w:rsidRPr="00207D22" w:rsidR="004247A5">
        <w:rPr>
          <w:color w:val="000000" w:themeColor="text1"/>
          <w:szCs w:val="24"/>
          <w:lang w:val="lv-LV"/>
        </w:rPr>
        <w:t xml:space="preserve">nodrošināt dalību Eiropas Padomes Žurnālistu drošības kampaņas </w:t>
      </w:r>
      <w:r w:rsidRPr="00207D22" w:rsidR="004247A5">
        <w:rPr>
          <w:i/>
          <w:iCs/>
          <w:color w:val="000000" w:themeColor="text1"/>
          <w:szCs w:val="24"/>
          <w:lang w:val="lv-LV"/>
        </w:rPr>
        <w:t>Journalists</w:t>
      </w:r>
      <w:r w:rsidRPr="00207D22" w:rsidR="004247A5">
        <w:rPr>
          <w:i/>
          <w:iCs/>
          <w:color w:val="000000" w:themeColor="text1"/>
          <w:szCs w:val="24"/>
          <w:lang w:val="lv-LV"/>
        </w:rPr>
        <w:t xml:space="preserve"> </w:t>
      </w:r>
      <w:r w:rsidRPr="00207D22" w:rsidR="004247A5">
        <w:rPr>
          <w:i/>
          <w:iCs/>
          <w:color w:val="000000" w:themeColor="text1"/>
          <w:szCs w:val="24"/>
          <w:lang w:val="lv-LV"/>
        </w:rPr>
        <w:t>Matter</w:t>
      </w:r>
      <w:r w:rsidRPr="00207D22" w:rsidR="004247A5">
        <w:rPr>
          <w:color w:val="000000" w:themeColor="text1"/>
          <w:szCs w:val="24"/>
          <w:lang w:val="lv-LV"/>
        </w:rPr>
        <w:t xml:space="preserve"> (Žurnālistiem ir nozīme) nacionālo kontaktpunktu rīkotajās sanāksmēs, kā arī </w:t>
      </w:r>
      <w:r w:rsidRPr="00207D22" w:rsidR="00DF4F48">
        <w:rPr>
          <w:color w:val="000000" w:themeColor="text1"/>
          <w:szCs w:val="24"/>
          <w:lang w:val="lv-LV"/>
        </w:rPr>
        <w:t xml:space="preserve">ik gadu piedalīties </w:t>
      </w:r>
      <w:r w:rsidRPr="00207D22" w:rsidR="004247A5">
        <w:rPr>
          <w:color w:val="000000" w:themeColor="text1"/>
          <w:szCs w:val="24"/>
          <w:lang w:val="lv-LV"/>
        </w:rPr>
        <w:t>vismaz 1 (vienā) citu starptautisku mediju nozares organizāciju un institūciju rīkotā forumā vai pasākumā par žurnālistu drošības jautājumiem</w:t>
      </w:r>
      <w:r w:rsidRPr="00207D22" w:rsidR="006E6660">
        <w:rPr>
          <w:szCs w:val="24"/>
          <w:lang w:val="lv-LV"/>
        </w:rPr>
        <w:t>.</w:t>
      </w:r>
    </w:p>
    <w:p w:rsidR="006E6660" w:rsidRPr="00207D22" w:rsidP="006E6660" w14:paraId="24FCDA2C" w14:textId="77777777">
      <w:pPr>
        <w:pStyle w:val="ListParagraph"/>
        <w:ind w:left="567"/>
        <w:jc w:val="both"/>
        <w:rPr>
          <w:szCs w:val="24"/>
          <w:lang w:val="lv-LV"/>
        </w:rPr>
      </w:pPr>
    </w:p>
    <w:p w:rsidR="006E6660" w:rsidRPr="00207D22" w:rsidP="004247A5" w14:paraId="403491BC" w14:textId="2AD6DFD2">
      <w:pPr>
        <w:pStyle w:val="ListParagraph"/>
        <w:numPr>
          <w:ilvl w:val="1"/>
          <w:numId w:val="10"/>
        </w:numPr>
        <w:ind w:left="567" w:hanging="567"/>
        <w:jc w:val="both"/>
        <w:rPr>
          <w:szCs w:val="24"/>
          <w:lang w:val="lv-LV"/>
        </w:rPr>
      </w:pPr>
      <w:r w:rsidRPr="00207D22">
        <w:rPr>
          <w:i/>
          <w:iCs/>
          <w:szCs w:val="24"/>
          <w:lang w:val="lv-LV"/>
        </w:rPr>
        <w:t>Pilnvarotā institūcija</w:t>
      </w:r>
      <w:r w:rsidRPr="00207D22">
        <w:rPr>
          <w:szCs w:val="24"/>
          <w:lang w:val="lv-LV"/>
        </w:rPr>
        <w:t xml:space="preserve"> apņemas</w:t>
      </w:r>
      <w:r w:rsidRPr="00207D22" w:rsidR="004977EE">
        <w:rPr>
          <w:lang w:val="lv-LV"/>
        </w:rPr>
        <w:t xml:space="preserve"> </w:t>
      </w:r>
      <w:r w:rsidRPr="00207D22" w:rsidR="00371CAF">
        <w:rPr>
          <w:lang w:val="lv-LV"/>
        </w:rPr>
        <w:t xml:space="preserve">stiprināt </w:t>
      </w:r>
      <w:r w:rsidRPr="00207D22" w:rsidR="00681E78">
        <w:rPr>
          <w:lang w:val="lv-LV"/>
        </w:rPr>
        <w:t xml:space="preserve">sadarbību ar pilsonisko sabiedrību reģionos, vairojot izpratni par </w:t>
      </w:r>
      <w:r w:rsidRPr="00207D22" w:rsidR="00C94CE6">
        <w:rPr>
          <w:lang w:val="lv-LV"/>
        </w:rPr>
        <w:t xml:space="preserve">vārda </w:t>
      </w:r>
      <w:r w:rsidRPr="00207D22" w:rsidR="00681E78">
        <w:rPr>
          <w:lang w:val="lv-LV"/>
        </w:rPr>
        <w:t>brīvības lomu demokrātijā</w:t>
      </w:r>
      <w:r w:rsidRPr="00207D22" w:rsidR="007B5BDE">
        <w:rPr>
          <w:lang w:val="lv-LV"/>
        </w:rPr>
        <w:t xml:space="preserve">, </w:t>
      </w:r>
      <w:r w:rsidR="002A53C3">
        <w:rPr>
          <w:lang w:val="lv-LV"/>
        </w:rPr>
        <w:t xml:space="preserve">piemēram, </w:t>
      </w:r>
      <w:r w:rsidR="00E80186">
        <w:rPr>
          <w:lang w:val="lv-LV"/>
        </w:rPr>
        <w:t>katru gadu</w:t>
      </w:r>
      <w:r w:rsidRPr="00207D22" w:rsidR="007B5BDE">
        <w:rPr>
          <w:lang w:val="lv-LV"/>
        </w:rPr>
        <w:t xml:space="preserve"> </w:t>
      </w:r>
      <w:r w:rsidRPr="00207D22" w:rsidR="00AD7CF4">
        <w:rPr>
          <w:lang w:val="lv-LV"/>
        </w:rPr>
        <w:t xml:space="preserve">iesaistoties </w:t>
      </w:r>
      <w:r w:rsidR="008138B6">
        <w:rPr>
          <w:lang w:val="lv-LV"/>
        </w:rPr>
        <w:t xml:space="preserve">vismaz </w:t>
      </w:r>
      <w:r w:rsidR="00DF4622">
        <w:rPr>
          <w:lang w:val="lv-LV"/>
        </w:rPr>
        <w:t>1 (</w:t>
      </w:r>
      <w:r w:rsidR="008138B6">
        <w:rPr>
          <w:lang w:val="lv-LV"/>
        </w:rPr>
        <w:t>vienā</w:t>
      </w:r>
      <w:r w:rsidR="00DF4622">
        <w:rPr>
          <w:lang w:val="lv-LV"/>
        </w:rPr>
        <w:t>)</w:t>
      </w:r>
      <w:r w:rsidRPr="00207D22" w:rsidR="008138B6">
        <w:rPr>
          <w:lang w:val="lv-LV"/>
        </w:rPr>
        <w:t xml:space="preserve"> </w:t>
      </w:r>
      <w:r w:rsidRPr="00207D22" w:rsidR="00C2099F">
        <w:rPr>
          <w:lang w:val="lv-LV"/>
        </w:rPr>
        <w:t>no reģionālajiem pilsoniskās sabiedrības forumiem</w:t>
      </w:r>
      <w:r w:rsidRPr="00207D22" w:rsidR="00AA0A0D">
        <w:rPr>
          <w:lang w:val="lv-LV"/>
        </w:rPr>
        <w:t xml:space="preserve"> Latvijā</w:t>
      </w:r>
      <w:r w:rsidR="008138B6">
        <w:rPr>
          <w:lang w:val="lv-LV"/>
        </w:rPr>
        <w:t xml:space="preserve"> vai pašiem </w:t>
      </w:r>
      <w:r w:rsidR="003B0251">
        <w:rPr>
          <w:lang w:val="lv-LV"/>
        </w:rPr>
        <w:t>rīkojot</w:t>
      </w:r>
      <w:r w:rsidR="000B0A04">
        <w:rPr>
          <w:lang w:val="lv-LV"/>
        </w:rPr>
        <w:t xml:space="preserve"> pasākumu</w:t>
      </w:r>
      <w:r w:rsidR="00327BD1">
        <w:rPr>
          <w:lang w:val="lv-LV"/>
        </w:rPr>
        <w:t xml:space="preserve"> </w:t>
      </w:r>
      <w:r w:rsidR="003B0251">
        <w:rPr>
          <w:lang w:val="lv-LV"/>
        </w:rPr>
        <w:t>par š</w:t>
      </w:r>
      <w:r w:rsidR="00CE6712">
        <w:rPr>
          <w:lang w:val="lv-LV"/>
        </w:rPr>
        <w:t>ādu tēmu</w:t>
      </w:r>
      <w:r w:rsidRPr="00207D22" w:rsidR="00C2099F">
        <w:rPr>
          <w:lang w:val="lv-LV"/>
        </w:rPr>
        <w:t>.</w:t>
      </w:r>
      <w:r w:rsidRPr="00207D22" w:rsidR="00681E78">
        <w:rPr>
          <w:lang w:val="lv-LV"/>
        </w:rPr>
        <w:t xml:space="preserve"> </w:t>
      </w:r>
    </w:p>
    <w:p w:rsidR="006E6660" w:rsidRPr="00207D22" w:rsidP="006E6660" w14:paraId="3CA3FE3E" w14:textId="77777777">
      <w:pPr>
        <w:jc w:val="both"/>
        <w:rPr>
          <w:szCs w:val="24"/>
          <w:lang w:val="lv-LV"/>
        </w:rPr>
      </w:pPr>
    </w:p>
    <w:p w:rsidR="009F1ED9" w:rsidRPr="00207D22" w:rsidP="00182984" w14:paraId="568E6CBD" w14:textId="30EBDE18">
      <w:pPr>
        <w:pStyle w:val="ListParagraph"/>
        <w:numPr>
          <w:ilvl w:val="1"/>
          <w:numId w:val="10"/>
        </w:numPr>
        <w:tabs>
          <w:tab w:val="left" w:pos="1276"/>
        </w:tabs>
        <w:ind w:left="567" w:hanging="567"/>
        <w:jc w:val="both"/>
        <w:rPr>
          <w:szCs w:val="24"/>
          <w:lang w:val="lv-LV"/>
        </w:rPr>
      </w:pPr>
      <w:r w:rsidRPr="00207D22">
        <w:rPr>
          <w:rFonts w:eastAsia="Calibri"/>
          <w:i/>
          <w:color w:val="000000" w:themeColor="text1"/>
          <w:szCs w:val="24"/>
          <w:lang w:val="lv-LV" w:eastAsia="lv-LV"/>
        </w:rPr>
        <w:t>Pilnvarotā institūcija</w:t>
      </w:r>
      <w:r w:rsidRPr="00207D22">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rsidR="009F1ED9" w:rsidRPr="00207D22" w:rsidP="009F1ED9" w14:paraId="30EE6700" w14:textId="77777777">
      <w:pPr>
        <w:widowControl w:val="0"/>
        <w:autoSpaceDE w:val="0"/>
        <w:autoSpaceDN w:val="0"/>
        <w:adjustRightInd w:val="0"/>
        <w:ind w:left="567" w:hanging="567"/>
        <w:jc w:val="both"/>
        <w:textAlignment w:val="baseline"/>
        <w:rPr>
          <w:rFonts w:eastAsia="Calibri"/>
          <w:color w:val="000000" w:themeColor="text1"/>
          <w:szCs w:val="24"/>
          <w:lang w:val="lv-LV" w:eastAsia="lv-LV"/>
        </w:rPr>
      </w:pPr>
    </w:p>
    <w:p w:rsidR="009F1ED9" w:rsidRPr="00207D22" w:rsidP="008A0C14" w14:paraId="44F24AC2" w14:textId="77777777">
      <w:pPr>
        <w:widowControl w:val="0"/>
        <w:numPr>
          <w:ilvl w:val="1"/>
          <w:numId w:val="10"/>
        </w:numPr>
        <w:autoSpaceDE w:val="0"/>
        <w:autoSpaceDN w:val="0"/>
        <w:adjustRightInd w:val="0"/>
        <w:ind w:left="567" w:hanging="567"/>
        <w:contextualSpacing/>
        <w:jc w:val="both"/>
        <w:rPr>
          <w:rFonts w:eastAsia="Calibri"/>
          <w:b/>
          <w:szCs w:val="24"/>
          <w:lang w:val="lv-LV" w:eastAsia="lv-LV"/>
        </w:rPr>
      </w:pPr>
      <w:bookmarkStart w:id="4" w:name="_Hlk147845164"/>
      <w:r w:rsidRPr="00207D22">
        <w:rPr>
          <w:rFonts w:eastAsia="Calibri"/>
          <w:color w:val="000000" w:themeColor="text1"/>
          <w:szCs w:val="24"/>
          <w:lang w:val="lv-LV" w:eastAsia="lv-LV"/>
        </w:rPr>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207D22">
          <w:rPr>
            <w:rFonts w:eastAsia="Calibri"/>
            <w:color w:val="000000" w:themeColor="text1"/>
            <w:szCs w:val="24"/>
            <w:lang w:val="lv-LV" w:eastAsia="lv-LV"/>
          </w:rPr>
          <w:t>Līguma</w:t>
        </w:r>
      </w:smartTag>
      <w:r w:rsidRPr="00207D22">
        <w:rPr>
          <w:rFonts w:eastAsia="Calibri"/>
          <w:color w:val="000000" w:themeColor="text1"/>
          <w:szCs w:val="24"/>
          <w:lang w:val="lv-LV" w:eastAsia="lv-LV"/>
        </w:rPr>
        <w:t xml:space="preserve"> noteikumiem. </w:t>
      </w:r>
      <w:r w:rsidRPr="00207D22">
        <w:rPr>
          <w:rFonts w:eastAsia="Calibri"/>
          <w:i/>
          <w:iCs/>
          <w:color w:val="000000" w:themeColor="text1"/>
          <w:szCs w:val="24"/>
          <w:lang w:val="lv-LV" w:eastAsia="lv-LV"/>
        </w:rPr>
        <w:t>Pilnvarotā institūcija</w:t>
      </w:r>
      <w:r w:rsidRPr="00207D22">
        <w:rPr>
          <w:rFonts w:eastAsia="Calibri"/>
          <w:color w:val="000000" w:themeColor="text1"/>
          <w:szCs w:val="24"/>
          <w:lang w:val="lv-LV" w:eastAsia="lv-LV"/>
        </w:rPr>
        <w:t xml:space="preserve"> nodrošina, ka </w:t>
      </w:r>
      <w:r w:rsidRPr="00207D22">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207D22">
        <w:rPr>
          <w:rFonts w:eastAsia="Arial Unicode MS"/>
          <w:i/>
          <w:iCs/>
          <w:color w:val="000000" w:themeColor="text1"/>
          <w:szCs w:val="24"/>
          <w:lang w:val="lv-LV" w:eastAsia="lv-LV"/>
        </w:rPr>
        <w:t xml:space="preserve">Pilnvarotā institūcija </w:t>
      </w:r>
      <w:r w:rsidRPr="00207D22">
        <w:rPr>
          <w:rFonts w:eastAsia="Arial Unicode MS"/>
          <w:iCs/>
          <w:color w:val="000000" w:themeColor="text1"/>
          <w:szCs w:val="24"/>
          <w:lang w:val="lv-LV" w:eastAsia="lv-LV"/>
        </w:rPr>
        <w:t xml:space="preserve">papildu rezultatīvo rādītāju sasniegšanai var piesaistīt līdzekļus </w:t>
      </w:r>
      <w:r w:rsidRPr="00207D22">
        <w:rPr>
          <w:rFonts w:eastAsia="Calibri"/>
          <w:color w:val="000000" w:themeColor="text1"/>
          <w:szCs w:val="24"/>
          <w:lang w:val="lv-LV" w:eastAsia="lv-LV"/>
        </w:rPr>
        <w:t>no citiem finanšu avotiem: sadarbības partneriem, ārvalstu fondiem un starptautiskām organizācijām</w:t>
      </w:r>
      <w:r w:rsidRPr="00207D22">
        <w:rPr>
          <w:rFonts w:eastAsia="Calibri"/>
          <w:szCs w:val="24"/>
          <w:lang w:val="lv-LV" w:eastAsia="lv-LV"/>
        </w:rPr>
        <w:t>.</w:t>
      </w:r>
    </w:p>
    <w:bookmarkEnd w:id="4"/>
    <w:p w:rsidR="009F1ED9" w:rsidRPr="00207D22" w:rsidP="008A0C14" w14:paraId="6C03020B" w14:textId="77777777">
      <w:pPr>
        <w:keepNext/>
        <w:numPr>
          <w:ilvl w:val="0"/>
          <w:numId w:val="10"/>
        </w:numPr>
        <w:ind w:left="284" w:hanging="284"/>
        <w:contextualSpacing/>
        <w:jc w:val="center"/>
        <w:rPr>
          <w:rFonts w:eastAsia="Calibri"/>
          <w:b/>
          <w:color w:val="000000" w:themeColor="text1"/>
          <w:szCs w:val="24"/>
          <w:lang w:val="lv-LV" w:eastAsia="lv-LV"/>
        </w:rPr>
      </w:pPr>
      <w:r w:rsidRPr="00207D22">
        <w:rPr>
          <w:rFonts w:eastAsia="Calibri"/>
          <w:b/>
          <w:color w:val="000000" w:themeColor="text1"/>
          <w:szCs w:val="24"/>
          <w:lang w:val="lv-LV" w:eastAsia="lv-LV"/>
        </w:rPr>
        <w:t xml:space="preserve">Savstarpējo norēķinu kārtība </w:t>
      </w:r>
    </w:p>
    <w:p w:rsidR="009F1ED9" w:rsidRPr="00207D22" w:rsidP="00866DAA" w14:paraId="4A724BD1" w14:textId="77777777">
      <w:pPr>
        <w:keepNext/>
        <w:widowControl w:val="0"/>
        <w:adjustRightInd w:val="0"/>
        <w:ind w:left="425"/>
        <w:jc w:val="both"/>
        <w:textAlignment w:val="baseline"/>
        <w:rPr>
          <w:rFonts w:eastAsia="Calibri"/>
          <w:bCs/>
          <w:color w:val="000000" w:themeColor="text1"/>
          <w:szCs w:val="24"/>
          <w:lang w:val="lv-LV" w:eastAsia="lv-LV"/>
        </w:rPr>
      </w:pPr>
    </w:p>
    <w:p w:rsidR="009F1ED9" w:rsidRPr="00207D22" w:rsidP="00866DAA" w14:paraId="1DD37974" w14:textId="7B87BE8F">
      <w:pPr>
        <w:keepNext/>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MINISTRIJA, pamatojoties uz likumu „Par valsts budžetu 2025.gadam un budžeta ietvaru 2025., 2026. un 2027.gadam”, valsts budžeta programmas </w:t>
      </w:r>
      <w:r w:rsidRPr="00207D22" w:rsidR="0009670D">
        <w:rPr>
          <w:rFonts w:eastAsia="Calibri"/>
          <w:color w:val="000000" w:themeColor="text1"/>
          <w:szCs w:val="24"/>
          <w:lang w:val="lv-LV" w:eastAsia="lv-LV"/>
        </w:rPr>
        <w:t>27</w:t>
      </w:r>
      <w:r w:rsidRPr="00207D22">
        <w:rPr>
          <w:rFonts w:eastAsia="Calibri"/>
          <w:color w:val="000000" w:themeColor="text1"/>
          <w:szCs w:val="24"/>
          <w:lang w:val="lv-LV" w:eastAsia="lv-LV"/>
        </w:rPr>
        <w:t>.00.00 „</w:t>
      </w:r>
      <w:r w:rsidRPr="00207D22" w:rsidR="00A132B1">
        <w:rPr>
          <w:lang w:val="lv-LV"/>
        </w:rPr>
        <w:t xml:space="preserve"> </w:t>
      </w:r>
      <w:r w:rsidRPr="00207D22" w:rsidR="00A132B1">
        <w:rPr>
          <w:rFonts w:eastAsia="Calibri"/>
          <w:color w:val="000000" w:themeColor="text1"/>
          <w:szCs w:val="24"/>
          <w:lang w:val="lv-LV" w:eastAsia="lv-LV"/>
        </w:rPr>
        <w:t>Mediju politikas īstenošana</w:t>
      </w:r>
      <w:r w:rsidRPr="00207D22">
        <w:rPr>
          <w:rFonts w:eastAsia="Calibri"/>
          <w:color w:val="000000" w:themeColor="text1"/>
          <w:szCs w:val="24"/>
          <w:lang w:val="lv-LV" w:eastAsia="lv-LV"/>
        </w:rPr>
        <w:t xml:space="preserve">” finanšu līdzekļu sadales komisijas 2025.gada </w:t>
      </w:r>
      <w:r w:rsidR="000603DE">
        <w:rPr>
          <w:rFonts w:eastAsia="Calibri"/>
          <w:color w:val="000000" w:themeColor="text1"/>
          <w:szCs w:val="24"/>
          <w:lang w:val="lv-LV" w:eastAsia="lv-LV"/>
        </w:rPr>
        <w:t>15</w:t>
      </w:r>
      <w:r w:rsidRPr="00207D22">
        <w:rPr>
          <w:rFonts w:eastAsia="Calibri"/>
          <w:color w:val="000000" w:themeColor="text1"/>
          <w:szCs w:val="24"/>
          <w:lang w:val="lv-LV" w:eastAsia="lv-LV"/>
        </w:rPr>
        <w:t>.</w:t>
      </w:r>
      <w:r w:rsidRPr="00207D22" w:rsidR="00FB3898">
        <w:rPr>
          <w:rFonts w:eastAsia="Calibri"/>
          <w:color w:val="000000" w:themeColor="text1"/>
          <w:szCs w:val="24"/>
          <w:lang w:val="lv-LV" w:eastAsia="lv-LV"/>
        </w:rPr>
        <w:t>janvāra</w:t>
      </w:r>
      <w:r w:rsidRPr="00207D22" w:rsidR="00B01D66">
        <w:rPr>
          <w:rFonts w:eastAsia="Calibri"/>
          <w:color w:val="000000" w:themeColor="text1"/>
          <w:szCs w:val="24"/>
          <w:lang w:val="lv-LV" w:eastAsia="lv-LV"/>
        </w:rPr>
        <w:t xml:space="preserve"> </w:t>
      </w:r>
      <w:r w:rsidRPr="00207D22">
        <w:rPr>
          <w:rFonts w:eastAsia="Calibri"/>
          <w:color w:val="000000" w:themeColor="text1"/>
          <w:szCs w:val="24"/>
          <w:lang w:val="lv-LV" w:eastAsia="lv-LV"/>
        </w:rPr>
        <w:t xml:space="preserve">sēdes protokolu Nr.1 un kultūras ministra 2025.gada </w:t>
      </w:r>
      <w:r w:rsidR="00EA3B6C">
        <w:rPr>
          <w:rFonts w:eastAsia="Calibri"/>
          <w:color w:val="000000" w:themeColor="text1"/>
          <w:szCs w:val="24"/>
          <w:lang w:val="lv-LV" w:eastAsia="lv-LV"/>
        </w:rPr>
        <w:t>20.janvārī</w:t>
      </w:r>
      <w:r w:rsidRPr="00207D22">
        <w:rPr>
          <w:rFonts w:eastAsia="Calibri"/>
          <w:color w:val="000000" w:themeColor="text1"/>
          <w:szCs w:val="24"/>
          <w:lang w:val="lv-LV" w:eastAsia="lv-LV"/>
        </w:rPr>
        <w:t xml:space="preserve"> apstiprināto izdevumu tāmi, un konkursa komisijas 2025.gada __.______ lēmumu, piešķir </w:t>
      </w:r>
      <w:r w:rsidRPr="00207D22">
        <w:rPr>
          <w:rFonts w:eastAsia="Calibri"/>
          <w:i/>
          <w:color w:val="000000" w:themeColor="text1"/>
          <w:szCs w:val="24"/>
          <w:lang w:val="lv-LV" w:eastAsia="lv-LV"/>
        </w:rPr>
        <w:t>Pilnvarotajai institūcijai</w:t>
      </w:r>
      <w:r w:rsidRPr="00207D22">
        <w:rPr>
          <w:rFonts w:eastAsia="Calibri"/>
          <w:color w:val="000000" w:themeColor="text1"/>
          <w:szCs w:val="24"/>
          <w:lang w:val="lv-LV" w:eastAsia="lv-LV"/>
        </w:rPr>
        <w:t xml:space="preserve"> finansējumu </w:t>
      </w:r>
      <w:r w:rsidRPr="00207D22" w:rsidR="00A132B1">
        <w:rPr>
          <w:rFonts w:eastAsia="Calibri"/>
          <w:b/>
          <w:szCs w:val="24"/>
          <w:lang w:val="lv-LV" w:eastAsia="lv-LV"/>
        </w:rPr>
        <w:t>60 000</w:t>
      </w:r>
      <w:r w:rsidRPr="00207D22">
        <w:rPr>
          <w:rFonts w:eastAsia="Calibri"/>
          <w:b/>
          <w:szCs w:val="24"/>
          <w:lang w:val="lv-LV" w:eastAsia="lv-LV"/>
        </w:rPr>
        <w:t xml:space="preserve">,00 </w:t>
      </w:r>
      <w:r w:rsidRPr="00207D22">
        <w:rPr>
          <w:rFonts w:eastAsia="Calibri"/>
          <w:b/>
          <w:i/>
          <w:szCs w:val="24"/>
          <w:lang w:val="lv-LV" w:eastAsia="lv-LV"/>
        </w:rPr>
        <w:t>euro</w:t>
      </w:r>
      <w:r w:rsidRPr="00207D22">
        <w:rPr>
          <w:rFonts w:eastAsia="Calibri"/>
          <w:szCs w:val="24"/>
          <w:lang w:val="lv-LV" w:eastAsia="lv-LV"/>
        </w:rPr>
        <w:t xml:space="preserve"> (</w:t>
      </w:r>
      <w:r w:rsidRPr="00207D22" w:rsidR="00232B65">
        <w:rPr>
          <w:rFonts w:eastAsia="Calibri"/>
          <w:szCs w:val="24"/>
          <w:lang w:val="lv-LV" w:eastAsia="lv-LV"/>
        </w:rPr>
        <w:t>sešd</w:t>
      </w:r>
      <w:r w:rsidRPr="00207D22" w:rsidR="00A132B1">
        <w:rPr>
          <w:rFonts w:eastAsia="Calibri"/>
          <w:szCs w:val="24"/>
          <w:lang w:val="lv-LV" w:eastAsia="lv-LV"/>
        </w:rPr>
        <w:t>e</w:t>
      </w:r>
      <w:r w:rsidRPr="00207D22" w:rsidR="00232B65">
        <w:rPr>
          <w:rFonts w:eastAsia="Calibri"/>
          <w:szCs w:val="24"/>
          <w:lang w:val="lv-LV" w:eastAsia="lv-LV"/>
        </w:rPr>
        <w:t>smit</w:t>
      </w:r>
      <w:r w:rsidRPr="00207D22" w:rsidR="00D46DC0">
        <w:rPr>
          <w:rFonts w:eastAsia="Calibri"/>
          <w:szCs w:val="24"/>
          <w:lang w:val="lv-LV" w:eastAsia="lv-LV"/>
        </w:rPr>
        <w:t xml:space="preserve"> </w:t>
      </w:r>
      <w:r w:rsidRPr="00207D22">
        <w:rPr>
          <w:rFonts w:eastAsia="Calibri"/>
          <w:szCs w:val="24"/>
          <w:lang w:val="lv-LV" w:eastAsia="lv-LV"/>
        </w:rPr>
        <w:t xml:space="preserve">tūkstoši </w:t>
      </w:r>
      <w:r w:rsidRPr="00207D22">
        <w:rPr>
          <w:rFonts w:eastAsia="Calibri"/>
          <w:i/>
          <w:szCs w:val="24"/>
          <w:lang w:val="lv-LV" w:eastAsia="lv-LV"/>
        </w:rPr>
        <w:t>euro</w:t>
      </w:r>
      <w:r w:rsidRPr="00207D22">
        <w:rPr>
          <w:rFonts w:eastAsia="Calibri"/>
          <w:szCs w:val="24"/>
          <w:lang w:val="lv-LV" w:eastAsia="lv-LV"/>
        </w:rPr>
        <w:t xml:space="preserve">, 00 centi) </w:t>
      </w:r>
      <w:r w:rsidRPr="00207D22">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207D22">
        <w:rPr>
          <w:rFonts w:eastAsia="Calibri"/>
          <w:szCs w:val="24"/>
          <w:lang w:val="lv-LV" w:eastAsia="lv-LV"/>
        </w:rPr>
        <w:t>šā Līguma 1.1.punktā norādītā</w:t>
      </w:r>
      <w:r w:rsidRPr="00207D22">
        <w:rPr>
          <w:rFonts w:eastAsia="Calibri"/>
          <w:color w:val="000000" w:themeColor="text1"/>
          <w:szCs w:val="24"/>
          <w:lang w:val="lv-LV" w:eastAsia="lv-LV"/>
        </w:rPr>
        <w:t xml:space="preserve"> Pārvaldes uzdevuma īstenošanai un šā Līguma 2.1.</w:t>
      </w:r>
      <w:r w:rsidRPr="00207D22" w:rsidR="00830E76">
        <w:rPr>
          <w:rFonts w:eastAsia="Calibri"/>
          <w:color w:val="000000" w:themeColor="text1"/>
          <w:szCs w:val="24"/>
          <w:lang w:val="lv-LV" w:eastAsia="lv-LV"/>
        </w:rPr>
        <w:t>,</w:t>
      </w:r>
      <w:r w:rsidRPr="00207D22">
        <w:rPr>
          <w:rFonts w:eastAsia="Calibri"/>
          <w:color w:val="000000" w:themeColor="text1"/>
          <w:szCs w:val="24"/>
          <w:lang w:val="lv-LV" w:eastAsia="lv-LV"/>
        </w:rPr>
        <w:t xml:space="preserve"> 2.2.</w:t>
      </w:r>
      <w:r w:rsidRPr="00207D22" w:rsidR="003D5CC3">
        <w:rPr>
          <w:rFonts w:eastAsia="Calibri"/>
          <w:color w:val="000000" w:themeColor="text1"/>
          <w:szCs w:val="24"/>
          <w:lang w:val="lv-LV" w:eastAsia="lv-LV"/>
        </w:rPr>
        <w:t>,</w:t>
      </w:r>
      <w:r w:rsidRPr="00207D22" w:rsidR="00B1775A">
        <w:rPr>
          <w:rFonts w:eastAsia="Calibri"/>
          <w:color w:val="000000" w:themeColor="text1"/>
          <w:szCs w:val="24"/>
          <w:lang w:val="lv-LV" w:eastAsia="lv-LV"/>
        </w:rPr>
        <w:t xml:space="preserve"> </w:t>
      </w:r>
      <w:r w:rsidRPr="00207D22" w:rsidR="00830E76">
        <w:rPr>
          <w:rFonts w:eastAsia="Calibri"/>
          <w:color w:val="000000" w:themeColor="text1"/>
          <w:szCs w:val="24"/>
          <w:lang w:val="lv-LV" w:eastAsia="lv-LV"/>
        </w:rPr>
        <w:t>2.</w:t>
      </w:r>
      <w:r w:rsidRPr="00207D22" w:rsidR="00B1775A">
        <w:rPr>
          <w:rFonts w:eastAsia="Calibri"/>
          <w:color w:val="000000" w:themeColor="text1"/>
          <w:szCs w:val="24"/>
          <w:lang w:val="lv-LV" w:eastAsia="lv-LV"/>
        </w:rPr>
        <w:t>3</w:t>
      </w:r>
      <w:r w:rsidRPr="00207D22" w:rsidR="00830E76">
        <w:rPr>
          <w:rFonts w:eastAsia="Calibri"/>
          <w:color w:val="000000" w:themeColor="text1"/>
          <w:szCs w:val="24"/>
          <w:lang w:val="lv-LV" w:eastAsia="lv-LV"/>
        </w:rPr>
        <w:t>.</w:t>
      </w:r>
      <w:r w:rsidRPr="00207D22" w:rsidR="003D5CC3">
        <w:rPr>
          <w:rFonts w:eastAsia="Calibri"/>
          <w:color w:val="000000" w:themeColor="text1"/>
          <w:szCs w:val="24"/>
          <w:lang w:val="lv-LV" w:eastAsia="lv-LV"/>
        </w:rPr>
        <w:t xml:space="preserve"> un 2.4.</w:t>
      </w:r>
      <w:r w:rsidRPr="00207D22">
        <w:rPr>
          <w:rFonts w:eastAsia="Calibri"/>
          <w:color w:val="000000" w:themeColor="text1"/>
          <w:szCs w:val="24"/>
          <w:lang w:val="lv-LV" w:eastAsia="lv-LV"/>
        </w:rPr>
        <w:t xml:space="preserve">punktā noteikto </w:t>
      </w:r>
      <w:r w:rsidRPr="00207D22">
        <w:rPr>
          <w:rFonts w:eastAsia="Calibri"/>
          <w:szCs w:val="24"/>
          <w:lang w:val="lv-LV" w:eastAsia="lv-LV"/>
        </w:rPr>
        <w:t xml:space="preserve">rezultatīvo </w:t>
      </w:r>
      <w:r w:rsidRPr="00207D22">
        <w:rPr>
          <w:rFonts w:eastAsia="Calibri"/>
          <w:color w:val="000000" w:themeColor="text1"/>
          <w:szCs w:val="24"/>
          <w:lang w:val="lv-LV" w:eastAsia="lv-LV"/>
        </w:rPr>
        <w:t xml:space="preserve">rādītāju sasniegšanai </w:t>
      </w:r>
      <w:r w:rsidRPr="00207D22" w:rsidR="00705FA1">
        <w:rPr>
          <w:rFonts w:eastAsia="Calibri"/>
          <w:color w:val="000000" w:themeColor="text1"/>
          <w:szCs w:val="24"/>
          <w:lang w:val="lv-LV" w:eastAsia="lv-LV"/>
        </w:rPr>
        <w:t xml:space="preserve">no </w:t>
      </w:r>
      <w:r w:rsidRPr="00207D22" w:rsidR="00350001">
        <w:rPr>
          <w:color w:val="000000" w:themeColor="text1"/>
          <w:lang w:val="lv-LV"/>
        </w:rPr>
        <w:t xml:space="preserve">2025.gada </w:t>
      </w:r>
      <w:r w:rsidRPr="00207D22" w:rsidR="00E07CDD">
        <w:rPr>
          <w:color w:val="000000" w:themeColor="text1"/>
          <w:lang w:val="lv-LV"/>
        </w:rPr>
        <w:t>___.</w:t>
      </w:r>
      <w:r w:rsidR="00A65FC7">
        <w:rPr>
          <w:color w:val="000000" w:themeColor="text1"/>
          <w:lang w:val="lv-LV"/>
        </w:rPr>
        <w:t>__________</w:t>
      </w:r>
      <w:r w:rsidRPr="00207D22" w:rsidR="00A65FC7">
        <w:rPr>
          <w:color w:val="000000" w:themeColor="text1"/>
          <w:lang w:val="lv-LV"/>
        </w:rPr>
        <w:t xml:space="preserve"> </w:t>
      </w:r>
      <w:r w:rsidRPr="00207D22" w:rsidR="00350001">
        <w:rPr>
          <w:color w:val="000000" w:themeColor="text1"/>
          <w:lang w:val="lv-LV"/>
        </w:rPr>
        <w:t>līdz 202</w:t>
      </w:r>
      <w:r w:rsidRPr="00207D22" w:rsidR="00326C92">
        <w:rPr>
          <w:color w:val="000000" w:themeColor="text1"/>
          <w:lang w:val="lv-LV"/>
        </w:rPr>
        <w:t>8</w:t>
      </w:r>
      <w:r w:rsidRPr="00207D22" w:rsidR="00350001">
        <w:rPr>
          <w:color w:val="000000" w:themeColor="text1"/>
          <w:lang w:val="lv-LV"/>
        </w:rPr>
        <w:t xml:space="preserve">.gada </w:t>
      </w:r>
      <w:r w:rsidRPr="00207D22" w:rsidR="00E07CDD">
        <w:rPr>
          <w:color w:val="000000" w:themeColor="text1"/>
          <w:lang w:val="lv-LV"/>
        </w:rPr>
        <w:t>___.</w:t>
      </w:r>
      <w:bookmarkStart w:id="5" w:name="_Hlk204856763"/>
      <w:r w:rsidR="00A65FC7">
        <w:rPr>
          <w:color w:val="000000" w:themeColor="text1"/>
          <w:lang w:val="lv-LV"/>
        </w:rPr>
        <w:t>__________</w:t>
      </w:r>
      <w:bookmarkEnd w:id="5"/>
      <w:r w:rsidRPr="00207D22" w:rsidR="00E07CDD">
        <w:rPr>
          <w:rFonts w:eastAsia="Calibri"/>
          <w:color w:val="000000" w:themeColor="text1"/>
          <w:szCs w:val="24"/>
          <w:lang w:val="lv-LV" w:eastAsia="lv-LV"/>
        </w:rPr>
        <w:t xml:space="preserve">, </w:t>
      </w:r>
      <w:r w:rsidRPr="00207D22">
        <w:rPr>
          <w:rFonts w:eastAsia="Calibri"/>
          <w:color w:val="000000" w:themeColor="text1"/>
          <w:szCs w:val="24"/>
          <w:lang w:val="lv-LV" w:eastAsia="lv-LV"/>
        </w:rPr>
        <w:t xml:space="preserve">un konkrēti: </w:t>
      </w:r>
    </w:p>
    <w:p w:rsidR="009F1ED9" w:rsidRPr="00207D22" w:rsidP="009F1ED9" w14:paraId="54E71987" w14:textId="6A21D6B5">
      <w:pPr>
        <w:numPr>
          <w:ilvl w:val="2"/>
          <w:numId w:val="6"/>
        </w:numPr>
        <w:ind w:left="1276" w:hanging="709"/>
        <w:contextualSpacing/>
        <w:jc w:val="both"/>
        <w:rPr>
          <w:rFonts w:eastAsia="Calibri"/>
          <w:color w:val="000000" w:themeColor="text1"/>
          <w:szCs w:val="24"/>
          <w:lang w:val="lv-LV" w:eastAsia="lv-LV"/>
        </w:rPr>
      </w:pPr>
      <w:bookmarkStart w:id="6" w:name="_Hlk202434746"/>
      <w:r w:rsidRPr="00207D22">
        <w:rPr>
          <w:rFonts w:eastAsia="Calibri"/>
          <w:b/>
          <w:szCs w:val="24"/>
          <w:lang w:val="lv-LV" w:eastAsia="lv-LV"/>
        </w:rPr>
        <w:t>20 000</w:t>
      </w:r>
      <w:r w:rsidRPr="00207D22" w:rsidR="008F5CF3">
        <w:rPr>
          <w:rFonts w:eastAsia="Calibri"/>
          <w:b/>
          <w:szCs w:val="24"/>
          <w:lang w:val="lv-LV" w:eastAsia="lv-LV"/>
        </w:rPr>
        <w:t xml:space="preserve">,00 </w:t>
      </w:r>
      <w:r w:rsidRPr="00207D22" w:rsidR="008F5CF3">
        <w:rPr>
          <w:rFonts w:eastAsia="Calibri"/>
          <w:b/>
          <w:i/>
          <w:szCs w:val="24"/>
          <w:lang w:val="lv-LV" w:eastAsia="lv-LV"/>
        </w:rPr>
        <w:t>euro</w:t>
      </w:r>
      <w:r w:rsidRPr="00207D22" w:rsidR="008F5CF3">
        <w:rPr>
          <w:rFonts w:eastAsia="Calibri"/>
          <w:szCs w:val="24"/>
          <w:lang w:val="lv-LV" w:eastAsia="lv-LV"/>
        </w:rPr>
        <w:t xml:space="preserve"> (</w:t>
      </w:r>
      <w:r w:rsidRPr="00207D22" w:rsidR="00F02F99">
        <w:rPr>
          <w:rFonts w:eastAsia="Calibri"/>
          <w:szCs w:val="24"/>
          <w:lang w:val="lv-LV" w:eastAsia="lv-LV"/>
        </w:rPr>
        <w:t xml:space="preserve">divdesmit tūkstoši </w:t>
      </w:r>
      <w:bookmarkEnd w:id="6"/>
      <w:r w:rsidRPr="00207D22" w:rsidR="008F5CF3">
        <w:rPr>
          <w:rFonts w:eastAsia="Calibri"/>
          <w:i/>
          <w:szCs w:val="24"/>
          <w:lang w:val="lv-LV" w:eastAsia="lv-LV"/>
        </w:rPr>
        <w:t>euro</w:t>
      </w:r>
      <w:r w:rsidRPr="00207D22" w:rsidR="008F5CF3">
        <w:rPr>
          <w:rFonts w:eastAsia="Calibri"/>
          <w:szCs w:val="24"/>
          <w:lang w:val="lv-LV" w:eastAsia="lv-LV"/>
        </w:rPr>
        <w:t>,</w:t>
      </w:r>
      <w:r w:rsidRPr="00207D22" w:rsidR="0009568A">
        <w:rPr>
          <w:rFonts w:eastAsia="Calibri"/>
          <w:szCs w:val="24"/>
          <w:lang w:val="lv-LV" w:eastAsia="lv-LV"/>
        </w:rPr>
        <w:t xml:space="preserve"> </w:t>
      </w:r>
      <w:r w:rsidRPr="00207D22" w:rsidR="008F5CF3">
        <w:rPr>
          <w:rFonts w:eastAsia="Calibri"/>
          <w:szCs w:val="24"/>
          <w:lang w:val="lv-LV" w:eastAsia="lv-LV"/>
        </w:rPr>
        <w:t>00</w:t>
      </w:r>
      <w:r w:rsidRPr="00207D22" w:rsidR="0009568A">
        <w:rPr>
          <w:rFonts w:eastAsia="Calibri"/>
          <w:szCs w:val="24"/>
          <w:lang w:val="lv-LV" w:eastAsia="lv-LV"/>
        </w:rPr>
        <w:t> </w:t>
      </w:r>
      <w:r w:rsidRPr="00207D22" w:rsidR="008F5CF3">
        <w:rPr>
          <w:rFonts w:eastAsia="Calibri"/>
          <w:szCs w:val="24"/>
          <w:lang w:val="lv-LV" w:eastAsia="lv-LV"/>
        </w:rPr>
        <w:t>centi)</w:t>
      </w:r>
      <w:r w:rsidRPr="00207D22" w:rsidR="00D71A71">
        <w:rPr>
          <w:rFonts w:eastAsia="Calibri"/>
          <w:szCs w:val="24"/>
          <w:lang w:val="lv-LV" w:eastAsia="lv-LV"/>
        </w:rPr>
        <w:t xml:space="preserve"> </w:t>
      </w:r>
      <w:r w:rsidRPr="00207D22">
        <w:rPr>
          <w:rFonts w:eastAsia="Calibri"/>
          <w:color w:val="000000" w:themeColor="text1"/>
          <w:szCs w:val="24"/>
          <w:lang w:val="lv-LV" w:eastAsia="lv-LV"/>
        </w:rPr>
        <w:t>Pārvaldes uzdevuma īstenošanai un šā Līguma 2.1.</w:t>
      </w:r>
      <w:r w:rsidRPr="00207D22" w:rsidR="00D71A71">
        <w:rPr>
          <w:rFonts w:eastAsia="Calibri"/>
          <w:color w:val="000000" w:themeColor="text1"/>
          <w:szCs w:val="24"/>
          <w:lang w:val="lv-LV" w:eastAsia="lv-LV"/>
        </w:rPr>
        <w:t>,</w:t>
      </w:r>
      <w:r w:rsidRPr="00207D22">
        <w:rPr>
          <w:rFonts w:eastAsia="Calibri"/>
          <w:color w:val="000000" w:themeColor="text1"/>
          <w:szCs w:val="24"/>
          <w:lang w:val="lv-LV" w:eastAsia="lv-LV"/>
        </w:rPr>
        <w:t xml:space="preserve"> 2.2.</w:t>
      </w:r>
      <w:r w:rsidR="00B11793">
        <w:rPr>
          <w:rFonts w:eastAsia="Calibri"/>
          <w:color w:val="000000" w:themeColor="text1"/>
          <w:szCs w:val="24"/>
          <w:lang w:val="lv-LV" w:eastAsia="lv-LV"/>
        </w:rPr>
        <w:t>,</w:t>
      </w:r>
      <w:r w:rsidRPr="00207D22" w:rsidR="00D71A71">
        <w:rPr>
          <w:rFonts w:eastAsia="Calibri"/>
          <w:color w:val="000000" w:themeColor="text1"/>
          <w:szCs w:val="24"/>
          <w:lang w:val="lv-LV" w:eastAsia="lv-LV"/>
        </w:rPr>
        <w:t xml:space="preserve"> 2.</w:t>
      </w:r>
      <w:r w:rsidRPr="00207D22" w:rsidR="009516C1">
        <w:rPr>
          <w:rFonts w:eastAsia="Calibri"/>
          <w:color w:val="000000" w:themeColor="text1"/>
          <w:szCs w:val="24"/>
          <w:lang w:val="lv-LV" w:eastAsia="lv-LV"/>
        </w:rPr>
        <w:t>3</w:t>
      </w:r>
      <w:r w:rsidRPr="00207D22" w:rsidR="00D71A71">
        <w:rPr>
          <w:rFonts w:eastAsia="Calibri"/>
          <w:color w:val="000000" w:themeColor="text1"/>
          <w:szCs w:val="24"/>
          <w:lang w:val="lv-LV" w:eastAsia="lv-LV"/>
        </w:rPr>
        <w:t>.</w:t>
      </w:r>
      <w:r w:rsidR="00B11793">
        <w:rPr>
          <w:rFonts w:eastAsia="Calibri"/>
          <w:color w:val="000000" w:themeColor="text1"/>
          <w:szCs w:val="24"/>
          <w:lang w:val="lv-LV" w:eastAsia="lv-LV"/>
        </w:rPr>
        <w:t xml:space="preserve"> un 2.4.</w:t>
      </w:r>
      <w:r w:rsidRPr="00207D22">
        <w:rPr>
          <w:rFonts w:eastAsia="Calibri"/>
          <w:color w:val="000000" w:themeColor="text1"/>
          <w:szCs w:val="24"/>
          <w:lang w:val="lv-LV" w:eastAsia="lv-LV"/>
        </w:rPr>
        <w:t xml:space="preserve">punktā noteikto </w:t>
      </w:r>
      <w:r w:rsidRPr="00207D22">
        <w:rPr>
          <w:rFonts w:eastAsia="Calibri"/>
          <w:szCs w:val="24"/>
          <w:lang w:val="lv-LV" w:eastAsia="lv-LV"/>
        </w:rPr>
        <w:t xml:space="preserve">rezultatīvo </w:t>
      </w:r>
      <w:r w:rsidRPr="00207D22">
        <w:rPr>
          <w:rFonts w:eastAsia="Calibri"/>
          <w:color w:val="000000" w:themeColor="text1"/>
          <w:szCs w:val="24"/>
          <w:lang w:val="lv-LV" w:eastAsia="lv-LV"/>
        </w:rPr>
        <w:t xml:space="preserve">rādītāju sasniegšanai </w:t>
      </w:r>
      <w:r w:rsidRPr="00207D22" w:rsidR="00F7358B">
        <w:rPr>
          <w:rFonts w:eastAsia="Calibri"/>
          <w:color w:val="000000" w:themeColor="text1"/>
          <w:szCs w:val="24"/>
          <w:lang w:val="lv-LV" w:eastAsia="lv-LV"/>
        </w:rPr>
        <w:t xml:space="preserve">no </w:t>
      </w:r>
      <w:r w:rsidRPr="00207D22" w:rsidR="00F7358B">
        <w:rPr>
          <w:color w:val="000000" w:themeColor="text1"/>
          <w:lang w:val="lv-LV"/>
        </w:rPr>
        <w:t>2025.gada ___.</w:t>
      </w:r>
      <w:r w:rsidR="000A5554">
        <w:rPr>
          <w:color w:val="000000" w:themeColor="text1"/>
          <w:lang w:val="lv-LV"/>
        </w:rPr>
        <w:t>__________</w:t>
      </w:r>
      <w:r w:rsidRPr="00207D22" w:rsidR="000A5554">
        <w:rPr>
          <w:color w:val="000000" w:themeColor="text1"/>
          <w:lang w:val="lv-LV"/>
        </w:rPr>
        <w:t xml:space="preserve"> </w:t>
      </w:r>
      <w:r w:rsidRPr="00207D22" w:rsidR="00F7358B">
        <w:rPr>
          <w:color w:val="000000" w:themeColor="text1"/>
          <w:lang w:val="lv-LV"/>
        </w:rPr>
        <w:t>līdz 2026.gada ___.</w:t>
      </w:r>
      <w:r w:rsidR="000A5554">
        <w:rPr>
          <w:color w:val="000000" w:themeColor="text1"/>
          <w:lang w:val="lv-LV"/>
        </w:rPr>
        <w:t>__________</w:t>
      </w:r>
      <w:r w:rsidRPr="00207D22">
        <w:rPr>
          <w:rFonts w:eastAsia="Calibri"/>
          <w:color w:val="000000" w:themeColor="text1"/>
          <w:szCs w:val="24"/>
          <w:lang w:val="lv-LV" w:eastAsia="lv-LV"/>
        </w:rPr>
        <w:t>;</w:t>
      </w:r>
    </w:p>
    <w:p w:rsidR="009F1ED9" w:rsidRPr="00207D22" w:rsidP="009F1ED9" w14:paraId="40CB2756" w14:textId="0034E8D3">
      <w:pPr>
        <w:numPr>
          <w:ilvl w:val="2"/>
          <w:numId w:val="6"/>
        </w:numPr>
        <w:ind w:left="1276" w:hanging="709"/>
        <w:contextualSpacing/>
        <w:jc w:val="both"/>
        <w:rPr>
          <w:rFonts w:eastAsia="Calibri"/>
          <w:color w:val="000000" w:themeColor="text1"/>
          <w:szCs w:val="24"/>
          <w:lang w:val="lv-LV" w:eastAsia="lv-LV"/>
        </w:rPr>
      </w:pPr>
      <w:r w:rsidRPr="00207D22">
        <w:rPr>
          <w:rFonts w:eastAsia="Calibri"/>
          <w:b/>
          <w:szCs w:val="24"/>
          <w:lang w:val="lv-LV" w:eastAsia="lv-LV"/>
        </w:rPr>
        <w:t xml:space="preserve">20 000,00 </w:t>
      </w:r>
      <w:r w:rsidRPr="00207D22">
        <w:rPr>
          <w:rFonts w:eastAsia="Calibri"/>
          <w:b/>
          <w:i/>
          <w:szCs w:val="24"/>
          <w:lang w:val="lv-LV" w:eastAsia="lv-LV"/>
        </w:rPr>
        <w:t>euro</w:t>
      </w:r>
      <w:r w:rsidRPr="00207D22">
        <w:rPr>
          <w:rFonts w:eastAsia="Calibri"/>
          <w:szCs w:val="24"/>
          <w:lang w:val="lv-LV" w:eastAsia="lv-LV"/>
        </w:rPr>
        <w:t xml:space="preserve"> (divdesmit tūkstoši </w:t>
      </w:r>
      <w:r w:rsidRPr="00207D22" w:rsidR="00671DBA">
        <w:rPr>
          <w:rFonts w:eastAsia="Calibri"/>
          <w:i/>
          <w:szCs w:val="24"/>
          <w:lang w:val="lv-LV" w:eastAsia="lv-LV"/>
        </w:rPr>
        <w:t>euro</w:t>
      </w:r>
      <w:r w:rsidRPr="00207D22" w:rsidR="00671DBA">
        <w:rPr>
          <w:rFonts w:eastAsia="Calibri"/>
          <w:szCs w:val="24"/>
          <w:lang w:val="lv-LV" w:eastAsia="lv-LV"/>
        </w:rPr>
        <w:t>, 00</w:t>
      </w:r>
      <w:r w:rsidRPr="00207D22" w:rsidR="0009568A">
        <w:rPr>
          <w:rFonts w:eastAsia="Calibri"/>
          <w:szCs w:val="24"/>
          <w:lang w:val="lv-LV" w:eastAsia="lv-LV"/>
        </w:rPr>
        <w:t> </w:t>
      </w:r>
      <w:r w:rsidRPr="00207D22" w:rsidR="00671DBA">
        <w:rPr>
          <w:rFonts w:eastAsia="Calibri"/>
          <w:szCs w:val="24"/>
          <w:lang w:val="lv-LV" w:eastAsia="lv-LV"/>
        </w:rPr>
        <w:t xml:space="preserve">centi) </w:t>
      </w:r>
      <w:r w:rsidRPr="00207D22" w:rsidR="00671DBA">
        <w:rPr>
          <w:rFonts w:eastAsia="Calibri"/>
          <w:color w:val="000000" w:themeColor="text1"/>
          <w:szCs w:val="24"/>
          <w:lang w:val="lv-LV" w:eastAsia="lv-LV"/>
        </w:rPr>
        <w:t>Pārvaldes uzdevuma īstenošanai un šā Līguma 2.1., 2.2.</w:t>
      </w:r>
      <w:r w:rsidR="00B11793">
        <w:rPr>
          <w:rFonts w:eastAsia="Calibri"/>
          <w:color w:val="000000" w:themeColor="text1"/>
          <w:szCs w:val="24"/>
          <w:lang w:val="lv-LV" w:eastAsia="lv-LV"/>
        </w:rPr>
        <w:t>,</w:t>
      </w:r>
      <w:r w:rsidRPr="00207D22" w:rsidR="00671DBA">
        <w:rPr>
          <w:rFonts w:eastAsia="Calibri"/>
          <w:color w:val="000000" w:themeColor="text1"/>
          <w:szCs w:val="24"/>
          <w:lang w:val="lv-LV" w:eastAsia="lv-LV"/>
        </w:rPr>
        <w:t xml:space="preserve"> 2.</w:t>
      </w:r>
      <w:r w:rsidRPr="00207D22" w:rsidR="009516C1">
        <w:rPr>
          <w:rFonts w:eastAsia="Calibri"/>
          <w:color w:val="000000" w:themeColor="text1"/>
          <w:szCs w:val="24"/>
          <w:lang w:val="lv-LV" w:eastAsia="lv-LV"/>
        </w:rPr>
        <w:t>3</w:t>
      </w:r>
      <w:r w:rsidRPr="00207D22" w:rsidR="00671DBA">
        <w:rPr>
          <w:rFonts w:eastAsia="Calibri"/>
          <w:color w:val="000000" w:themeColor="text1"/>
          <w:szCs w:val="24"/>
          <w:lang w:val="lv-LV" w:eastAsia="lv-LV"/>
        </w:rPr>
        <w:t>.</w:t>
      </w:r>
      <w:r w:rsidRPr="00B11793" w:rsidR="00B11793">
        <w:rPr>
          <w:rFonts w:eastAsia="Calibri"/>
          <w:color w:val="000000" w:themeColor="text1"/>
          <w:szCs w:val="24"/>
          <w:lang w:val="lv-LV" w:eastAsia="lv-LV"/>
        </w:rPr>
        <w:t xml:space="preserve"> </w:t>
      </w:r>
      <w:r w:rsidRPr="00207D22" w:rsidR="00B11793">
        <w:rPr>
          <w:rFonts w:eastAsia="Calibri"/>
          <w:color w:val="000000" w:themeColor="text1"/>
          <w:szCs w:val="24"/>
          <w:lang w:val="lv-LV" w:eastAsia="lv-LV"/>
        </w:rPr>
        <w:t xml:space="preserve">un </w:t>
      </w:r>
      <w:r w:rsidR="00B11793">
        <w:rPr>
          <w:rFonts w:eastAsia="Calibri"/>
          <w:color w:val="000000" w:themeColor="text1"/>
          <w:szCs w:val="24"/>
          <w:lang w:val="lv-LV" w:eastAsia="lv-LV"/>
        </w:rPr>
        <w:t>2.4.</w:t>
      </w:r>
      <w:r w:rsidRPr="00207D22">
        <w:rPr>
          <w:rFonts w:eastAsia="Calibri"/>
          <w:color w:val="000000" w:themeColor="text1"/>
          <w:szCs w:val="24"/>
          <w:lang w:val="lv-LV" w:eastAsia="lv-LV"/>
        </w:rPr>
        <w:t xml:space="preserve">punktā noteikto </w:t>
      </w:r>
      <w:r w:rsidRPr="00207D22">
        <w:rPr>
          <w:rFonts w:eastAsia="Calibri"/>
          <w:szCs w:val="24"/>
          <w:lang w:val="lv-LV" w:eastAsia="lv-LV"/>
        </w:rPr>
        <w:t xml:space="preserve">rezultatīvo </w:t>
      </w:r>
      <w:r w:rsidRPr="00207D22">
        <w:rPr>
          <w:rFonts w:eastAsia="Calibri"/>
          <w:color w:val="000000" w:themeColor="text1"/>
          <w:szCs w:val="24"/>
          <w:lang w:val="lv-LV" w:eastAsia="lv-LV"/>
        </w:rPr>
        <w:t xml:space="preserve">rādītāju sasniegšanai </w:t>
      </w:r>
      <w:r w:rsidRPr="00207D22" w:rsidR="00F7358B">
        <w:rPr>
          <w:rFonts w:eastAsia="Calibri"/>
          <w:color w:val="000000" w:themeColor="text1"/>
          <w:szCs w:val="24"/>
          <w:lang w:val="lv-LV" w:eastAsia="lv-LV"/>
        </w:rPr>
        <w:t xml:space="preserve">no </w:t>
      </w:r>
      <w:r w:rsidRPr="00207D22" w:rsidR="00F7358B">
        <w:rPr>
          <w:color w:val="000000" w:themeColor="text1"/>
          <w:lang w:val="lv-LV"/>
        </w:rPr>
        <w:t>2026.gada ___.</w:t>
      </w:r>
      <w:r w:rsidR="000A5554">
        <w:rPr>
          <w:color w:val="000000" w:themeColor="text1"/>
          <w:lang w:val="lv-LV"/>
        </w:rPr>
        <w:t>__________</w:t>
      </w:r>
      <w:r w:rsidRPr="00207D22" w:rsidR="008124BA">
        <w:rPr>
          <w:color w:val="000000" w:themeColor="text1"/>
          <w:lang w:val="lv-LV"/>
        </w:rPr>
        <w:t xml:space="preserve"> </w:t>
      </w:r>
      <w:r w:rsidRPr="00207D22" w:rsidR="00F7358B">
        <w:rPr>
          <w:color w:val="000000" w:themeColor="text1"/>
          <w:lang w:val="lv-LV"/>
        </w:rPr>
        <w:t>līdz 2027.gada ___.</w:t>
      </w:r>
      <w:r w:rsidR="000A5554">
        <w:rPr>
          <w:color w:val="000000" w:themeColor="text1"/>
          <w:lang w:val="lv-LV"/>
        </w:rPr>
        <w:t>__________</w:t>
      </w:r>
      <w:r w:rsidRPr="00207D22">
        <w:rPr>
          <w:rFonts w:eastAsia="Calibri"/>
          <w:color w:val="000000" w:themeColor="text1"/>
          <w:szCs w:val="24"/>
          <w:lang w:val="lv-LV" w:eastAsia="lv-LV"/>
        </w:rPr>
        <w:t>;</w:t>
      </w:r>
    </w:p>
    <w:p w:rsidR="009F1ED9" w:rsidRPr="00207D22" w:rsidP="009F1ED9" w14:paraId="4CB0D92C" w14:textId="6A890D47">
      <w:pPr>
        <w:numPr>
          <w:ilvl w:val="2"/>
          <w:numId w:val="6"/>
        </w:numPr>
        <w:ind w:left="1276" w:hanging="709"/>
        <w:contextualSpacing/>
        <w:jc w:val="both"/>
        <w:rPr>
          <w:rFonts w:eastAsia="Calibri"/>
          <w:color w:val="000000" w:themeColor="text1"/>
          <w:szCs w:val="24"/>
          <w:lang w:val="lv-LV" w:eastAsia="lv-LV"/>
        </w:rPr>
      </w:pPr>
      <w:r w:rsidRPr="00207D22">
        <w:rPr>
          <w:rFonts w:eastAsia="Calibri"/>
          <w:b/>
          <w:szCs w:val="24"/>
          <w:lang w:val="lv-LV" w:eastAsia="lv-LV"/>
        </w:rPr>
        <w:t xml:space="preserve">20 000,00 </w:t>
      </w:r>
      <w:r w:rsidRPr="00207D22">
        <w:rPr>
          <w:rFonts w:eastAsia="Calibri"/>
          <w:b/>
          <w:i/>
          <w:szCs w:val="24"/>
          <w:lang w:val="lv-LV" w:eastAsia="lv-LV"/>
        </w:rPr>
        <w:t>euro</w:t>
      </w:r>
      <w:r w:rsidRPr="00207D22">
        <w:rPr>
          <w:rFonts w:eastAsia="Calibri"/>
          <w:szCs w:val="24"/>
          <w:lang w:val="lv-LV" w:eastAsia="lv-LV"/>
        </w:rPr>
        <w:t xml:space="preserve"> (divdesmit tūkstoši </w:t>
      </w:r>
      <w:r w:rsidRPr="00207D22" w:rsidR="00232B65">
        <w:rPr>
          <w:rFonts w:eastAsia="Calibri"/>
          <w:i/>
          <w:szCs w:val="24"/>
          <w:lang w:val="lv-LV" w:eastAsia="lv-LV"/>
        </w:rPr>
        <w:t>euro</w:t>
      </w:r>
      <w:r w:rsidRPr="00207D22" w:rsidR="00232B65">
        <w:rPr>
          <w:rFonts w:eastAsia="Calibri"/>
          <w:szCs w:val="24"/>
          <w:lang w:val="lv-LV" w:eastAsia="lv-LV"/>
        </w:rPr>
        <w:t>, 00</w:t>
      </w:r>
      <w:r w:rsidRPr="00207D22" w:rsidR="0009568A">
        <w:rPr>
          <w:rFonts w:eastAsia="Calibri"/>
          <w:szCs w:val="24"/>
          <w:lang w:val="lv-LV" w:eastAsia="lv-LV"/>
        </w:rPr>
        <w:t> </w:t>
      </w:r>
      <w:r w:rsidRPr="00207D22" w:rsidR="00232B65">
        <w:rPr>
          <w:rFonts w:eastAsia="Calibri"/>
          <w:szCs w:val="24"/>
          <w:lang w:val="lv-LV" w:eastAsia="lv-LV"/>
        </w:rPr>
        <w:t xml:space="preserve">centi) </w:t>
      </w:r>
      <w:r w:rsidRPr="00207D22" w:rsidR="00232B65">
        <w:rPr>
          <w:rFonts w:eastAsia="Calibri"/>
          <w:color w:val="000000" w:themeColor="text1"/>
          <w:szCs w:val="24"/>
          <w:lang w:val="lv-LV" w:eastAsia="lv-LV"/>
        </w:rPr>
        <w:t>Pārvaldes uzdevuma īstenošanai un šā Līguma 2.1., 2.2.</w:t>
      </w:r>
      <w:r w:rsidR="00B11793">
        <w:rPr>
          <w:rFonts w:eastAsia="Calibri"/>
          <w:color w:val="000000" w:themeColor="text1"/>
          <w:szCs w:val="24"/>
          <w:lang w:val="lv-LV" w:eastAsia="lv-LV"/>
        </w:rPr>
        <w:t>,</w:t>
      </w:r>
      <w:r w:rsidRPr="00207D22" w:rsidR="00232B65">
        <w:rPr>
          <w:rFonts w:eastAsia="Calibri"/>
          <w:color w:val="000000" w:themeColor="text1"/>
          <w:szCs w:val="24"/>
          <w:lang w:val="lv-LV" w:eastAsia="lv-LV"/>
        </w:rPr>
        <w:t xml:space="preserve"> 2.</w:t>
      </w:r>
      <w:r w:rsidRPr="00207D22" w:rsidR="009516C1">
        <w:rPr>
          <w:rFonts w:eastAsia="Calibri"/>
          <w:color w:val="000000" w:themeColor="text1"/>
          <w:szCs w:val="24"/>
          <w:lang w:val="lv-LV" w:eastAsia="lv-LV"/>
        </w:rPr>
        <w:t>3</w:t>
      </w:r>
      <w:r w:rsidRPr="00207D22" w:rsidR="00232B65">
        <w:rPr>
          <w:rFonts w:eastAsia="Calibri"/>
          <w:color w:val="000000" w:themeColor="text1"/>
          <w:szCs w:val="24"/>
          <w:lang w:val="lv-LV" w:eastAsia="lv-LV"/>
        </w:rPr>
        <w:t>.</w:t>
      </w:r>
      <w:r w:rsidRPr="00B11793" w:rsidR="00B11793">
        <w:rPr>
          <w:rFonts w:eastAsia="Calibri"/>
          <w:color w:val="000000" w:themeColor="text1"/>
          <w:szCs w:val="24"/>
          <w:lang w:val="lv-LV" w:eastAsia="lv-LV"/>
        </w:rPr>
        <w:t xml:space="preserve"> </w:t>
      </w:r>
      <w:bookmarkStart w:id="7" w:name="_Hlk204952123"/>
      <w:r w:rsidRPr="00207D22" w:rsidR="00B11793">
        <w:rPr>
          <w:rFonts w:eastAsia="Calibri"/>
          <w:color w:val="000000" w:themeColor="text1"/>
          <w:szCs w:val="24"/>
          <w:lang w:val="lv-LV" w:eastAsia="lv-LV"/>
        </w:rPr>
        <w:t xml:space="preserve">un </w:t>
      </w:r>
      <w:r w:rsidR="00B11793">
        <w:rPr>
          <w:rFonts w:eastAsia="Calibri"/>
          <w:color w:val="000000" w:themeColor="text1"/>
          <w:szCs w:val="24"/>
          <w:lang w:val="lv-LV" w:eastAsia="lv-LV"/>
        </w:rPr>
        <w:t>2.4.</w:t>
      </w:r>
      <w:bookmarkEnd w:id="7"/>
      <w:r w:rsidRPr="00207D22">
        <w:rPr>
          <w:rFonts w:eastAsia="Calibri"/>
          <w:color w:val="000000" w:themeColor="text1"/>
          <w:szCs w:val="24"/>
          <w:lang w:val="lv-LV" w:eastAsia="lv-LV"/>
        </w:rPr>
        <w:t xml:space="preserve">punktā noteikto </w:t>
      </w:r>
      <w:r w:rsidRPr="00207D22">
        <w:rPr>
          <w:rFonts w:eastAsia="Calibri"/>
          <w:szCs w:val="24"/>
          <w:lang w:val="lv-LV" w:eastAsia="lv-LV"/>
        </w:rPr>
        <w:t xml:space="preserve">rezultatīvo </w:t>
      </w:r>
      <w:r w:rsidRPr="00207D22">
        <w:rPr>
          <w:rFonts w:eastAsia="Calibri"/>
          <w:color w:val="000000" w:themeColor="text1"/>
          <w:szCs w:val="24"/>
          <w:lang w:val="lv-LV" w:eastAsia="lv-LV"/>
        </w:rPr>
        <w:t xml:space="preserve">rādītāju sasniegšanai </w:t>
      </w:r>
      <w:r w:rsidRPr="00207D22" w:rsidR="00F7358B">
        <w:rPr>
          <w:rFonts w:eastAsia="Calibri"/>
          <w:color w:val="000000" w:themeColor="text1"/>
          <w:szCs w:val="24"/>
          <w:lang w:val="lv-LV" w:eastAsia="lv-LV"/>
        </w:rPr>
        <w:t xml:space="preserve">no </w:t>
      </w:r>
      <w:r w:rsidRPr="00207D22" w:rsidR="00F7358B">
        <w:rPr>
          <w:color w:val="000000" w:themeColor="text1"/>
          <w:lang w:val="lv-LV"/>
        </w:rPr>
        <w:t>2027.gada ___.</w:t>
      </w:r>
      <w:bookmarkStart w:id="8" w:name="_Hlk202434894"/>
      <w:r w:rsidR="000A5554">
        <w:rPr>
          <w:color w:val="000000" w:themeColor="text1"/>
          <w:lang w:val="lv-LV"/>
        </w:rPr>
        <w:t>__________</w:t>
      </w:r>
      <w:r w:rsidRPr="00207D22" w:rsidR="008124BA">
        <w:rPr>
          <w:color w:val="000000" w:themeColor="text1"/>
          <w:lang w:val="lv-LV"/>
        </w:rPr>
        <w:t xml:space="preserve"> </w:t>
      </w:r>
      <w:bookmarkEnd w:id="8"/>
      <w:r w:rsidRPr="00207D22" w:rsidR="00F7358B">
        <w:rPr>
          <w:color w:val="000000" w:themeColor="text1"/>
          <w:lang w:val="lv-LV"/>
        </w:rPr>
        <w:t>līdz 2028.gada ___.</w:t>
      </w:r>
      <w:r w:rsidR="000A5554">
        <w:rPr>
          <w:color w:val="000000" w:themeColor="text1"/>
          <w:lang w:val="lv-LV"/>
        </w:rPr>
        <w:t>__________</w:t>
      </w:r>
      <w:r w:rsidRPr="00207D22">
        <w:rPr>
          <w:rFonts w:eastAsia="Calibri"/>
          <w:color w:val="000000" w:themeColor="text1"/>
          <w:szCs w:val="24"/>
          <w:lang w:val="lv-LV" w:eastAsia="lv-LV"/>
        </w:rPr>
        <w:t>.</w:t>
      </w:r>
    </w:p>
    <w:p w:rsidR="00257E5E" w:rsidRPr="00207D22" w:rsidP="00257E5E" w14:paraId="066C1175" w14:textId="77777777">
      <w:pPr>
        <w:ind w:left="1276"/>
        <w:contextualSpacing/>
        <w:jc w:val="both"/>
        <w:rPr>
          <w:rFonts w:eastAsia="Calibri"/>
          <w:color w:val="000000" w:themeColor="text1"/>
          <w:szCs w:val="24"/>
          <w:lang w:val="lv-LV" w:eastAsia="lv-LV"/>
        </w:rPr>
      </w:pPr>
    </w:p>
    <w:p w:rsidR="009F1ED9" w:rsidRPr="00207D22" w:rsidP="009F1ED9" w14:paraId="3788390A"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MINISTRIJA </w:t>
      </w:r>
      <w:r w:rsidRPr="00207D22">
        <w:rPr>
          <w:rFonts w:eastAsia="Calibri"/>
          <w:szCs w:val="24"/>
          <w:lang w:val="lv-LV" w:eastAsia="lv-LV"/>
        </w:rPr>
        <w:t xml:space="preserve">piešķirto </w:t>
      </w:r>
      <w:r w:rsidRPr="00207D22">
        <w:rPr>
          <w:rFonts w:eastAsia="Calibri"/>
          <w:color w:val="000000" w:themeColor="text1"/>
          <w:szCs w:val="24"/>
          <w:lang w:val="lv-LV" w:eastAsia="lv-LV"/>
        </w:rPr>
        <w:t xml:space="preserve">finansējumu pārskaita uz </w:t>
      </w:r>
      <w:r w:rsidRPr="00207D22">
        <w:rPr>
          <w:rFonts w:eastAsia="Calibri"/>
          <w:i/>
          <w:color w:val="000000" w:themeColor="text1"/>
          <w:szCs w:val="24"/>
          <w:lang w:val="lv-LV" w:eastAsia="lv-LV"/>
        </w:rPr>
        <w:t>Pilnvarotās institūcijas</w:t>
      </w:r>
      <w:r w:rsidRPr="00207D22">
        <w:rPr>
          <w:rFonts w:eastAsia="Calibri"/>
          <w:color w:val="000000" w:themeColor="text1"/>
          <w:szCs w:val="24"/>
          <w:lang w:val="lv-LV" w:eastAsia="lv-LV"/>
        </w:rPr>
        <w:t xml:space="preserve"> šajā Līgumā norādīto kontu Valsts kasē vai Eiropas Ekonomikas zonā reģistrētā kredītiestādē</w:t>
      </w:r>
      <w:r w:rsidRPr="00207D22">
        <w:rPr>
          <w:rFonts w:eastAsia="Calibri"/>
          <w:color w:val="000000" w:themeColor="text1"/>
          <w:szCs w:val="24"/>
          <w:lang w:val="lv-LV" w:eastAsia="lv-LV"/>
        </w:rPr>
        <w:t xml:space="preserve"> </w:t>
      </w:r>
      <w:r w:rsidRPr="00207D22">
        <w:rPr>
          <w:rFonts w:eastAsia="Calibri"/>
          <w:color w:val="000000" w:themeColor="text1"/>
          <w:szCs w:val="24"/>
          <w:lang w:val="lv-LV" w:eastAsia="lv-LV"/>
        </w:rPr>
        <w:t>šādā kārtībā:</w:t>
      </w:r>
    </w:p>
    <w:p w:rsidR="009F1ED9" w:rsidRPr="00207D22" w:rsidP="009F1ED9" w14:paraId="0000F620" w14:textId="0EBE6916">
      <w:pPr>
        <w:numPr>
          <w:ilvl w:val="2"/>
          <w:numId w:val="6"/>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Pārvaldes uzdevuma īstenošanai un šā Līguma 2.1.</w:t>
      </w:r>
      <w:r w:rsidRPr="00207D22" w:rsidR="00BC79E1">
        <w:rPr>
          <w:rFonts w:eastAsia="Calibri"/>
          <w:color w:val="000000" w:themeColor="text1"/>
          <w:szCs w:val="24"/>
          <w:lang w:val="lv-LV" w:eastAsia="lv-LV"/>
        </w:rPr>
        <w:t>,</w:t>
      </w:r>
      <w:r w:rsidRPr="00207D22">
        <w:rPr>
          <w:rFonts w:eastAsia="Calibri"/>
          <w:color w:val="000000" w:themeColor="text1"/>
          <w:szCs w:val="24"/>
          <w:lang w:val="lv-LV" w:eastAsia="lv-LV"/>
        </w:rPr>
        <w:t xml:space="preserve"> 2.2.</w:t>
      </w:r>
      <w:r w:rsidR="00B11793">
        <w:rPr>
          <w:rFonts w:eastAsia="Calibri"/>
          <w:color w:val="000000" w:themeColor="text1"/>
          <w:szCs w:val="24"/>
          <w:lang w:val="lv-LV" w:eastAsia="lv-LV"/>
        </w:rPr>
        <w:t>,</w:t>
      </w:r>
      <w:r w:rsidRPr="00207D22" w:rsidR="00BC79E1">
        <w:rPr>
          <w:rFonts w:eastAsia="Calibri"/>
          <w:color w:val="000000" w:themeColor="text1"/>
          <w:szCs w:val="24"/>
          <w:lang w:val="lv-LV" w:eastAsia="lv-LV"/>
        </w:rPr>
        <w:t xml:space="preserve"> 2.</w:t>
      </w:r>
      <w:r w:rsidRPr="00207D22" w:rsidR="009516C1">
        <w:rPr>
          <w:rFonts w:eastAsia="Calibri"/>
          <w:color w:val="000000" w:themeColor="text1"/>
          <w:szCs w:val="24"/>
          <w:lang w:val="lv-LV" w:eastAsia="lv-LV"/>
        </w:rPr>
        <w:t>3</w:t>
      </w:r>
      <w:r w:rsidRPr="00207D22" w:rsidR="00BC79E1">
        <w:rPr>
          <w:rFonts w:eastAsia="Calibri"/>
          <w:color w:val="000000" w:themeColor="text1"/>
          <w:szCs w:val="24"/>
          <w:lang w:val="lv-LV" w:eastAsia="lv-LV"/>
        </w:rPr>
        <w:t>.</w:t>
      </w:r>
      <w:r w:rsidRPr="00B11793" w:rsidR="00B11793">
        <w:rPr>
          <w:lang w:val="lv-LV"/>
        </w:rPr>
        <w:t xml:space="preserve"> </w:t>
      </w:r>
      <w:r w:rsidRPr="00B11793" w:rsidR="00B11793">
        <w:rPr>
          <w:rFonts w:eastAsia="Calibri"/>
          <w:color w:val="000000" w:themeColor="text1"/>
          <w:szCs w:val="24"/>
          <w:lang w:val="lv-LV" w:eastAsia="lv-LV"/>
        </w:rPr>
        <w:t>un 2.4.</w:t>
      </w:r>
      <w:r w:rsidRPr="00207D22">
        <w:rPr>
          <w:rFonts w:eastAsia="Calibri"/>
          <w:color w:val="000000" w:themeColor="text1"/>
          <w:szCs w:val="24"/>
          <w:lang w:val="lv-LV" w:eastAsia="lv-LV"/>
        </w:rPr>
        <w:t xml:space="preserve">punktā noteikto </w:t>
      </w:r>
      <w:r w:rsidRPr="00207D22">
        <w:rPr>
          <w:rFonts w:eastAsia="Calibri"/>
          <w:szCs w:val="24"/>
          <w:lang w:val="lv-LV" w:eastAsia="lv-LV"/>
        </w:rPr>
        <w:t xml:space="preserve">rezultatīvo </w:t>
      </w:r>
      <w:r w:rsidRPr="00207D22">
        <w:rPr>
          <w:rFonts w:eastAsia="Calibri"/>
          <w:color w:val="000000" w:themeColor="text1"/>
          <w:szCs w:val="24"/>
          <w:lang w:val="lv-LV" w:eastAsia="lv-LV"/>
        </w:rPr>
        <w:t xml:space="preserve">rādītāju sasniegšanai </w:t>
      </w:r>
      <w:r w:rsidRPr="00207D22" w:rsidR="00D0730B">
        <w:rPr>
          <w:color w:val="000000" w:themeColor="text1"/>
          <w:lang w:val="lv-LV"/>
        </w:rPr>
        <w:t>no 2025.gada ___.</w:t>
      </w:r>
      <w:r w:rsidR="000A5554">
        <w:rPr>
          <w:color w:val="000000" w:themeColor="text1"/>
          <w:lang w:val="lv-LV"/>
        </w:rPr>
        <w:t>__________</w:t>
      </w:r>
      <w:r w:rsidRPr="00207D22" w:rsidR="008124BA">
        <w:rPr>
          <w:color w:val="000000" w:themeColor="text1"/>
          <w:lang w:val="lv-LV"/>
        </w:rPr>
        <w:t xml:space="preserve"> </w:t>
      </w:r>
      <w:r w:rsidRPr="00207D22" w:rsidR="00D0730B">
        <w:rPr>
          <w:color w:val="000000" w:themeColor="text1"/>
          <w:lang w:val="lv-LV"/>
        </w:rPr>
        <w:t>līdz 2026.gada ___.</w:t>
      </w:r>
      <w:r w:rsidR="000A5554">
        <w:rPr>
          <w:color w:val="000000" w:themeColor="text1"/>
          <w:lang w:val="lv-LV"/>
        </w:rPr>
        <w:t>__________</w:t>
      </w:r>
      <w:r w:rsidRPr="00207D22" w:rsidR="008124BA">
        <w:rPr>
          <w:color w:val="000000" w:themeColor="text1"/>
          <w:lang w:val="lv-LV"/>
        </w:rPr>
        <w:t xml:space="preserve"> </w:t>
      </w:r>
      <w:r w:rsidRPr="00207D22">
        <w:rPr>
          <w:rFonts w:eastAsia="Calibri"/>
          <w:szCs w:val="24"/>
          <w:lang w:val="lv-LV" w:eastAsia="lv-LV"/>
        </w:rPr>
        <w:t xml:space="preserve">5 (piecu) darba dienu laikā pēc </w:t>
      </w:r>
      <w:r w:rsidRPr="00207D22">
        <w:rPr>
          <w:rFonts w:eastAsia="Arial Unicode MS"/>
          <w:color w:val="000000" w:themeColor="text1"/>
          <w:szCs w:val="24"/>
          <w:lang w:val="lv-LV" w:eastAsia="lv-LV"/>
        </w:rPr>
        <w:t>šā Līguma spēkā stāšanās</w:t>
      </w:r>
      <w:r w:rsidRPr="00207D22">
        <w:rPr>
          <w:rFonts w:eastAsia="Calibri"/>
          <w:color w:val="000000" w:themeColor="text1"/>
          <w:szCs w:val="24"/>
          <w:lang w:val="lv-LV" w:eastAsia="lv-LV"/>
        </w:rPr>
        <w:t>;</w:t>
      </w:r>
    </w:p>
    <w:p w:rsidR="009F1ED9" w:rsidRPr="00207D22" w:rsidP="009F1ED9" w14:paraId="3FEED3A9" w14:textId="77777777">
      <w:pPr>
        <w:numPr>
          <w:ilvl w:val="2"/>
          <w:numId w:val="6"/>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5 (piecu) darba dienu laikā pēc pārskata par Pārvaldes uzdevuma izpildi iepriekšējā </w:t>
      </w:r>
      <w:r w:rsidRPr="00207D22">
        <w:rPr>
          <w:rFonts w:eastAsia="Calibri"/>
          <w:szCs w:val="24"/>
          <w:lang w:val="lv-LV" w:eastAsia="lv-LV"/>
        </w:rPr>
        <w:t>Līguma izpildes perioda gadā</w:t>
      </w:r>
      <w:r w:rsidRPr="00207D22">
        <w:rPr>
          <w:rFonts w:eastAsia="Calibri"/>
          <w:color w:val="000000" w:themeColor="text1"/>
          <w:szCs w:val="24"/>
          <w:lang w:val="lv-LV" w:eastAsia="lv-LV"/>
        </w:rPr>
        <w:t xml:space="preserve"> apstiprināšanas saskaņā ar šā Līguma 4.4.punktu:</w:t>
      </w:r>
    </w:p>
    <w:p w:rsidR="009F1ED9" w:rsidRPr="00207D22" w:rsidP="009F1ED9" w14:paraId="483AD06A" w14:textId="29868CEF">
      <w:pPr>
        <w:numPr>
          <w:ilvl w:val="3"/>
          <w:numId w:val="6"/>
        </w:numPr>
        <w:ind w:left="2127" w:hanging="851"/>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Pārvaldes uzdevuma īstenošanai un šā Līguma </w:t>
      </w:r>
      <w:r w:rsidRPr="00207D22" w:rsidR="00BC79E1">
        <w:rPr>
          <w:rFonts w:eastAsia="Calibri"/>
          <w:color w:val="000000" w:themeColor="text1"/>
          <w:szCs w:val="24"/>
          <w:lang w:val="lv-LV" w:eastAsia="lv-LV"/>
        </w:rPr>
        <w:t>2.1., 2.2.</w:t>
      </w:r>
      <w:r w:rsidR="00B11793">
        <w:rPr>
          <w:rFonts w:eastAsia="Calibri"/>
          <w:color w:val="000000" w:themeColor="text1"/>
          <w:szCs w:val="24"/>
          <w:lang w:val="lv-LV" w:eastAsia="lv-LV"/>
        </w:rPr>
        <w:t>,</w:t>
      </w:r>
      <w:r w:rsidRPr="00207D22" w:rsidR="00BC79E1">
        <w:rPr>
          <w:rFonts w:eastAsia="Calibri"/>
          <w:color w:val="000000" w:themeColor="text1"/>
          <w:szCs w:val="24"/>
          <w:lang w:val="lv-LV" w:eastAsia="lv-LV"/>
        </w:rPr>
        <w:t xml:space="preserve"> 2.</w:t>
      </w:r>
      <w:r w:rsidRPr="00207D22" w:rsidR="009516C1">
        <w:rPr>
          <w:rFonts w:eastAsia="Calibri"/>
          <w:color w:val="000000" w:themeColor="text1"/>
          <w:szCs w:val="24"/>
          <w:lang w:val="lv-LV" w:eastAsia="lv-LV"/>
        </w:rPr>
        <w:t>3</w:t>
      </w:r>
      <w:r w:rsidRPr="00207D22" w:rsidR="00BC79E1">
        <w:rPr>
          <w:rFonts w:eastAsia="Calibri"/>
          <w:color w:val="000000" w:themeColor="text1"/>
          <w:szCs w:val="24"/>
          <w:lang w:val="lv-LV" w:eastAsia="lv-LV"/>
        </w:rPr>
        <w:t>.</w:t>
      </w:r>
      <w:r w:rsidRPr="00B11793" w:rsidR="00B11793">
        <w:rPr>
          <w:lang w:val="lv-LV"/>
        </w:rPr>
        <w:t xml:space="preserve"> </w:t>
      </w:r>
      <w:r w:rsidRPr="00B11793" w:rsidR="00B11793">
        <w:rPr>
          <w:rFonts w:eastAsia="Calibri"/>
          <w:color w:val="000000" w:themeColor="text1"/>
          <w:szCs w:val="24"/>
          <w:lang w:val="lv-LV" w:eastAsia="lv-LV"/>
        </w:rPr>
        <w:t>un 2.4.</w:t>
      </w:r>
      <w:r w:rsidRPr="00207D22" w:rsidR="00BC79E1">
        <w:rPr>
          <w:rFonts w:eastAsia="Calibri"/>
          <w:color w:val="000000" w:themeColor="text1"/>
          <w:szCs w:val="24"/>
          <w:lang w:val="lv-LV" w:eastAsia="lv-LV"/>
        </w:rPr>
        <w:t xml:space="preserve">punktā noteikto </w:t>
      </w:r>
      <w:r w:rsidRPr="00207D22">
        <w:rPr>
          <w:rFonts w:eastAsia="Calibri"/>
          <w:szCs w:val="24"/>
          <w:lang w:val="lv-LV" w:eastAsia="lv-LV"/>
        </w:rPr>
        <w:t xml:space="preserve">rezultatīvo </w:t>
      </w:r>
      <w:r w:rsidRPr="00207D22">
        <w:rPr>
          <w:rFonts w:eastAsia="Calibri"/>
          <w:color w:val="000000" w:themeColor="text1"/>
          <w:szCs w:val="24"/>
          <w:lang w:val="lv-LV" w:eastAsia="lv-LV"/>
        </w:rPr>
        <w:t xml:space="preserve">rādītāju sasniegšanai </w:t>
      </w:r>
      <w:r w:rsidRPr="00207D22" w:rsidR="00841FC5">
        <w:rPr>
          <w:rFonts w:eastAsia="Calibri"/>
          <w:color w:val="000000" w:themeColor="text1"/>
          <w:szCs w:val="24"/>
          <w:lang w:val="lv-LV" w:eastAsia="lv-LV"/>
        </w:rPr>
        <w:t xml:space="preserve">no </w:t>
      </w:r>
      <w:r w:rsidRPr="00207D22" w:rsidR="00443F70">
        <w:rPr>
          <w:color w:val="000000" w:themeColor="text1"/>
          <w:lang w:val="lv-LV"/>
        </w:rPr>
        <w:t>2026.gada ___.</w:t>
      </w:r>
      <w:r w:rsidR="000A5554">
        <w:rPr>
          <w:color w:val="000000" w:themeColor="text1"/>
          <w:lang w:val="lv-LV"/>
        </w:rPr>
        <w:t>__________</w:t>
      </w:r>
      <w:r w:rsidRPr="00207D22" w:rsidR="008124BA">
        <w:rPr>
          <w:color w:val="000000" w:themeColor="text1"/>
          <w:lang w:val="lv-LV"/>
        </w:rPr>
        <w:t xml:space="preserve"> </w:t>
      </w:r>
      <w:r w:rsidRPr="00207D22" w:rsidR="00443F70">
        <w:rPr>
          <w:color w:val="000000" w:themeColor="text1"/>
          <w:lang w:val="lv-LV"/>
        </w:rPr>
        <w:t>līdz 2027.gada ___.</w:t>
      </w:r>
      <w:r w:rsidR="000A5554">
        <w:rPr>
          <w:color w:val="000000" w:themeColor="text1"/>
          <w:lang w:val="lv-LV"/>
        </w:rPr>
        <w:t>__________</w:t>
      </w:r>
      <w:r w:rsidRPr="00207D22">
        <w:rPr>
          <w:rFonts w:eastAsia="Calibri"/>
          <w:color w:val="000000" w:themeColor="text1"/>
          <w:szCs w:val="24"/>
          <w:lang w:val="lv-LV" w:eastAsia="lv-LV"/>
        </w:rPr>
        <w:t>;</w:t>
      </w:r>
    </w:p>
    <w:p w:rsidR="009F1ED9" w:rsidRPr="00207D22" w:rsidP="009F1ED9" w14:paraId="135A47DB" w14:textId="054C5286">
      <w:pPr>
        <w:numPr>
          <w:ilvl w:val="3"/>
          <w:numId w:val="6"/>
        </w:numPr>
        <w:ind w:left="2127" w:hanging="851"/>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Pārvaldes uzdevuma īstenošanai un šā Līguma </w:t>
      </w:r>
      <w:r w:rsidRPr="00207D22" w:rsidR="00BC79E1">
        <w:rPr>
          <w:rFonts w:eastAsia="Calibri"/>
          <w:color w:val="000000" w:themeColor="text1"/>
          <w:szCs w:val="24"/>
          <w:lang w:val="lv-LV" w:eastAsia="lv-LV"/>
        </w:rPr>
        <w:t>2.1., 2.2.</w:t>
      </w:r>
      <w:r w:rsidR="00B11793">
        <w:rPr>
          <w:rFonts w:eastAsia="Calibri"/>
          <w:color w:val="000000" w:themeColor="text1"/>
          <w:szCs w:val="24"/>
          <w:lang w:val="lv-LV" w:eastAsia="lv-LV"/>
        </w:rPr>
        <w:t>,</w:t>
      </w:r>
      <w:r w:rsidRPr="00207D22" w:rsidR="00BC79E1">
        <w:rPr>
          <w:rFonts w:eastAsia="Calibri"/>
          <w:color w:val="000000" w:themeColor="text1"/>
          <w:szCs w:val="24"/>
          <w:lang w:val="lv-LV" w:eastAsia="lv-LV"/>
        </w:rPr>
        <w:t xml:space="preserve"> 2.</w:t>
      </w:r>
      <w:r w:rsidRPr="00207D22" w:rsidR="009516C1">
        <w:rPr>
          <w:rFonts w:eastAsia="Calibri"/>
          <w:color w:val="000000" w:themeColor="text1"/>
          <w:szCs w:val="24"/>
          <w:lang w:val="lv-LV" w:eastAsia="lv-LV"/>
        </w:rPr>
        <w:t>3</w:t>
      </w:r>
      <w:r w:rsidRPr="00207D22" w:rsidR="00BC79E1">
        <w:rPr>
          <w:rFonts w:eastAsia="Calibri"/>
          <w:color w:val="000000" w:themeColor="text1"/>
          <w:szCs w:val="24"/>
          <w:lang w:val="lv-LV" w:eastAsia="lv-LV"/>
        </w:rPr>
        <w:t>.</w:t>
      </w:r>
      <w:r w:rsidRPr="00B11793" w:rsidR="00B11793">
        <w:rPr>
          <w:lang w:val="lv-LV"/>
        </w:rPr>
        <w:t xml:space="preserve"> </w:t>
      </w:r>
      <w:r w:rsidRPr="00B11793" w:rsidR="00B11793">
        <w:rPr>
          <w:rFonts w:eastAsia="Calibri"/>
          <w:color w:val="000000" w:themeColor="text1"/>
          <w:szCs w:val="24"/>
          <w:lang w:val="lv-LV" w:eastAsia="lv-LV"/>
        </w:rPr>
        <w:t>un 2.4.</w:t>
      </w:r>
      <w:r w:rsidRPr="00207D22" w:rsidR="00BC79E1">
        <w:rPr>
          <w:rFonts w:eastAsia="Calibri"/>
          <w:color w:val="000000" w:themeColor="text1"/>
          <w:szCs w:val="24"/>
          <w:lang w:val="lv-LV" w:eastAsia="lv-LV"/>
        </w:rPr>
        <w:t xml:space="preserve">punktā noteikto </w:t>
      </w:r>
      <w:r w:rsidRPr="00207D22">
        <w:rPr>
          <w:rFonts w:eastAsia="Calibri"/>
          <w:szCs w:val="24"/>
          <w:lang w:val="lv-LV" w:eastAsia="lv-LV"/>
        </w:rPr>
        <w:t xml:space="preserve">rezultatīvo </w:t>
      </w:r>
      <w:r w:rsidRPr="00207D22">
        <w:rPr>
          <w:rFonts w:eastAsia="Calibri"/>
          <w:color w:val="000000" w:themeColor="text1"/>
          <w:szCs w:val="24"/>
          <w:lang w:val="lv-LV" w:eastAsia="lv-LV"/>
        </w:rPr>
        <w:t xml:space="preserve">rādītāju sasniegšanai </w:t>
      </w:r>
      <w:r w:rsidRPr="00207D22" w:rsidR="00841FC5">
        <w:rPr>
          <w:rFonts w:eastAsia="Calibri"/>
          <w:color w:val="000000" w:themeColor="text1"/>
          <w:szCs w:val="24"/>
          <w:lang w:val="lv-LV" w:eastAsia="lv-LV"/>
        </w:rPr>
        <w:t xml:space="preserve">no </w:t>
      </w:r>
      <w:r w:rsidRPr="00207D22" w:rsidR="00443F70">
        <w:rPr>
          <w:color w:val="000000" w:themeColor="text1"/>
          <w:lang w:val="lv-LV"/>
        </w:rPr>
        <w:t>2027.gada ___.</w:t>
      </w:r>
      <w:r w:rsidR="000A5554">
        <w:rPr>
          <w:color w:val="000000" w:themeColor="text1"/>
          <w:lang w:val="lv-LV"/>
        </w:rPr>
        <w:t>__________</w:t>
      </w:r>
      <w:r w:rsidRPr="00207D22" w:rsidR="008124BA">
        <w:rPr>
          <w:color w:val="000000" w:themeColor="text1"/>
          <w:lang w:val="lv-LV"/>
        </w:rPr>
        <w:t xml:space="preserve"> </w:t>
      </w:r>
      <w:r w:rsidRPr="00207D22" w:rsidR="00443F70">
        <w:rPr>
          <w:color w:val="000000" w:themeColor="text1"/>
          <w:lang w:val="lv-LV"/>
        </w:rPr>
        <w:t>līdz 2028.gada ___.</w:t>
      </w:r>
      <w:r w:rsidR="000A5554">
        <w:rPr>
          <w:color w:val="000000" w:themeColor="text1"/>
          <w:lang w:val="lv-LV"/>
        </w:rPr>
        <w:t>__________</w:t>
      </w:r>
      <w:r w:rsidRPr="00207D22">
        <w:rPr>
          <w:rFonts w:eastAsia="Calibri"/>
          <w:color w:val="000000" w:themeColor="text1"/>
          <w:szCs w:val="24"/>
          <w:lang w:val="lv-LV" w:eastAsia="lv-LV"/>
        </w:rPr>
        <w:t>.</w:t>
      </w:r>
    </w:p>
    <w:p w:rsidR="009F1ED9" w:rsidRPr="00207D22" w:rsidP="009F1ED9" w14:paraId="09834BC4"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07D22" w:rsidP="009F1ED9" w14:paraId="0CFE6251"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szCs w:val="24"/>
          <w:lang w:val="lv-LV" w:eastAsia="lv-LV"/>
        </w:rPr>
        <w:t xml:space="preserve">Ja, izlietojot piešķirto finansējumu, </w:t>
      </w:r>
      <w:r w:rsidRPr="00207D22">
        <w:rPr>
          <w:rFonts w:eastAsia="Calibri"/>
          <w:i/>
          <w:color w:val="000000"/>
          <w:szCs w:val="24"/>
          <w:lang w:val="lv-LV" w:eastAsia="lv-LV"/>
        </w:rPr>
        <w:t>Pilnvarotajai institūcijai</w:t>
      </w:r>
      <w:r w:rsidRPr="00207D22">
        <w:rPr>
          <w:rFonts w:eastAsia="Calibri"/>
          <w:color w:val="000000"/>
          <w:szCs w:val="24"/>
          <w:lang w:val="lv-LV" w:eastAsia="lv-LV"/>
        </w:rPr>
        <w:t xml:space="preserve"> </w:t>
      </w:r>
      <w:r w:rsidRPr="00207D22">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izdevumu pozīcijā norādītā, </w:t>
      </w:r>
      <w:r w:rsidRPr="00207D22">
        <w:rPr>
          <w:rFonts w:eastAsia="Calibri"/>
          <w:i/>
          <w:color w:val="000000"/>
          <w:szCs w:val="24"/>
          <w:lang w:val="lv-LV" w:eastAsia="lv-LV"/>
        </w:rPr>
        <w:t>Pilnvarotajai institūcijai</w:t>
      </w:r>
      <w:r w:rsidRPr="00207D22">
        <w:rPr>
          <w:rFonts w:eastAsia="Calibri"/>
          <w:color w:val="000000"/>
          <w:szCs w:val="24"/>
          <w:lang w:val="lv-LV" w:eastAsia="lv-LV"/>
        </w:rPr>
        <w:t xml:space="preserve"> </w:t>
      </w:r>
      <w:r w:rsidRPr="00207D22">
        <w:rPr>
          <w:rFonts w:eastAsia="Calibri"/>
          <w:szCs w:val="24"/>
          <w:lang w:val="lv-LV" w:eastAsia="lv-LV"/>
        </w:rPr>
        <w:t>izmaiņas ir rakstiski jāsaskaņo ar MINISTRIJU, veicot attiecīgus grozījumus Līgumā.</w:t>
      </w:r>
    </w:p>
    <w:p w:rsidR="009F1ED9" w:rsidRPr="00207D22" w:rsidP="009F1ED9" w14:paraId="160E752D"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07D22" w:rsidP="009F1ED9" w14:paraId="43B1F838" w14:textId="3789BA35">
      <w:pPr>
        <w:numPr>
          <w:ilvl w:val="1"/>
          <w:numId w:val="6"/>
        </w:numPr>
        <w:ind w:left="567" w:hanging="567"/>
        <w:contextualSpacing/>
        <w:jc w:val="both"/>
        <w:rPr>
          <w:rFonts w:eastAsia="Arial Unicode MS"/>
          <w:i/>
          <w:iCs/>
          <w:szCs w:val="24"/>
          <w:lang w:val="lv-LV" w:eastAsia="lv-LV"/>
        </w:rPr>
      </w:pPr>
      <w:r w:rsidRPr="00207D22">
        <w:rPr>
          <w:rFonts w:eastAsia="Arial Unicode MS"/>
          <w:i/>
          <w:iCs/>
          <w:szCs w:val="24"/>
          <w:lang w:val="lv-LV" w:eastAsia="lv-LV"/>
        </w:rPr>
        <w:t xml:space="preserve">Pilnvarotā institūcija </w:t>
      </w:r>
      <w:r w:rsidRPr="00207D22">
        <w:rPr>
          <w:rFonts w:eastAsia="Arial Unicode MS"/>
          <w:iCs/>
          <w:szCs w:val="24"/>
          <w:lang w:val="lv-LV" w:eastAsia="lv-LV"/>
        </w:rPr>
        <w:t>ne vairāk kā</w:t>
      </w:r>
      <w:r w:rsidRPr="00207D22">
        <w:rPr>
          <w:rFonts w:eastAsia="Arial Unicode MS"/>
          <w:i/>
          <w:iCs/>
          <w:szCs w:val="24"/>
          <w:lang w:val="lv-LV" w:eastAsia="lv-LV"/>
        </w:rPr>
        <w:t xml:space="preserve"> </w:t>
      </w:r>
      <w:r w:rsidRPr="00207D22" w:rsidR="00CF42E3">
        <w:rPr>
          <w:rFonts w:eastAsia="Arial Unicode MS"/>
          <w:iCs/>
          <w:szCs w:val="24"/>
          <w:lang w:val="lv-LV" w:eastAsia="lv-LV"/>
        </w:rPr>
        <w:t>2</w:t>
      </w:r>
      <w:r w:rsidRPr="00207D22">
        <w:rPr>
          <w:rFonts w:eastAsia="Arial Unicode MS"/>
          <w:iCs/>
          <w:szCs w:val="24"/>
          <w:lang w:val="lv-LV" w:eastAsia="lv-LV"/>
        </w:rPr>
        <w:t>0 % no Pārvaldes uzdevuma</w:t>
      </w:r>
      <w:r w:rsidRPr="00207D22">
        <w:rPr>
          <w:rFonts w:eastAsia="Arial Unicode MS"/>
          <w:i/>
          <w:iCs/>
          <w:szCs w:val="24"/>
          <w:lang w:val="lv-LV" w:eastAsia="lv-LV"/>
        </w:rPr>
        <w:t xml:space="preserve"> </w:t>
      </w:r>
      <w:r w:rsidRPr="00207D22">
        <w:rPr>
          <w:rFonts w:eastAsia="Arial Unicode MS"/>
          <w:bCs/>
          <w:szCs w:val="24"/>
          <w:lang w:val="lv-LV" w:eastAsia="lv-LV"/>
        </w:rPr>
        <w:t>īstenošanai</w:t>
      </w:r>
      <w:r w:rsidRPr="00207D22">
        <w:rPr>
          <w:rFonts w:eastAsia="Arial Unicode MS"/>
          <w:i/>
          <w:iCs/>
          <w:szCs w:val="24"/>
          <w:lang w:val="lv-LV" w:eastAsia="lv-LV"/>
        </w:rPr>
        <w:t xml:space="preserve"> </w:t>
      </w:r>
      <w:r w:rsidRPr="00207D22">
        <w:rPr>
          <w:rFonts w:eastAsia="Arial Unicode MS"/>
          <w:iCs/>
          <w:szCs w:val="24"/>
          <w:lang w:val="lv-LV" w:eastAsia="lv-LV"/>
        </w:rPr>
        <w:t>piešķirtā finansējuma drīkst izlietot</w:t>
      </w:r>
      <w:r w:rsidRPr="00207D22">
        <w:rPr>
          <w:rFonts w:eastAsia="Arial Unicode MS"/>
          <w:i/>
          <w:iCs/>
          <w:szCs w:val="24"/>
          <w:lang w:val="lv-LV" w:eastAsia="lv-LV"/>
        </w:rPr>
        <w:t xml:space="preserve"> </w:t>
      </w:r>
      <w:r w:rsidRPr="00207D22">
        <w:rPr>
          <w:rFonts w:eastAsia="Arial Unicode MS"/>
          <w:iCs/>
          <w:szCs w:val="24"/>
          <w:lang w:val="lv-LV" w:eastAsia="lv-LV"/>
        </w:rPr>
        <w:t>Pārvaldes uzdevuma īstenošanai nepieciešamo administratīvo izmaksu segšanai.</w:t>
      </w:r>
      <w:r w:rsidRPr="00207D22">
        <w:rPr>
          <w:rFonts w:eastAsia="Arial Unicode MS"/>
          <w:i/>
          <w:iCs/>
          <w:szCs w:val="24"/>
          <w:lang w:val="lv-LV" w:eastAsia="lv-LV"/>
        </w:rPr>
        <w:t xml:space="preserve"> </w:t>
      </w:r>
      <w:r w:rsidRPr="00207D22">
        <w:rPr>
          <w:rFonts w:eastAsia="Arial Unicode MS"/>
          <w:szCs w:val="24"/>
          <w:lang w:val="lv-LV" w:eastAsia="lv-LV"/>
        </w:rPr>
        <w:t xml:space="preserve">Administratīvās izmaksas ir </w:t>
      </w:r>
      <w:r w:rsidRPr="00207D22">
        <w:rPr>
          <w:rFonts w:eastAsia="Arial Unicode MS"/>
          <w:i/>
          <w:iCs/>
          <w:szCs w:val="24"/>
          <w:lang w:val="lv-LV" w:eastAsia="lv-LV"/>
        </w:rPr>
        <w:t>Pilnvarotās institūcijas</w:t>
      </w:r>
      <w:r w:rsidRPr="00207D22">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rsidR="009F1ED9" w:rsidRPr="00207D22" w:rsidP="009F1ED9" w14:paraId="2B0CC3AC" w14:textId="76803F90">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207D22">
        <w:rPr>
          <w:rFonts w:eastAsia="Calibri"/>
          <w:i/>
          <w:color w:val="000000" w:themeColor="text1"/>
          <w:szCs w:val="24"/>
          <w:lang w:val="lv-LV" w:eastAsia="lv-LV"/>
        </w:rPr>
        <w:t>Pilnvarotās institūcijas</w:t>
      </w:r>
      <w:r w:rsidRPr="00207D22">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rsidR="009F1ED9" w:rsidRPr="00207D22" w:rsidP="009F1ED9" w14:paraId="23BB6053" w14:textId="77777777">
      <w:pPr>
        <w:rPr>
          <w:color w:val="000000" w:themeColor="text1"/>
          <w:lang w:val="lv-LV"/>
        </w:rPr>
      </w:pPr>
    </w:p>
    <w:p w:rsidR="009F1ED9" w:rsidRPr="00207D22" w:rsidP="009F1ED9" w14:paraId="666B0486" w14:textId="77777777">
      <w:pPr>
        <w:numPr>
          <w:ilvl w:val="0"/>
          <w:numId w:val="6"/>
        </w:numPr>
        <w:ind w:left="284" w:hanging="284"/>
        <w:contextualSpacing/>
        <w:jc w:val="center"/>
        <w:rPr>
          <w:rFonts w:eastAsia="Calibri"/>
          <w:b/>
          <w:color w:val="000000" w:themeColor="text1"/>
          <w:szCs w:val="24"/>
          <w:lang w:val="lv-LV" w:eastAsia="lv-LV"/>
        </w:rPr>
      </w:pPr>
      <w:r w:rsidRPr="00207D22">
        <w:rPr>
          <w:rFonts w:eastAsia="Calibri"/>
          <w:b/>
          <w:color w:val="000000" w:themeColor="text1"/>
          <w:szCs w:val="24"/>
          <w:lang w:val="lv-LV" w:eastAsia="lv-LV"/>
        </w:rPr>
        <w:t>Pārskatu sniegšanas un darbības kontroles kārtība</w:t>
      </w:r>
    </w:p>
    <w:p w:rsidR="009F1ED9" w:rsidRPr="00207D22" w:rsidP="009F1ED9" w14:paraId="3299879C" w14:textId="77777777">
      <w:pPr>
        <w:widowControl w:val="0"/>
        <w:adjustRightInd w:val="0"/>
        <w:ind w:left="540"/>
        <w:jc w:val="both"/>
        <w:textAlignment w:val="baseline"/>
        <w:rPr>
          <w:rFonts w:eastAsia="Calibri"/>
          <w:bCs/>
          <w:color w:val="000000" w:themeColor="text1"/>
          <w:szCs w:val="24"/>
          <w:lang w:val="lv-LV" w:eastAsia="lv-LV"/>
        </w:rPr>
      </w:pPr>
    </w:p>
    <w:p w:rsidR="009F1ED9" w:rsidRPr="00207D22" w:rsidP="009F1ED9" w14:paraId="46F439F9"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i/>
          <w:szCs w:val="24"/>
          <w:lang w:val="lv-LV" w:eastAsia="lv-LV"/>
        </w:rPr>
        <w:t>Pilnvarotajai institūcijai</w:t>
      </w:r>
      <w:r w:rsidRPr="00207D22">
        <w:rPr>
          <w:rFonts w:eastAsia="Calibri"/>
          <w:szCs w:val="24"/>
          <w:lang w:val="lv-LV" w:eastAsia="lv-LV"/>
        </w:rPr>
        <w:t xml:space="preserve"> deleģētā</w:t>
      </w:r>
      <w:r w:rsidRPr="00207D22">
        <w:rPr>
          <w:rFonts w:eastAsia="Calibri"/>
          <w:b/>
          <w:bCs/>
          <w:i/>
          <w:szCs w:val="24"/>
          <w:lang w:val="lv-LV" w:eastAsia="lv-LV"/>
        </w:rPr>
        <w:t xml:space="preserve"> </w:t>
      </w:r>
      <w:r w:rsidRPr="00207D22">
        <w:rPr>
          <w:rFonts w:eastAsia="Calibri"/>
          <w:szCs w:val="24"/>
          <w:lang w:val="lv-LV" w:eastAsia="lv-LV"/>
        </w:rPr>
        <w:t>Pārvaldes uzdevuma izpildi pārrauga, sasniegtos rezultatīvos rādītājus izvērtē un piešķirtā valsts budžeta finansējuma izlietojumu kontrolē MINISTRIJA.</w:t>
      </w:r>
    </w:p>
    <w:p w:rsidR="009F1ED9" w:rsidRPr="00207D22" w:rsidP="009F1ED9" w14:paraId="2260D82E" w14:textId="77777777">
      <w:pPr>
        <w:ind w:left="567" w:hanging="567"/>
        <w:rPr>
          <w:color w:val="000000" w:themeColor="text1"/>
          <w:lang w:val="lv-LV"/>
        </w:rPr>
      </w:pPr>
    </w:p>
    <w:p w:rsidR="009F1ED9" w:rsidRPr="00207D22" w:rsidP="009F1ED9" w14:paraId="78522490"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MINISTRIJAI ir tiesības pieprasīt no </w:t>
      </w:r>
      <w:r w:rsidRPr="00207D22">
        <w:rPr>
          <w:rFonts w:eastAsia="Calibri"/>
          <w:i/>
          <w:color w:val="000000" w:themeColor="text1"/>
          <w:szCs w:val="24"/>
          <w:lang w:val="lv-LV" w:eastAsia="lv-LV"/>
        </w:rPr>
        <w:t>Pilnvarotās institūcijas</w:t>
      </w:r>
      <w:r w:rsidRPr="00207D22">
        <w:rPr>
          <w:rFonts w:eastAsia="Calibri"/>
          <w:color w:val="000000" w:themeColor="text1"/>
          <w:szCs w:val="24"/>
          <w:lang w:val="lv-LV" w:eastAsia="lv-LV"/>
        </w:rPr>
        <w:t xml:space="preserve"> grāmatvedības dokumentus un citu darījumu dokumentāciju, kas saistīta ar Pārvaldes uzdevuma izpildi. </w:t>
      </w:r>
      <w:r w:rsidRPr="00207D22">
        <w:rPr>
          <w:rFonts w:eastAsia="Calibri"/>
          <w:i/>
          <w:color w:val="000000" w:themeColor="text1"/>
          <w:szCs w:val="24"/>
          <w:lang w:val="lv-LV" w:eastAsia="lv-LV"/>
        </w:rPr>
        <w:t>Pilnvarotās institūcija</w:t>
      </w:r>
      <w:r w:rsidRPr="00207D22">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207D22">
        <w:rPr>
          <w:rFonts w:eastAsia="Calibri"/>
          <w:b/>
          <w:color w:val="000000" w:themeColor="text1"/>
          <w:szCs w:val="24"/>
          <w:lang w:val="lv-LV" w:eastAsia="lv-LV"/>
        </w:rPr>
        <w:t xml:space="preserve"> </w:t>
      </w:r>
      <w:r w:rsidRPr="00207D22">
        <w:rPr>
          <w:rFonts w:eastAsia="Calibri"/>
          <w:color w:val="000000" w:themeColor="text1"/>
          <w:szCs w:val="24"/>
          <w:lang w:val="lv-LV" w:eastAsia="lv-LV"/>
        </w:rPr>
        <w:t>par Pārvaldes uzdevuma izpildi.</w:t>
      </w:r>
    </w:p>
    <w:p w:rsidR="009F1ED9" w:rsidRPr="00207D22" w:rsidP="009F1ED9" w14:paraId="0251AFF0"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07D22" w:rsidP="009F1ED9" w14:paraId="12D734FA"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i/>
          <w:szCs w:val="24"/>
          <w:lang w:val="lv-LV" w:eastAsia="lv-LV"/>
        </w:rPr>
        <w:t>Pilnvarotā institūcija</w:t>
      </w:r>
      <w:r w:rsidRPr="00207D22">
        <w:rPr>
          <w:rFonts w:eastAsia="Calibri"/>
          <w:szCs w:val="24"/>
          <w:lang w:val="lv-LV" w:eastAsia="lv-LV"/>
        </w:rPr>
        <w:t xml:space="preserve"> iesniedz MINISTRIJĀ pārskatus </w:t>
      </w:r>
      <w:r w:rsidRPr="00207D22">
        <w:rPr>
          <w:rFonts w:eastAsia="Calibri"/>
          <w:color w:val="000000"/>
          <w:szCs w:val="24"/>
          <w:lang w:val="lv-LV" w:eastAsia="lv-LV"/>
        </w:rPr>
        <w:t>par P</w:t>
      </w:r>
      <w:r w:rsidRPr="00207D22">
        <w:rPr>
          <w:rFonts w:eastAsia="Calibri"/>
          <w:szCs w:val="24"/>
          <w:lang w:val="lv-LV" w:eastAsia="lv-LV"/>
        </w:rPr>
        <w:t>ārvaldes uzdevuma</w:t>
      </w:r>
      <w:r w:rsidRPr="00207D22">
        <w:rPr>
          <w:rFonts w:eastAsia="Calibri"/>
          <w:color w:val="000000"/>
          <w:szCs w:val="24"/>
          <w:lang w:val="lv-LV" w:eastAsia="lv-LV"/>
        </w:rPr>
        <w:t xml:space="preserve"> izpildi un piešķirtā valsts </w:t>
      </w:r>
      <w:r w:rsidRPr="00207D22">
        <w:rPr>
          <w:rFonts w:eastAsia="Calibri"/>
          <w:szCs w:val="24"/>
          <w:lang w:val="lv-LV" w:eastAsia="lv-LV"/>
        </w:rPr>
        <w:t>budžeta</w:t>
      </w:r>
      <w:r w:rsidRPr="00207D22">
        <w:rPr>
          <w:rFonts w:eastAsia="Calibri"/>
          <w:color w:val="000000"/>
          <w:szCs w:val="24"/>
          <w:lang w:val="lv-LV" w:eastAsia="lv-LV"/>
        </w:rPr>
        <w:t xml:space="preserve"> finansējuma izlietojumu, kas sagatavojami</w:t>
      </w:r>
      <w:r w:rsidRPr="00207D22">
        <w:rPr>
          <w:rFonts w:eastAsia="Calibri"/>
          <w:szCs w:val="24"/>
          <w:lang w:val="lv-LV" w:eastAsia="lv-LV"/>
        </w:rPr>
        <w:t xml:space="preserve"> saskaņā ar šā Līguma pielikumā pievienoto atskaites veidlapu (Līguma 2.pielikums) un kuriem pievienojamas darījumu apliecinošu dokumentu kopijas, tai skaitā Valsts kases </w:t>
      </w:r>
      <w:r w:rsidRPr="00207D22">
        <w:rPr>
          <w:rFonts w:eastAsia="Calibri"/>
          <w:color w:val="000000" w:themeColor="text1"/>
          <w:szCs w:val="24"/>
          <w:lang w:val="lv-LV" w:eastAsia="lv-LV"/>
        </w:rPr>
        <w:t>vai Eiropas Ekonomikas zonā reģistrētas kredītiestādes</w:t>
      </w:r>
      <w:r w:rsidRPr="00207D22">
        <w:rPr>
          <w:rFonts w:eastAsia="Calibri"/>
          <w:color w:val="000000" w:themeColor="text1"/>
          <w:szCs w:val="24"/>
          <w:lang w:val="lv-LV" w:eastAsia="lv-LV"/>
        </w:rPr>
        <w:t xml:space="preserve"> </w:t>
      </w:r>
      <w:r w:rsidRPr="00207D22">
        <w:rPr>
          <w:rFonts w:eastAsia="Calibri"/>
          <w:szCs w:val="24"/>
          <w:lang w:val="lv-LV" w:eastAsia="lv-LV"/>
        </w:rPr>
        <w:t>konta izdrukas, šādos termiņos:</w:t>
      </w:r>
    </w:p>
    <w:p w:rsidR="009F1ED9" w:rsidRPr="00207D22" w:rsidP="009F1ED9" w14:paraId="6518036F" w14:textId="33A4F482">
      <w:pPr>
        <w:numPr>
          <w:ilvl w:val="2"/>
          <w:numId w:val="6"/>
        </w:numPr>
        <w:ind w:left="1276" w:hanging="709"/>
        <w:contextualSpacing/>
        <w:jc w:val="both"/>
        <w:rPr>
          <w:rFonts w:eastAsia="Calibri"/>
          <w:color w:val="000000" w:themeColor="text1"/>
          <w:szCs w:val="24"/>
          <w:lang w:val="lv-LV" w:eastAsia="lv-LV"/>
        </w:rPr>
      </w:pPr>
      <w:r w:rsidRPr="00207D22">
        <w:rPr>
          <w:color w:val="000000" w:themeColor="text1"/>
          <w:lang w:val="lv-LV"/>
        </w:rPr>
        <w:t>līdz 2026.gada ___.</w:t>
      </w:r>
      <w:r w:rsidR="00F366A3">
        <w:rPr>
          <w:color w:val="000000" w:themeColor="text1"/>
          <w:lang w:val="lv-LV"/>
        </w:rPr>
        <w:t>__________</w:t>
      </w:r>
      <w:r w:rsidRPr="00207D22" w:rsidR="008124BA">
        <w:rPr>
          <w:color w:val="000000" w:themeColor="text1"/>
          <w:lang w:val="lv-LV"/>
        </w:rPr>
        <w:t xml:space="preserve"> </w:t>
      </w:r>
      <w:r w:rsidRPr="00207D22">
        <w:rPr>
          <w:color w:val="000000" w:themeColor="text1"/>
          <w:lang w:val="lv-LV"/>
        </w:rPr>
        <w:t>pārskatu par Pārvaldes uzdevum</w:t>
      </w:r>
      <w:r w:rsidRPr="00207D22" w:rsidR="00681772">
        <w:rPr>
          <w:color w:val="000000" w:themeColor="text1"/>
          <w:lang w:val="lv-LV"/>
        </w:rPr>
        <w:t>a</w:t>
      </w:r>
      <w:r w:rsidRPr="00207D22">
        <w:rPr>
          <w:color w:val="000000" w:themeColor="text1"/>
          <w:lang w:val="lv-LV"/>
        </w:rPr>
        <w:t xml:space="preserve"> izpildi un piešķirtā valsts budžeta finansējuma izlietojumu no 2025.gada ___.</w:t>
      </w:r>
      <w:r w:rsidR="00F366A3">
        <w:rPr>
          <w:color w:val="000000" w:themeColor="text1"/>
          <w:lang w:val="lv-LV"/>
        </w:rPr>
        <w:t>__________</w:t>
      </w:r>
      <w:r w:rsidRPr="00207D22" w:rsidR="008124BA">
        <w:rPr>
          <w:color w:val="000000" w:themeColor="text1"/>
          <w:lang w:val="lv-LV"/>
        </w:rPr>
        <w:t xml:space="preserve"> </w:t>
      </w:r>
      <w:r w:rsidRPr="00207D22">
        <w:rPr>
          <w:color w:val="000000" w:themeColor="text1"/>
          <w:lang w:val="lv-LV"/>
        </w:rPr>
        <w:t>līdz 2026.gada ___.</w:t>
      </w:r>
      <w:r w:rsidR="00F366A3">
        <w:rPr>
          <w:color w:val="000000" w:themeColor="text1"/>
          <w:lang w:val="lv-LV"/>
        </w:rPr>
        <w:t>__________</w:t>
      </w:r>
      <w:r w:rsidRPr="00207D22">
        <w:rPr>
          <w:rFonts w:eastAsia="Calibri"/>
          <w:color w:val="000000" w:themeColor="text1"/>
          <w:szCs w:val="24"/>
          <w:lang w:val="lv-LV" w:eastAsia="lv-LV"/>
        </w:rPr>
        <w:t>;</w:t>
      </w:r>
    </w:p>
    <w:p w:rsidR="009F1ED9" w:rsidRPr="00207D22" w:rsidP="27A2895C" w14:paraId="65489509" w14:textId="337BBD3E">
      <w:pPr>
        <w:numPr>
          <w:ilvl w:val="2"/>
          <w:numId w:val="6"/>
        </w:numPr>
        <w:ind w:left="1276" w:hanging="709"/>
        <w:contextualSpacing/>
        <w:jc w:val="both"/>
        <w:rPr>
          <w:rFonts w:eastAsia="Calibri"/>
          <w:color w:val="000000" w:themeColor="text1"/>
          <w:lang w:val="lv-LV" w:eastAsia="lv-LV"/>
        </w:rPr>
      </w:pPr>
      <w:r w:rsidRPr="00207D22">
        <w:rPr>
          <w:rFonts w:eastAsia="Calibri"/>
          <w:color w:val="000000" w:themeColor="text1"/>
          <w:lang w:val="lv-LV" w:eastAsia="lv-LV"/>
        </w:rPr>
        <w:t xml:space="preserve">līdz </w:t>
      </w:r>
      <w:r w:rsidRPr="00207D22" w:rsidR="003963F2">
        <w:rPr>
          <w:color w:val="000000" w:themeColor="text1"/>
          <w:lang w:val="lv-LV"/>
        </w:rPr>
        <w:t>2027.gada ___.</w:t>
      </w:r>
      <w:r w:rsidR="00F366A3">
        <w:rPr>
          <w:color w:val="000000" w:themeColor="text1"/>
          <w:lang w:val="lv-LV"/>
        </w:rPr>
        <w:t>__________</w:t>
      </w:r>
      <w:r w:rsidRPr="00207D22" w:rsidR="008124BA">
        <w:rPr>
          <w:color w:val="000000" w:themeColor="text1"/>
          <w:lang w:val="lv-LV"/>
        </w:rPr>
        <w:t xml:space="preserve"> </w:t>
      </w:r>
      <w:r w:rsidRPr="00207D22" w:rsidR="003963F2">
        <w:rPr>
          <w:color w:val="000000" w:themeColor="text1"/>
          <w:lang w:val="lv-LV"/>
        </w:rPr>
        <w:t>pārskatu par Pārvaldes uzdevum</w:t>
      </w:r>
      <w:r w:rsidRPr="00207D22" w:rsidR="00681772">
        <w:rPr>
          <w:color w:val="000000" w:themeColor="text1"/>
          <w:lang w:val="lv-LV"/>
        </w:rPr>
        <w:t>a</w:t>
      </w:r>
      <w:r w:rsidRPr="00207D22" w:rsidR="003963F2">
        <w:rPr>
          <w:color w:val="000000" w:themeColor="text1"/>
          <w:lang w:val="lv-LV"/>
        </w:rPr>
        <w:t xml:space="preserve"> izpildi un piešķirtā valsts budžeta finansējuma izlietojumu no 2026.gada ___.</w:t>
      </w:r>
      <w:r w:rsidR="00F366A3">
        <w:rPr>
          <w:color w:val="000000" w:themeColor="text1"/>
          <w:lang w:val="lv-LV"/>
        </w:rPr>
        <w:t>__________</w:t>
      </w:r>
      <w:r w:rsidRPr="00207D22" w:rsidR="008124BA">
        <w:rPr>
          <w:color w:val="000000" w:themeColor="text1"/>
          <w:lang w:val="lv-LV"/>
        </w:rPr>
        <w:t xml:space="preserve"> </w:t>
      </w:r>
      <w:r w:rsidRPr="00207D22" w:rsidR="003963F2">
        <w:rPr>
          <w:color w:val="000000" w:themeColor="text1"/>
          <w:lang w:val="lv-LV"/>
        </w:rPr>
        <w:t>līdz 2027.gada</w:t>
      </w:r>
      <w:r w:rsidRPr="00207D22" w:rsidR="00681772">
        <w:rPr>
          <w:color w:val="000000" w:themeColor="text1"/>
          <w:lang w:val="lv-LV"/>
        </w:rPr>
        <w:t xml:space="preserve"> ___.</w:t>
      </w:r>
      <w:r w:rsidR="00F366A3">
        <w:rPr>
          <w:color w:val="000000" w:themeColor="text1"/>
          <w:lang w:val="lv-LV"/>
        </w:rPr>
        <w:t>__________</w:t>
      </w:r>
      <w:r w:rsidRPr="00207D22">
        <w:rPr>
          <w:rFonts w:eastAsia="Calibri"/>
          <w:color w:val="000000" w:themeColor="text1"/>
          <w:lang w:val="lv-LV" w:eastAsia="lv-LV"/>
        </w:rPr>
        <w:t>;</w:t>
      </w:r>
    </w:p>
    <w:p w:rsidR="009F1ED9" w:rsidRPr="00207D22" w:rsidP="27A2895C" w14:paraId="2C8A60B3" w14:textId="480A17FF">
      <w:pPr>
        <w:numPr>
          <w:ilvl w:val="2"/>
          <w:numId w:val="6"/>
        </w:numPr>
        <w:ind w:left="1276" w:hanging="709"/>
        <w:contextualSpacing/>
        <w:jc w:val="both"/>
        <w:rPr>
          <w:rFonts w:eastAsia="Calibri"/>
          <w:color w:val="000000" w:themeColor="text1"/>
          <w:lang w:val="lv-LV" w:eastAsia="lv-LV"/>
        </w:rPr>
      </w:pPr>
      <w:r w:rsidRPr="00207D22">
        <w:rPr>
          <w:rFonts w:eastAsia="Calibri"/>
          <w:color w:val="000000" w:themeColor="text1"/>
          <w:lang w:val="lv-LV" w:eastAsia="lv-LV"/>
        </w:rPr>
        <w:t xml:space="preserve">līdz </w:t>
      </w:r>
      <w:r w:rsidRPr="00207D22" w:rsidR="003963F2">
        <w:rPr>
          <w:color w:val="000000" w:themeColor="text1"/>
          <w:lang w:val="lv-LV"/>
        </w:rPr>
        <w:t>2028.gada ___.</w:t>
      </w:r>
      <w:r w:rsidR="00F366A3">
        <w:rPr>
          <w:color w:val="000000" w:themeColor="text1"/>
          <w:lang w:val="lv-LV"/>
        </w:rPr>
        <w:t>__________</w:t>
      </w:r>
      <w:r w:rsidRPr="00207D22" w:rsidR="008124BA">
        <w:rPr>
          <w:color w:val="000000" w:themeColor="text1"/>
          <w:lang w:val="lv-LV"/>
        </w:rPr>
        <w:t xml:space="preserve"> </w:t>
      </w:r>
      <w:r w:rsidRPr="00207D22" w:rsidR="003963F2">
        <w:rPr>
          <w:color w:val="000000" w:themeColor="text1"/>
          <w:lang w:val="lv-LV"/>
        </w:rPr>
        <w:t>pārskatu par Pārvaldes uzdevum</w:t>
      </w:r>
      <w:r w:rsidRPr="00207D22" w:rsidR="00681772">
        <w:rPr>
          <w:color w:val="000000" w:themeColor="text1"/>
          <w:lang w:val="lv-LV"/>
        </w:rPr>
        <w:t>a</w:t>
      </w:r>
      <w:r w:rsidRPr="00207D22" w:rsidR="003963F2">
        <w:rPr>
          <w:color w:val="000000" w:themeColor="text1"/>
          <w:lang w:val="lv-LV"/>
        </w:rPr>
        <w:t xml:space="preserve"> izpildi un piešķirtā valsts budžeta finansējuma izlietojumu no 2027.gada ___.</w:t>
      </w:r>
      <w:r w:rsidR="00F366A3">
        <w:rPr>
          <w:color w:val="000000" w:themeColor="text1"/>
          <w:lang w:val="lv-LV"/>
        </w:rPr>
        <w:t>__________</w:t>
      </w:r>
      <w:r w:rsidRPr="00207D22" w:rsidR="008124BA">
        <w:rPr>
          <w:color w:val="000000" w:themeColor="text1"/>
          <w:lang w:val="lv-LV"/>
        </w:rPr>
        <w:t xml:space="preserve"> </w:t>
      </w:r>
      <w:r w:rsidRPr="00207D22" w:rsidR="003963F2">
        <w:rPr>
          <w:color w:val="000000" w:themeColor="text1"/>
          <w:lang w:val="lv-LV"/>
        </w:rPr>
        <w:t>līdz 2028.gada</w:t>
      </w:r>
      <w:r w:rsidRPr="00207D22" w:rsidR="00681772">
        <w:rPr>
          <w:color w:val="000000" w:themeColor="text1"/>
          <w:lang w:val="lv-LV"/>
        </w:rPr>
        <w:t xml:space="preserve"> ___.</w:t>
      </w:r>
      <w:r w:rsidR="00F366A3">
        <w:rPr>
          <w:color w:val="000000" w:themeColor="text1"/>
          <w:lang w:val="lv-LV"/>
        </w:rPr>
        <w:t>__________</w:t>
      </w:r>
      <w:r w:rsidRPr="00207D22">
        <w:rPr>
          <w:rFonts w:eastAsia="Calibri"/>
          <w:color w:val="000000" w:themeColor="text1"/>
          <w:lang w:val="lv-LV" w:eastAsia="lv-LV"/>
        </w:rPr>
        <w:t>.</w:t>
      </w:r>
    </w:p>
    <w:p w:rsidR="009F1ED9" w:rsidRPr="00207D22" w:rsidP="009F1ED9" w14:paraId="53AC721E" w14:textId="77777777">
      <w:pPr>
        <w:widowControl w:val="0"/>
        <w:adjustRightInd w:val="0"/>
        <w:ind w:left="1276"/>
        <w:jc w:val="both"/>
        <w:textAlignment w:val="baseline"/>
        <w:rPr>
          <w:rFonts w:eastAsia="Calibri"/>
          <w:color w:val="000000" w:themeColor="text1"/>
          <w:szCs w:val="24"/>
          <w:lang w:val="lv-LV" w:eastAsia="lv-LV"/>
        </w:rPr>
      </w:pPr>
    </w:p>
    <w:p w:rsidR="009F1ED9" w:rsidRPr="00207D22" w:rsidP="009F1ED9" w14:paraId="19A2C07E" w14:textId="77777777">
      <w:pPr>
        <w:numPr>
          <w:ilvl w:val="1"/>
          <w:numId w:val="6"/>
        </w:numPr>
        <w:tabs>
          <w:tab w:val="left" w:pos="0"/>
        </w:tabs>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MINISTRIJA</w:t>
      </w:r>
      <w:r w:rsidRPr="00207D22">
        <w:rPr>
          <w:rFonts w:eastAsia="Calibri"/>
          <w:szCs w:val="24"/>
          <w:lang w:val="lv-LV" w:eastAsia="lv-LV"/>
        </w:rPr>
        <w:t xml:space="preserve"> 10 (desmit) darba dienu laikā pēc šā Līguma 4.3.punktā minētā pārskata par Pārvaldes uzdevuma izpildi un </w:t>
      </w:r>
      <w:r w:rsidRPr="00207D22">
        <w:rPr>
          <w:rFonts w:eastAsia="Calibri"/>
          <w:color w:val="000000"/>
          <w:szCs w:val="24"/>
          <w:lang w:val="lv-LV" w:eastAsia="lv-LV"/>
        </w:rPr>
        <w:t xml:space="preserve">piešķirtā valsts </w:t>
      </w:r>
      <w:r w:rsidRPr="00207D22">
        <w:rPr>
          <w:rFonts w:eastAsia="Calibri"/>
          <w:szCs w:val="24"/>
          <w:lang w:val="lv-LV" w:eastAsia="lv-LV"/>
        </w:rPr>
        <w:t>budžeta</w:t>
      </w:r>
      <w:r w:rsidRPr="00207D22">
        <w:rPr>
          <w:rFonts w:eastAsia="Calibri"/>
          <w:color w:val="000000"/>
          <w:szCs w:val="24"/>
          <w:lang w:val="lv-LV" w:eastAsia="lv-LV"/>
        </w:rPr>
        <w:t xml:space="preserve"> </w:t>
      </w:r>
      <w:r w:rsidRPr="00207D22">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rsidR="009F1ED9" w:rsidRPr="00207D22" w:rsidP="009F1ED9" w14:paraId="13BF6237" w14:textId="77777777">
      <w:pPr>
        <w:widowControl w:val="0"/>
        <w:adjustRightInd w:val="0"/>
        <w:ind w:left="720"/>
        <w:jc w:val="both"/>
        <w:textAlignment w:val="baseline"/>
        <w:rPr>
          <w:rFonts w:eastAsia="Calibri"/>
          <w:color w:val="000000" w:themeColor="text1"/>
          <w:szCs w:val="24"/>
          <w:lang w:val="lv-LV" w:eastAsia="lv-LV"/>
        </w:rPr>
      </w:pPr>
    </w:p>
    <w:p w:rsidR="00D3133E" w:rsidRPr="00207D22" w:rsidP="00D3133E" w14:paraId="28FDBC01" w14:textId="2C357EDB">
      <w:pPr>
        <w:pStyle w:val="ListParagraph"/>
        <w:widowControl w:val="0"/>
        <w:numPr>
          <w:ilvl w:val="0"/>
          <w:numId w:val="6"/>
        </w:numPr>
        <w:ind w:left="284" w:hanging="284"/>
        <w:jc w:val="center"/>
        <w:rPr>
          <w:b/>
          <w:color w:val="000000" w:themeColor="text1"/>
          <w:lang w:val="lv-LV"/>
        </w:rPr>
      </w:pPr>
      <w:r w:rsidRPr="00207D22">
        <w:rPr>
          <w:b/>
          <w:color w:val="000000" w:themeColor="text1"/>
          <w:lang w:val="lv-LV"/>
        </w:rPr>
        <w:t>Autortiesības</w:t>
      </w:r>
    </w:p>
    <w:p w:rsidR="00D3133E" w:rsidRPr="00207D22" w:rsidP="00D3133E" w14:paraId="2922392C" w14:textId="1B506B08">
      <w:pPr>
        <w:widowControl w:val="0"/>
        <w:ind w:left="284"/>
        <w:contextualSpacing/>
        <w:rPr>
          <w:b/>
          <w:color w:val="000000" w:themeColor="text1"/>
          <w:szCs w:val="24"/>
          <w:lang w:val="lv-LV"/>
        </w:rPr>
      </w:pPr>
    </w:p>
    <w:p w:rsidR="00D3133E" w:rsidRPr="00207D22" w:rsidP="00D3133E" w14:paraId="20F8196A" w14:textId="159DE174">
      <w:pPr>
        <w:widowControl w:val="0"/>
        <w:numPr>
          <w:ilvl w:val="1"/>
          <w:numId w:val="6"/>
        </w:numPr>
        <w:ind w:left="567" w:hanging="567"/>
        <w:contextualSpacing/>
        <w:jc w:val="both"/>
        <w:rPr>
          <w:szCs w:val="24"/>
          <w:lang w:val="lv-LV"/>
        </w:rPr>
      </w:pPr>
      <w:r w:rsidRPr="00207D22">
        <w:rPr>
          <w:szCs w:val="24"/>
          <w:lang w:val="lv-LV"/>
        </w:rPr>
        <w:t xml:space="preserve">MINISTRIJA iegūst neatsaucamas, teritoriāli neierobežotas, trešajām personām nododamas (apakšlicencējamas) šā Līguma </w:t>
      </w:r>
      <w:r w:rsidR="005314AC">
        <w:rPr>
          <w:szCs w:val="24"/>
          <w:lang w:val="lv-LV"/>
        </w:rPr>
        <w:t xml:space="preserve">2.2.1. un </w:t>
      </w:r>
      <w:r w:rsidRPr="00207D22">
        <w:rPr>
          <w:szCs w:val="24"/>
          <w:lang w:val="lv-LV"/>
        </w:rPr>
        <w:t>2.2.3.punkta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tos jebkādā veidā trešajām personām, veikt tajos labojumus, bet ne tikai. Vienkāršā licence MINISTRIJAI tiek izsniegta uz visu laiku, kamēr attiecīgie darbi ir aizsargājami atbilstoši Autortiesību likumam.</w:t>
      </w:r>
    </w:p>
    <w:p w:rsidR="00D3133E" w:rsidRPr="00207D22" w:rsidP="00D3133E" w14:paraId="68F3B579" w14:textId="297BA163">
      <w:pPr>
        <w:widowControl w:val="0"/>
        <w:ind w:left="567" w:hanging="567"/>
        <w:contextualSpacing/>
        <w:jc w:val="both"/>
        <w:rPr>
          <w:szCs w:val="24"/>
          <w:lang w:val="lv-LV"/>
        </w:rPr>
      </w:pPr>
    </w:p>
    <w:p w:rsidR="00D3133E" w:rsidRPr="00207D22" w:rsidP="00D3133E" w14:paraId="6885C51C" w14:textId="1F4636F5">
      <w:pPr>
        <w:widowControl w:val="0"/>
        <w:numPr>
          <w:ilvl w:val="1"/>
          <w:numId w:val="6"/>
        </w:numPr>
        <w:ind w:left="567" w:hanging="567"/>
        <w:contextualSpacing/>
        <w:jc w:val="both"/>
        <w:rPr>
          <w:szCs w:val="24"/>
          <w:lang w:val="lv-LV"/>
        </w:rPr>
      </w:pPr>
      <w:r w:rsidRPr="00207D22">
        <w:rPr>
          <w:i/>
          <w:szCs w:val="24"/>
          <w:lang w:val="lv-LV"/>
        </w:rPr>
        <w:t>Pilnvarotā institūcija</w:t>
      </w:r>
      <w:r w:rsidRPr="00207D22">
        <w:rPr>
          <w:szCs w:val="24"/>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piešķīrusi tiesības izmantot šā Līguma </w:t>
      </w:r>
      <w:r w:rsidR="005314AC">
        <w:rPr>
          <w:szCs w:val="24"/>
          <w:lang w:val="lv-LV"/>
        </w:rPr>
        <w:t xml:space="preserve">2.2.1. un </w:t>
      </w:r>
      <w:r w:rsidRPr="00207D22">
        <w:rPr>
          <w:szCs w:val="24"/>
          <w:lang w:val="lv-LV"/>
        </w:rPr>
        <w:t xml:space="preserve">2.2.3.punkta izpildes ietvaros radītos ar autortiesībām aizsargātos darbus, </w:t>
      </w:r>
      <w:r w:rsidRPr="00207D22">
        <w:rPr>
          <w:i/>
          <w:szCs w:val="24"/>
          <w:lang w:val="lv-LV"/>
        </w:rPr>
        <w:t>Pilnvarotā institūcija</w:t>
      </w:r>
      <w:r w:rsidRPr="00207D22">
        <w:rPr>
          <w:szCs w:val="24"/>
          <w:lang w:val="lv-LV"/>
        </w:rPr>
        <w:t xml:space="preserve"> patstāvīgi risina šādas domstarpības par saviem līdzekļiem un uz sava rēķina. </w:t>
      </w:r>
      <w:r w:rsidRPr="00207D22">
        <w:rPr>
          <w:i/>
          <w:szCs w:val="24"/>
          <w:lang w:val="lv-LV"/>
        </w:rPr>
        <w:t>Pilnvarotā institūcija</w:t>
      </w:r>
      <w:r w:rsidRPr="00207D22">
        <w:rPr>
          <w:szCs w:val="24"/>
          <w:lang w:val="lv-LV"/>
        </w:rPr>
        <w:t xml:space="preserve"> atlīdzina MINISTRIJAI vai personām, kurām MINISTRIJA ir piešķīrusi tiesības izmantot šā Līguma </w:t>
      </w:r>
      <w:r w:rsidR="005314AC">
        <w:rPr>
          <w:szCs w:val="24"/>
          <w:lang w:val="lv-LV"/>
        </w:rPr>
        <w:t xml:space="preserve">2.2.1. un </w:t>
      </w:r>
      <w:r w:rsidRPr="00207D22">
        <w:rPr>
          <w:szCs w:val="24"/>
          <w:lang w:val="lv-LV"/>
        </w:rPr>
        <w:t>2.2.3.punkta izpildes ietvaros radītos darbus, tiešos un netiešos zaudējumus, kas tām radušies iepriekš minēto trešo personu pretenziju dēļ.</w:t>
      </w:r>
    </w:p>
    <w:p w:rsidR="00D3133E" w:rsidRPr="00207D22" w:rsidP="00D3133E" w14:paraId="6EE7C16C" w14:textId="3ABEBDEB">
      <w:pPr>
        <w:pStyle w:val="ListParagraph"/>
        <w:rPr>
          <w:color w:val="000000" w:themeColor="text1"/>
          <w:lang w:val="lv-LV"/>
        </w:rPr>
      </w:pPr>
    </w:p>
    <w:p w:rsidR="009F1ED9" w:rsidRPr="00207D22" w:rsidP="00264A57" w14:paraId="3027938D" w14:textId="0BA0B5DF">
      <w:pPr>
        <w:pStyle w:val="ListParagraph"/>
        <w:numPr>
          <w:ilvl w:val="0"/>
          <w:numId w:val="6"/>
        </w:numPr>
        <w:ind w:left="284" w:hanging="284"/>
        <w:jc w:val="center"/>
        <w:rPr>
          <w:rFonts w:eastAsia="Calibri"/>
          <w:b/>
          <w:color w:val="000000" w:themeColor="text1"/>
          <w:szCs w:val="24"/>
          <w:lang w:val="lv-LV" w:eastAsia="lv-LV"/>
        </w:rPr>
      </w:pPr>
      <w:r w:rsidRPr="00207D22">
        <w:rPr>
          <w:rFonts w:eastAsia="Calibri"/>
          <w:b/>
          <w:color w:val="000000" w:themeColor="text1"/>
          <w:szCs w:val="24"/>
          <w:lang w:val="lv-LV" w:eastAsia="lv-LV"/>
        </w:rPr>
        <w:t>Personas datu apstrāde</w:t>
      </w:r>
    </w:p>
    <w:p w:rsidR="009F1ED9" w:rsidRPr="00207D22" w:rsidP="009F1ED9" w14:paraId="79544B35" w14:textId="77777777">
      <w:pPr>
        <w:rPr>
          <w:bCs/>
          <w:lang w:val="lv-LV"/>
        </w:rPr>
      </w:pPr>
    </w:p>
    <w:p w:rsidR="009F1ED9" w:rsidRPr="00207D22" w:rsidP="00264A57" w14:paraId="31D618EE" w14:textId="77777777">
      <w:pPr>
        <w:widowControl w:val="0"/>
        <w:numPr>
          <w:ilvl w:val="1"/>
          <w:numId w:val="6"/>
        </w:numPr>
        <w:overflowPunct w:val="0"/>
        <w:autoSpaceDE w:val="0"/>
        <w:autoSpaceDN w:val="0"/>
        <w:adjustRightInd w:val="0"/>
        <w:ind w:left="567" w:hanging="567"/>
        <w:contextualSpacing/>
        <w:jc w:val="both"/>
        <w:textAlignment w:val="baseline"/>
        <w:rPr>
          <w:rFonts w:eastAsia="Calibri"/>
          <w:szCs w:val="24"/>
          <w:lang w:val="lv-LV" w:eastAsia="lv-LV"/>
        </w:rPr>
      </w:pPr>
      <w:r w:rsidRPr="00207D22">
        <w:rPr>
          <w:rFonts w:eastAsia="Calibri"/>
          <w:szCs w:val="24"/>
          <w:lang w:val="lv-LV" w:eastAsia="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9F1ED9" w:rsidRPr="00207D22" w:rsidP="009F1ED9" w14:paraId="7D8732DB" w14:textId="77777777">
      <w:pPr>
        <w:widowControl w:val="0"/>
        <w:overflowPunct w:val="0"/>
        <w:autoSpaceDE w:val="0"/>
        <w:autoSpaceDN w:val="0"/>
        <w:adjustRightInd w:val="0"/>
        <w:ind w:left="567" w:hanging="567"/>
        <w:jc w:val="both"/>
        <w:textAlignment w:val="baseline"/>
        <w:rPr>
          <w:rFonts w:eastAsia="Calibri"/>
          <w:szCs w:val="24"/>
          <w:lang w:val="lv-LV" w:eastAsia="lv-LV"/>
        </w:rPr>
      </w:pPr>
    </w:p>
    <w:p w:rsidR="009F1ED9" w:rsidRPr="00207D22" w:rsidP="00264A57" w14:paraId="46B6F7F1" w14:textId="77777777">
      <w:pPr>
        <w:widowControl w:val="0"/>
        <w:numPr>
          <w:ilvl w:val="1"/>
          <w:numId w:val="6"/>
        </w:numPr>
        <w:overflowPunct w:val="0"/>
        <w:autoSpaceDE w:val="0"/>
        <w:autoSpaceDN w:val="0"/>
        <w:adjustRightInd w:val="0"/>
        <w:ind w:left="567" w:hanging="567"/>
        <w:contextualSpacing/>
        <w:jc w:val="both"/>
        <w:textAlignment w:val="baseline"/>
        <w:rPr>
          <w:rFonts w:eastAsia="Calibri"/>
          <w:szCs w:val="24"/>
          <w:lang w:val="lv-LV" w:eastAsia="lv-LV"/>
        </w:rPr>
      </w:pPr>
      <w:r w:rsidRPr="00207D22">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9F1ED9" w:rsidRPr="00207D22" w:rsidP="009F1ED9" w14:paraId="7452A01B" w14:textId="77777777">
      <w:pPr>
        <w:widowControl w:val="0"/>
        <w:adjustRightInd w:val="0"/>
        <w:ind w:left="567" w:hanging="567"/>
        <w:jc w:val="both"/>
        <w:textAlignment w:val="baseline"/>
        <w:rPr>
          <w:rFonts w:eastAsia="Calibri"/>
          <w:szCs w:val="24"/>
          <w:lang w:val="lv-LV" w:eastAsia="lv-LV"/>
        </w:rPr>
      </w:pPr>
    </w:p>
    <w:p w:rsidR="009F1ED9" w:rsidRPr="00207D22" w:rsidP="00264A57" w14:paraId="20D5178F" w14:textId="77777777">
      <w:pPr>
        <w:widowControl w:val="0"/>
        <w:numPr>
          <w:ilvl w:val="1"/>
          <w:numId w:val="6"/>
        </w:numPr>
        <w:overflowPunct w:val="0"/>
        <w:autoSpaceDE w:val="0"/>
        <w:autoSpaceDN w:val="0"/>
        <w:adjustRightInd w:val="0"/>
        <w:ind w:left="567" w:hanging="567"/>
        <w:contextualSpacing/>
        <w:jc w:val="both"/>
        <w:textAlignment w:val="baseline"/>
        <w:rPr>
          <w:rFonts w:eastAsia="Calibri"/>
          <w:szCs w:val="24"/>
          <w:lang w:val="lv-LV" w:eastAsia="lv-LV"/>
        </w:rPr>
      </w:pPr>
      <w:r w:rsidRPr="00207D22">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9F1ED9" w:rsidRPr="00207D22" w:rsidP="009F1ED9" w14:paraId="29F58438" w14:textId="77777777">
      <w:pPr>
        <w:widowControl w:val="0"/>
        <w:adjustRightInd w:val="0"/>
        <w:ind w:left="567" w:hanging="567"/>
        <w:jc w:val="both"/>
        <w:textAlignment w:val="baseline"/>
        <w:rPr>
          <w:rFonts w:eastAsia="Calibri"/>
          <w:szCs w:val="24"/>
          <w:lang w:val="lv-LV" w:eastAsia="lv-LV"/>
        </w:rPr>
      </w:pPr>
    </w:p>
    <w:p w:rsidR="009F1ED9" w:rsidRPr="00207D22" w:rsidP="00264A57" w14:paraId="4ADE25D2" w14:textId="77777777">
      <w:pPr>
        <w:numPr>
          <w:ilvl w:val="1"/>
          <w:numId w:val="6"/>
        </w:numPr>
        <w:overflowPunct w:val="0"/>
        <w:autoSpaceDE w:val="0"/>
        <w:autoSpaceDN w:val="0"/>
        <w:adjustRightInd w:val="0"/>
        <w:ind w:left="567" w:hanging="567"/>
        <w:contextualSpacing/>
        <w:jc w:val="both"/>
        <w:textAlignment w:val="baseline"/>
        <w:rPr>
          <w:rFonts w:eastAsia="Calibri"/>
          <w:szCs w:val="24"/>
          <w:lang w:val="lv-LV" w:eastAsia="lv-LV"/>
        </w:rPr>
      </w:pPr>
      <w:r w:rsidRPr="00207D22">
        <w:rPr>
          <w:rFonts w:eastAsia="Calibri"/>
          <w:szCs w:val="24"/>
          <w:lang w:val="lv-LV" w:eastAsia="lv-LV"/>
        </w:rPr>
        <w:t>Puses apņemas nodrošināt datu subjekta personas datu glabāšanu spēkā esošajos normatīvajos aktos noteiktajā kārtībā un apjomā.</w:t>
      </w:r>
    </w:p>
    <w:p w:rsidR="009F1ED9" w:rsidRPr="00207D22" w:rsidP="009F1ED9" w14:paraId="475DBC16" w14:textId="77777777">
      <w:pPr>
        <w:widowControl w:val="0"/>
        <w:adjustRightInd w:val="0"/>
        <w:ind w:left="567" w:hanging="567"/>
        <w:jc w:val="both"/>
        <w:textAlignment w:val="baseline"/>
        <w:rPr>
          <w:rFonts w:eastAsia="Calibri"/>
          <w:szCs w:val="24"/>
          <w:lang w:val="lv-LV" w:eastAsia="lv-LV"/>
        </w:rPr>
      </w:pPr>
    </w:p>
    <w:p w:rsidR="009F1ED9" w:rsidRPr="00207D22" w:rsidP="00264A57" w14:paraId="720566D0" w14:textId="77777777">
      <w:pPr>
        <w:widowControl w:val="0"/>
        <w:numPr>
          <w:ilvl w:val="1"/>
          <w:numId w:val="6"/>
        </w:numPr>
        <w:overflowPunct w:val="0"/>
        <w:autoSpaceDE w:val="0"/>
        <w:autoSpaceDN w:val="0"/>
        <w:adjustRightInd w:val="0"/>
        <w:ind w:left="567" w:hanging="567"/>
        <w:contextualSpacing/>
        <w:jc w:val="both"/>
        <w:textAlignment w:val="baseline"/>
        <w:rPr>
          <w:rFonts w:eastAsia="Calibri"/>
          <w:szCs w:val="24"/>
          <w:lang w:val="lv-LV" w:eastAsia="lv-LV"/>
        </w:rPr>
      </w:pPr>
      <w:r w:rsidRPr="00207D22">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9F1ED9" w:rsidRPr="00207D22" w:rsidP="009F1ED9" w14:paraId="54463D10" w14:textId="77777777">
      <w:pPr>
        <w:ind w:left="426" w:hanging="426"/>
        <w:rPr>
          <w:bCs/>
          <w:color w:val="000000" w:themeColor="text1"/>
          <w:lang w:val="lv-LV"/>
        </w:rPr>
      </w:pPr>
    </w:p>
    <w:p w:rsidR="009F1ED9" w:rsidRPr="00207D22" w:rsidP="00264A57" w14:paraId="25A16043" w14:textId="168BDD00">
      <w:pPr>
        <w:pStyle w:val="ListParagraph"/>
        <w:numPr>
          <w:ilvl w:val="0"/>
          <w:numId w:val="6"/>
        </w:numPr>
        <w:ind w:left="284" w:hanging="284"/>
        <w:jc w:val="center"/>
        <w:rPr>
          <w:rFonts w:eastAsia="Calibri"/>
          <w:b/>
          <w:color w:val="000000" w:themeColor="text1"/>
          <w:szCs w:val="24"/>
          <w:lang w:val="lv-LV" w:eastAsia="lv-LV"/>
        </w:rPr>
      </w:pPr>
      <w:r w:rsidRPr="00207D22">
        <w:rPr>
          <w:rFonts w:eastAsia="Calibri"/>
          <w:b/>
          <w:color w:val="000000" w:themeColor="text1"/>
          <w:szCs w:val="24"/>
          <w:lang w:val="lv-LV" w:eastAsia="lv-LV"/>
        </w:rPr>
        <w:t>Pušu atbildība</w:t>
      </w:r>
    </w:p>
    <w:p w:rsidR="009F1ED9" w:rsidRPr="00207D22" w:rsidP="009F1ED9" w14:paraId="3AF6AED3" w14:textId="77777777">
      <w:pPr>
        <w:rPr>
          <w:rFonts w:eastAsia="Arial Unicode MS"/>
          <w:color w:val="000000" w:themeColor="text1"/>
          <w:lang w:val="lv-LV"/>
        </w:rPr>
      </w:pPr>
    </w:p>
    <w:p w:rsidR="009F1ED9" w:rsidRPr="001F393D" w:rsidP="00264A57" w14:paraId="249DAF3E" w14:textId="77777777">
      <w:pPr>
        <w:numPr>
          <w:ilvl w:val="1"/>
          <w:numId w:val="6"/>
        </w:numPr>
        <w:ind w:left="567" w:hanging="567"/>
        <w:contextualSpacing/>
        <w:jc w:val="both"/>
        <w:rPr>
          <w:rFonts w:eastAsia="Arial Unicode MS"/>
          <w:color w:val="000000" w:themeColor="text1"/>
          <w:szCs w:val="24"/>
          <w:lang w:val="lv-LV" w:eastAsia="lv-LV"/>
        </w:rPr>
      </w:pPr>
      <w:r w:rsidRPr="00207D22">
        <w:rPr>
          <w:rFonts w:eastAsia="Calibri"/>
          <w:i/>
          <w:color w:val="000000" w:themeColor="text1"/>
          <w:szCs w:val="24"/>
          <w:lang w:val="lv-LV" w:eastAsia="lv-LV"/>
        </w:rPr>
        <w:t>Pilnvarotā institūcija</w:t>
      </w:r>
      <w:r w:rsidRPr="00207D22">
        <w:rPr>
          <w:rFonts w:eastAsia="Calibri"/>
          <w:color w:val="000000" w:themeColor="text1"/>
          <w:szCs w:val="24"/>
          <w:lang w:val="lv-LV" w:eastAsia="lv-LV"/>
        </w:rPr>
        <w:t xml:space="preserve"> </w:t>
      </w:r>
      <w:r w:rsidRPr="00207D22">
        <w:rPr>
          <w:rFonts w:eastAsia="Arial Unicode MS"/>
          <w:color w:val="000000" w:themeColor="text1"/>
          <w:szCs w:val="24"/>
          <w:lang w:val="lv-LV" w:eastAsia="lv-LV"/>
        </w:rPr>
        <w:t xml:space="preserve">apņemas izlietot piešķirto finansējumu tikai </w:t>
      </w:r>
      <w:r w:rsidRPr="00207D22">
        <w:rPr>
          <w:rFonts w:eastAsia="Calibri"/>
          <w:color w:val="000000" w:themeColor="text1"/>
          <w:szCs w:val="24"/>
          <w:lang w:val="lv-LV" w:eastAsia="lv-LV"/>
        </w:rPr>
        <w:t>Pārvaldes uzdevuma</w:t>
      </w:r>
      <w:r w:rsidRPr="00207D22">
        <w:rPr>
          <w:rFonts w:eastAsia="Arial Unicode MS"/>
          <w:color w:val="000000" w:themeColor="text1"/>
          <w:szCs w:val="24"/>
          <w:lang w:val="lv-LV" w:eastAsia="lv-LV"/>
        </w:rPr>
        <w:t xml:space="preserve"> veikšanai.</w:t>
      </w:r>
      <w:r w:rsidRPr="00207D22">
        <w:rPr>
          <w:rFonts w:eastAsia="Calibri"/>
          <w:i/>
          <w:color w:val="000000" w:themeColor="text1"/>
          <w:szCs w:val="24"/>
          <w:lang w:val="lv-LV" w:eastAsia="lv-LV"/>
        </w:rPr>
        <w:t xml:space="preserve"> Pilnvarotā institūcija</w:t>
      </w:r>
      <w:r w:rsidRPr="00207D22">
        <w:rPr>
          <w:rFonts w:eastAsia="Calibri"/>
          <w:color w:val="000000" w:themeColor="text1"/>
          <w:szCs w:val="24"/>
          <w:lang w:val="lv-LV" w:eastAsia="lv-LV"/>
        </w:rPr>
        <w:t xml:space="preserve"> </w:t>
      </w:r>
      <w:r w:rsidRPr="00207D22">
        <w:rPr>
          <w:rFonts w:eastAsia="Arial Unicode MS"/>
          <w:color w:val="000000" w:themeColor="text1"/>
          <w:szCs w:val="24"/>
          <w:lang w:val="lv-LV" w:eastAsia="lv-LV"/>
        </w:rPr>
        <w:t xml:space="preserve">ir atbildīga par Latvijas Republikas saistošo normatīvo </w:t>
      </w:r>
      <w:r w:rsidRPr="001F393D">
        <w:rPr>
          <w:rFonts w:eastAsia="Arial Unicode MS"/>
          <w:color w:val="000000" w:themeColor="text1"/>
          <w:szCs w:val="24"/>
          <w:lang w:val="lv-LV" w:eastAsia="lv-LV"/>
        </w:rPr>
        <w:t>aktu ievērošanu, izlietojot piešķirto finansējumu.</w:t>
      </w:r>
    </w:p>
    <w:p w:rsidR="009F1ED9" w:rsidRPr="001F393D" w:rsidP="009F1ED9" w14:paraId="5058A827" w14:textId="77777777">
      <w:pPr>
        <w:widowControl w:val="0"/>
        <w:adjustRightInd w:val="0"/>
        <w:ind w:left="567"/>
        <w:jc w:val="both"/>
        <w:textAlignment w:val="baseline"/>
        <w:rPr>
          <w:rFonts w:eastAsia="Arial Unicode MS"/>
          <w:iCs/>
          <w:color w:val="000000" w:themeColor="text1"/>
          <w:szCs w:val="24"/>
          <w:lang w:val="lv-LV" w:eastAsia="lv-LV"/>
        </w:rPr>
      </w:pPr>
    </w:p>
    <w:p w:rsidR="009F1ED9" w:rsidRPr="001F393D" w:rsidP="00264A57" w14:paraId="7437B6B5" w14:textId="515E696F">
      <w:pPr>
        <w:numPr>
          <w:ilvl w:val="1"/>
          <w:numId w:val="6"/>
        </w:numPr>
        <w:ind w:left="567" w:hanging="567"/>
        <w:contextualSpacing/>
        <w:jc w:val="both"/>
        <w:rPr>
          <w:rFonts w:eastAsia="Arial Unicode MS"/>
          <w:szCs w:val="24"/>
          <w:lang w:val="lv-LV" w:eastAsia="lv-LV"/>
        </w:rPr>
      </w:pPr>
      <w:r w:rsidRPr="001F393D">
        <w:rPr>
          <w:rFonts w:eastAsia="Calibri"/>
          <w:i/>
          <w:szCs w:val="24"/>
          <w:lang w:val="lv-LV" w:eastAsia="lv-LV"/>
        </w:rPr>
        <w:t>Pilnvarotā institūcija</w:t>
      </w:r>
      <w:r w:rsidRPr="001F393D">
        <w:rPr>
          <w:rFonts w:eastAsia="Calibri"/>
          <w:szCs w:val="24"/>
          <w:lang w:val="lv-LV" w:eastAsia="lv-LV"/>
        </w:rPr>
        <w:t xml:space="preserve"> ir atbildīga par darbiem, ko </w:t>
      </w:r>
      <w:r w:rsidRPr="001F393D">
        <w:rPr>
          <w:rFonts w:eastAsia="Calibri"/>
          <w:i/>
          <w:szCs w:val="24"/>
          <w:lang w:val="lv-LV" w:eastAsia="lv-LV"/>
        </w:rPr>
        <w:t>Pilnvarotās institūcija</w:t>
      </w:r>
      <w:r w:rsidRPr="001F393D">
        <w:rPr>
          <w:rFonts w:eastAsia="Calibri"/>
          <w:szCs w:val="24"/>
          <w:lang w:val="lv-LV" w:eastAsia="lv-LV"/>
        </w:rPr>
        <w:t>s vietā veikušas trešās personas.</w:t>
      </w:r>
    </w:p>
    <w:p w:rsidR="00762257" w:rsidRPr="00207D22" w:rsidP="00762257" w14:paraId="509A6255" w14:textId="77777777">
      <w:pPr>
        <w:contextualSpacing/>
        <w:jc w:val="both"/>
        <w:rPr>
          <w:rFonts w:eastAsia="Arial Unicode MS"/>
          <w:szCs w:val="24"/>
          <w:lang w:val="lv-LV" w:eastAsia="lv-LV"/>
        </w:rPr>
      </w:pPr>
    </w:p>
    <w:p w:rsidR="009F1ED9" w:rsidRPr="00207D22" w:rsidP="00264A57" w14:paraId="174CDF68" w14:textId="77777777">
      <w:pPr>
        <w:numPr>
          <w:ilvl w:val="1"/>
          <w:numId w:val="6"/>
        </w:numPr>
        <w:ind w:left="567" w:hanging="567"/>
        <w:contextualSpacing/>
        <w:jc w:val="both"/>
        <w:rPr>
          <w:rFonts w:eastAsia="Arial Unicode MS"/>
          <w:szCs w:val="24"/>
          <w:lang w:val="lv-LV" w:eastAsia="lv-LV"/>
        </w:rPr>
      </w:pPr>
      <w:r w:rsidRPr="00207D22">
        <w:rPr>
          <w:rFonts w:eastAsia="Arial Unicode MS"/>
          <w:szCs w:val="24"/>
          <w:lang w:val="lv-LV" w:eastAsia="lv-LV"/>
        </w:rPr>
        <w:t xml:space="preserve">Puses ir atbildīgas par šā Līguma noteikumu pārkāpšanu un nodarītajiem zaudējumiem otrai Pusei vai trešajai personai likumā noteiktajā kārtībā. </w:t>
      </w:r>
    </w:p>
    <w:p w:rsidR="009F1ED9" w:rsidRPr="00207D22" w:rsidP="009F1ED9" w14:paraId="7B236475" w14:textId="77777777">
      <w:pPr>
        <w:widowControl w:val="0"/>
        <w:adjustRightInd w:val="0"/>
        <w:ind w:left="567"/>
        <w:jc w:val="both"/>
        <w:textAlignment w:val="baseline"/>
        <w:rPr>
          <w:rFonts w:eastAsia="Arial Unicode MS"/>
          <w:szCs w:val="24"/>
          <w:lang w:val="lv-LV" w:eastAsia="lv-LV"/>
        </w:rPr>
      </w:pPr>
    </w:p>
    <w:p w:rsidR="009F1ED9" w:rsidRPr="00207D22" w:rsidP="00264A57" w14:paraId="17D1C7E1" w14:textId="77777777">
      <w:pPr>
        <w:numPr>
          <w:ilvl w:val="1"/>
          <w:numId w:val="6"/>
        </w:numPr>
        <w:ind w:left="567" w:hanging="567"/>
        <w:contextualSpacing/>
        <w:jc w:val="both"/>
        <w:rPr>
          <w:rFonts w:eastAsia="Arial Unicode MS"/>
          <w:szCs w:val="24"/>
          <w:lang w:val="lv-LV" w:eastAsia="lv-LV"/>
        </w:rPr>
      </w:pPr>
      <w:r w:rsidRPr="00207D22">
        <w:rPr>
          <w:rFonts w:eastAsia="Arial Unicode MS"/>
          <w:i/>
          <w:szCs w:val="24"/>
          <w:lang w:val="lv-LV" w:eastAsia="lv-LV"/>
        </w:rPr>
        <w:t>Pilnvarotajai institūcijai</w:t>
      </w:r>
      <w:r w:rsidRPr="00207D22">
        <w:rPr>
          <w:rFonts w:eastAsia="Arial Unicode MS"/>
          <w:szCs w:val="24"/>
          <w:lang w:val="lv-LV" w:eastAsia="lv-LV"/>
        </w:rPr>
        <w:t xml:space="preserve"> ir pienākums pēc MINISTRIJAS pieprasījuma atmaksāt neatbilstoši Līguma noteikumiem izlietoto finansējumu.</w:t>
      </w:r>
    </w:p>
    <w:p w:rsidR="009F1ED9" w:rsidRPr="00207D22" w:rsidP="009F1ED9" w14:paraId="65EDC174" w14:textId="77777777">
      <w:pPr>
        <w:rPr>
          <w:rFonts w:eastAsia="Arial Unicode MS"/>
          <w:lang w:val="lv-LV"/>
        </w:rPr>
      </w:pPr>
    </w:p>
    <w:p w:rsidR="009F1ED9" w:rsidRPr="00207D22" w:rsidP="00264A57" w14:paraId="6D235A40" w14:textId="77777777">
      <w:pPr>
        <w:numPr>
          <w:ilvl w:val="0"/>
          <w:numId w:val="6"/>
        </w:numPr>
        <w:ind w:left="284" w:hanging="284"/>
        <w:contextualSpacing/>
        <w:jc w:val="center"/>
        <w:rPr>
          <w:rFonts w:eastAsia="Calibri"/>
          <w:b/>
          <w:color w:val="000000" w:themeColor="text1"/>
          <w:szCs w:val="24"/>
          <w:lang w:val="lv-LV" w:eastAsia="lv-LV"/>
        </w:rPr>
      </w:pPr>
      <w:r w:rsidRPr="00207D22">
        <w:rPr>
          <w:rFonts w:eastAsia="Calibri"/>
          <w:b/>
          <w:color w:val="000000" w:themeColor="text1"/>
          <w:szCs w:val="24"/>
          <w:lang w:val="lv-LV" w:eastAsia="lv-LV"/>
        </w:rPr>
        <w:t>Nepārvarama vara</w:t>
      </w:r>
    </w:p>
    <w:p w:rsidR="009F1ED9" w:rsidRPr="00207D22" w:rsidP="009F1ED9" w14:paraId="004A44A9" w14:textId="77777777">
      <w:pPr>
        <w:rPr>
          <w:bCs/>
          <w:color w:val="000000" w:themeColor="text1"/>
          <w:lang w:val="lv-LV"/>
        </w:rPr>
      </w:pPr>
    </w:p>
    <w:p w:rsidR="009F1ED9" w:rsidRPr="00207D22" w:rsidP="00264A57" w14:paraId="3C38C12A"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207D22">
          <w:rPr>
            <w:rFonts w:eastAsia="Calibri"/>
            <w:color w:val="000000" w:themeColor="text1"/>
            <w:szCs w:val="24"/>
            <w:lang w:val="lv-LV" w:eastAsia="lv-LV"/>
          </w:rPr>
          <w:t>Līguma</w:t>
        </w:r>
      </w:smartTag>
      <w:r w:rsidRPr="00207D22">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207D22">
          <w:rPr>
            <w:rFonts w:eastAsia="Calibri"/>
            <w:color w:val="000000" w:themeColor="text1"/>
            <w:szCs w:val="24"/>
            <w:lang w:val="lv-LV" w:eastAsia="lv-LV"/>
          </w:rPr>
          <w:t>aktiem</w:t>
        </w:r>
      </w:smartTag>
      <w:r w:rsidRPr="00207D22">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207D22">
        <w:rPr>
          <w:rFonts w:eastAsia="Calibri"/>
          <w:i/>
          <w:color w:val="000000" w:themeColor="text1"/>
          <w:szCs w:val="24"/>
          <w:lang w:val="lv-LV" w:eastAsia="lv-LV"/>
        </w:rPr>
        <w:t>force</w:t>
      </w:r>
      <w:r w:rsidRPr="00207D22">
        <w:rPr>
          <w:rFonts w:eastAsia="Calibri"/>
          <w:i/>
          <w:color w:val="000000" w:themeColor="text1"/>
          <w:szCs w:val="24"/>
          <w:lang w:val="lv-LV" w:eastAsia="lv-LV"/>
        </w:rPr>
        <w:t xml:space="preserve"> </w:t>
      </w:r>
      <w:r w:rsidRPr="00207D22">
        <w:rPr>
          <w:rFonts w:eastAsia="Calibri"/>
          <w:i/>
          <w:color w:val="000000" w:themeColor="text1"/>
          <w:szCs w:val="24"/>
          <w:lang w:val="lv-LV" w:eastAsia="lv-LV"/>
        </w:rPr>
        <w:t>majeure</w:t>
      </w:r>
      <w:r w:rsidRPr="00207D22">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207D22">
          <w:rPr>
            <w:rFonts w:eastAsia="Calibri"/>
            <w:color w:val="000000" w:themeColor="text1"/>
            <w:szCs w:val="24"/>
            <w:lang w:val="lv-LV" w:eastAsia="lv-LV"/>
          </w:rPr>
          <w:t>Līgums</w:t>
        </w:r>
      </w:smartTag>
      <w:r w:rsidRPr="00207D22">
        <w:rPr>
          <w:rFonts w:eastAsia="Calibri"/>
          <w:color w:val="000000" w:themeColor="text1"/>
          <w:szCs w:val="24"/>
          <w:lang w:val="lv-LV" w:eastAsia="lv-LV"/>
        </w:rPr>
        <w:t xml:space="preserve"> pilnībā vai daļēji nav izpildāms.</w:t>
      </w:r>
    </w:p>
    <w:p w:rsidR="009F1ED9" w:rsidRPr="00207D22" w:rsidP="009F1ED9" w14:paraId="685743D2" w14:textId="77777777">
      <w:pPr>
        <w:widowControl w:val="0"/>
        <w:adjustRightInd w:val="0"/>
        <w:ind w:left="567"/>
        <w:jc w:val="both"/>
        <w:textAlignment w:val="baseline"/>
        <w:rPr>
          <w:rFonts w:eastAsia="Calibri"/>
          <w:color w:val="000000" w:themeColor="text1"/>
          <w:szCs w:val="24"/>
          <w:lang w:val="lv-LV" w:eastAsia="lv-LV"/>
        </w:rPr>
      </w:pPr>
    </w:p>
    <w:p w:rsidR="009F1ED9" w:rsidRPr="00207D22" w:rsidP="00264A57" w14:paraId="76D1B62A" w14:textId="03D10E7B">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207D22">
          <w:rPr>
            <w:rFonts w:eastAsia="Calibri"/>
            <w:color w:val="000000" w:themeColor="text1"/>
            <w:szCs w:val="24"/>
            <w:lang w:val="lv-LV" w:eastAsia="lv-LV"/>
          </w:rPr>
          <w:t>Līguma</w:t>
        </w:r>
      </w:smartTag>
      <w:r w:rsidRPr="00207D22">
        <w:rPr>
          <w:rFonts w:eastAsia="Calibri"/>
          <w:color w:val="000000" w:themeColor="text1"/>
          <w:szCs w:val="24"/>
          <w:lang w:val="lv-LV" w:eastAsia="lv-LV"/>
        </w:rPr>
        <w:t xml:space="preserve"> </w:t>
      </w:r>
      <w:r w:rsidRPr="00207D22" w:rsidR="00264A57">
        <w:rPr>
          <w:rFonts w:eastAsia="Calibri"/>
          <w:color w:val="000000" w:themeColor="text1"/>
          <w:szCs w:val="24"/>
          <w:lang w:val="lv-LV" w:eastAsia="lv-LV"/>
        </w:rPr>
        <w:t>8</w:t>
      </w:r>
      <w:r w:rsidRPr="00207D22">
        <w:rPr>
          <w:rFonts w:eastAsia="Calibri"/>
          <w:color w:val="000000" w:themeColor="text1"/>
          <w:szCs w:val="24"/>
          <w:lang w:val="lv-LV" w:eastAsia="lv-LV"/>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207D22">
          <w:rPr>
            <w:rFonts w:eastAsia="Calibri"/>
            <w:color w:val="000000" w:themeColor="text1"/>
            <w:szCs w:val="24"/>
            <w:lang w:val="lv-LV" w:eastAsia="lv-LV"/>
          </w:rPr>
          <w:t>Līguma</w:t>
        </w:r>
      </w:smartTag>
      <w:r w:rsidRPr="00207D22">
        <w:rPr>
          <w:rFonts w:eastAsia="Calibri"/>
          <w:color w:val="000000" w:themeColor="text1"/>
          <w:szCs w:val="24"/>
          <w:lang w:val="lv-LV" w:eastAsia="lv-LV"/>
        </w:rPr>
        <w:t xml:space="preserve"> izpildi Puses rakstveidā vienojas atsevišķi.</w:t>
      </w:r>
    </w:p>
    <w:p w:rsidR="009F1ED9" w:rsidRPr="00207D22" w:rsidP="009F1ED9" w14:paraId="66465228" w14:textId="77777777">
      <w:pPr>
        <w:rPr>
          <w:color w:val="000000" w:themeColor="text1"/>
          <w:lang w:val="lv-LV"/>
        </w:rPr>
      </w:pPr>
    </w:p>
    <w:p w:rsidR="009F1ED9" w:rsidRPr="00207D22" w:rsidP="00264A57" w14:paraId="32CAADC3" w14:textId="77777777">
      <w:pPr>
        <w:numPr>
          <w:ilvl w:val="0"/>
          <w:numId w:val="6"/>
        </w:numPr>
        <w:ind w:left="284" w:hanging="284"/>
        <w:contextualSpacing/>
        <w:jc w:val="center"/>
        <w:rPr>
          <w:rFonts w:eastAsia="Calibri"/>
          <w:b/>
          <w:color w:val="000000" w:themeColor="text1"/>
          <w:szCs w:val="24"/>
          <w:lang w:val="lv-LV" w:eastAsia="lv-LV"/>
        </w:rPr>
      </w:pPr>
      <w:r w:rsidRPr="00207D22">
        <w:rPr>
          <w:rFonts w:eastAsia="Calibri"/>
          <w:b/>
          <w:color w:val="000000" w:themeColor="text1"/>
          <w:szCs w:val="24"/>
          <w:lang w:val="lv-LV" w:eastAsia="lv-LV"/>
        </w:rPr>
        <w:t>Līguma spēkā stāšanās kārtība, grozīšana un izbeigšana</w:t>
      </w:r>
    </w:p>
    <w:p w:rsidR="009F1ED9" w:rsidRPr="00207D22" w:rsidP="009F1ED9" w14:paraId="2478D487" w14:textId="77777777">
      <w:pPr>
        <w:rPr>
          <w:bCs/>
          <w:color w:val="000000" w:themeColor="text1"/>
          <w:lang w:val="lv-LV"/>
        </w:rPr>
      </w:pPr>
    </w:p>
    <w:p w:rsidR="009F1ED9" w:rsidRPr="00207D22" w:rsidP="00264A57" w14:paraId="4A7E0BD8"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207D22">
          <w:rPr>
            <w:rFonts w:eastAsia="Calibri"/>
            <w:color w:val="000000" w:themeColor="text1"/>
            <w:szCs w:val="24"/>
            <w:lang w:val="lv-LV" w:eastAsia="lv-LV"/>
          </w:rPr>
          <w:t xml:space="preserve"> </w:t>
        </w:r>
      </w:smartTag>
      <w:r w:rsidRPr="00207D22">
        <w:rPr>
          <w:rFonts w:eastAsia="Calibri"/>
          <w:color w:val="000000" w:themeColor="text1"/>
          <w:szCs w:val="24"/>
          <w:lang w:val="lv-LV" w:eastAsia="lv-LV"/>
        </w:rPr>
        <w:t xml:space="preserve">un ir spēkā </w:t>
      </w:r>
      <w:r w:rsidRPr="00207D22">
        <w:rPr>
          <w:rFonts w:eastAsia="Calibri"/>
          <w:color w:val="000000"/>
          <w:szCs w:val="24"/>
          <w:lang w:val="lv-LV" w:eastAsia="lv-LV"/>
        </w:rPr>
        <w:t xml:space="preserve">līdz </w:t>
      </w:r>
      <w:r w:rsidRPr="00207D22">
        <w:rPr>
          <w:rFonts w:eastAsia="Calibri"/>
          <w:color w:val="000000" w:themeColor="text1"/>
          <w:szCs w:val="24"/>
          <w:lang w:val="lv-LV" w:eastAsia="lv-LV"/>
        </w:rPr>
        <w:t>līgumsaistību pilnīgai izpildei.</w:t>
      </w:r>
    </w:p>
    <w:p w:rsidR="009F1ED9" w:rsidRPr="00207D22" w:rsidP="009F1ED9" w14:paraId="60993E46" w14:textId="77777777">
      <w:pPr>
        <w:tabs>
          <w:tab w:val="left" w:pos="426"/>
        </w:tabs>
        <w:ind w:left="567" w:hanging="567"/>
        <w:rPr>
          <w:color w:val="000000"/>
          <w:lang w:val="lv-LV"/>
        </w:rPr>
      </w:pPr>
    </w:p>
    <w:p w:rsidR="009F1ED9" w:rsidRPr="00207D22" w:rsidP="00264A57" w14:paraId="71F6F757"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rsidR="009F1ED9" w:rsidRPr="00207D22" w:rsidP="009F1ED9" w14:paraId="2A7BC4BC" w14:textId="77777777">
      <w:pPr>
        <w:ind w:left="567" w:hanging="567"/>
        <w:rPr>
          <w:color w:val="000000" w:themeColor="text1"/>
          <w:lang w:val="lv-LV"/>
        </w:rPr>
      </w:pPr>
    </w:p>
    <w:p w:rsidR="009F1ED9" w:rsidRPr="00207D22" w:rsidP="00264A57" w14:paraId="69372B26"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207D22">
          <w:rPr>
            <w:rFonts w:eastAsia="Calibri"/>
            <w:color w:val="000000" w:themeColor="text1"/>
            <w:szCs w:val="24"/>
            <w:lang w:val="lv-LV" w:eastAsia="lv-LV"/>
          </w:rPr>
          <w:t>Līgums</w:t>
        </w:r>
      </w:smartTag>
      <w:r w:rsidRPr="00207D22">
        <w:rPr>
          <w:rFonts w:eastAsia="Calibri"/>
          <w:color w:val="000000" w:themeColor="text1"/>
          <w:szCs w:val="24"/>
          <w:lang w:val="lv-LV" w:eastAsia="lv-LV"/>
        </w:rPr>
        <w:t xml:space="preserve"> var tikt izbeigts pirms tā darbības termiņa beigām.</w:t>
      </w:r>
    </w:p>
    <w:p w:rsidR="00A57636" w:rsidRPr="00207D22" w:rsidP="00A57636" w14:paraId="5B82EAB4" w14:textId="77777777">
      <w:pPr>
        <w:contextualSpacing/>
        <w:jc w:val="both"/>
        <w:rPr>
          <w:rFonts w:eastAsia="Calibri"/>
          <w:color w:val="000000" w:themeColor="text1"/>
          <w:szCs w:val="24"/>
          <w:lang w:val="lv-LV" w:eastAsia="lv-LV"/>
        </w:rPr>
      </w:pPr>
    </w:p>
    <w:p w:rsidR="009F1ED9" w:rsidRPr="00207D22" w:rsidP="00264A57" w14:paraId="20374F39"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Katra no Pusēm ir tiesīga izbeigt Līgumu, brīdinot otru Pusi vismaz vienu kalendāro mēnesi iepriekš.</w:t>
      </w:r>
    </w:p>
    <w:p w:rsidR="009F1ED9" w:rsidRPr="00207D22" w:rsidP="009F1ED9" w14:paraId="04E70DBC"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07D22" w:rsidP="00264A57" w14:paraId="2F069879"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207D22">
          <w:rPr>
            <w:rFonts w:eastAsia="Calibri"/>
            <w:color w:val="000000" w:themeColor="text1"/>
            <w:szCs w:val="24"/>
            <w:lang w:val="lv-LV" w:eastAsia="lv-LV"/>
          </w:rPr>
          <w:t>Līgumu</w:t>
        </w:r>
      </w:smartTag>
      <w:r w:rsidRPr="00207D22">
        <w:rPr>
          <w:rFonts w:eastAsia="Calibri"/>
          <w:color w:val="000000" w:themeColor="text1"/>
          <w:szCs w:val="24"/>
          <w:lang w:val="lv-LV" w:eastAsia="lv-LV"/>
        </w:rPr>
        <w:t xml:space="preserve"> nekavējoties vai uz laiku apturēt tā darbību, brīdinot otru Pusi rakstveidā, ja:</w:t>
      </w:r>
    </w:p>
    <w:p w:rsidR="009F1ED9" w:rsidRPr="00207D22" w:rsidP="00264A57" w14:paraId="2B14361F" w14:textId="77777777">
      <w:pPr>
        <w:widowControl w:val="0"/>
        <w:numPr>
          <w:ilvl w:val="2"/>
          <w:numId w:val="6"/>
        </w:numPr>
        <w:ind w:left="1276" w:hanging="709"/>
        <w:contextualSpacing/>
        <w:jc w:val="both"/>
        <w:rPr>
          <w:rFonts w:eastAsia="Calibri"/>
          <w:color w:val="000000" w:themeColor="text1"/>
          <w:szCs w:val="24"/>
          <w:lang w:val="lv-LV" w:eastAsia="lv-LV"/>
        </w:rPr>
      </w:pPr>
      <w:r w:rsidRPr="00207D22">
        <w:rPr>
          <w:rFonts w:eastAsia="Calibri"/>
          <w:i/>
          <w:color w:val="000000" w:themeColor="text1"/>
          <w:szCs w:val="24"/>
          <w:lang w:val="lv-LV" w:eastAsia="lv-LV"/>
        </w:rPr>
        <w:t>Pilnvaroto institūciju</w:t>
      </w:r>
      <w:r w:rsidRPr="00207D22">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rsidR="009F1ED9" w:rsidRPr="00207D22" w:rsidP="00264A57" w14:paraId="416D06C6" w14:textId="77777777">
      <w:pPr>
        <w:widowControl w:val="0"/>
        <w:numPr>
          <w:ilvl w:val="2"/>
          <w:numId w:val="6"/>
        </w:numPr>
        <w:ind w:left="1276" w:hanging="709"/>
        <w:contextualSpacing/>
        <w:jc w:val="both"/>
        <w:rPr>
          <w:rFonts w:eastAsia="Calibri"/>
          <w:color w:val="000000" w:themeColor="text1"/>
          <w:szCs w:val="24"/>
          <w:lang w:val="lv-LV" w:eastAsia="lv-LV"/>
        </w:rPr>
      </w:pPr>
      <w:r w:rsidRPr="00207D22">
        <w:rPr>
          <w:rFonts w:eastAsia="Calibri"/>
          <w:i/>
          <w:color w:val="000000" w:themeColor="text1"/>
          <w:szCs w:val="24"/>
          <w:lang w:val="lv-LV" w:eastAsia="lv-LV"/>
        </w:rPr>
        <w:t>Pilnvarotā institūcija</w:t>
      </w:r>
      <w:r w:rsidRPr="00207D22">
        <w:rPr>
          <w:rFonts w:eastAsia="Calibri"/>
          <w:color w:val="000000" w:themeColor="text1"/>
          <w:szCs w:val="24"/>
          <w:lang w:val="lv-LV" w:eastAsia="lv-LV"/>
        </w:rPr>
        <w:t xml:space="preserve"> veic darbības, kas kaitē vai var kaitēt nākotnē MINISTRIJAS tēlam vai darbībai;</w:t>
      </w:r>
    </w:p>
    <w:p w:rsidR="009F1ED9" w:rsidRPr="00207D22" w:rsidP="00264A57" w14:paraId="0EA9A6A9" w14:textId="77777777">
      <w:pPr>
        <w:numPr>
          <w:ilvl w:val="2"/>
          <w:numId w:val="6"/>
        </w:numPr>
        <w:ind w:left="1276" w:hanging="709"/>
        <w:contextualSpacing/>
        <w:jc w:val="both"/>
        <w:rPr>
          <w:rFonts w:eastAsia="Calibri"/>
          <w:color w:val="000000" w:themeColor="text1"/>
          <w:szCs w:val="24"/>
          <w:lang w:val="lv-LV" w:eastAsia="lv-LV"/>
        </w:rPr>
      </w:pPr>
      <w:r w:rsidRPr="00207D22">
        <w:rPr>
          <w:rFonts w:eastAsia="Calibri"/>
          <w:i/>
          <w:color w:val="000000" w:themeColor="text1"/>
          <w:szCs w:val="24"/>
          <w:lang w:val="lv-LV" w:eastAsia="lv-LV"/>
        </w:rPr>
        <w:t>Pilnvarotā institūcija</w:t>
      </w:r>
      <w:r w:rsidRPr="00207D22">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207D22">
          <w:rPr>
            <w:rFonts w:eastAsia="Calibri"/>
            <w:color w:val="000000" w:themeColor="text1"/>
            <w:szCs w:val="24"/>
            <w:lang w:val="lv-LV" w:eastAsia="lv-LV"/>
          </w:rPr>
          <w:t>Līguma</w:t>
        </w:r>
      </w:smartTag>
      <w:r w:rsidRPr="00207D22">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207D22">
          <w:rPr>
            <w:rFonts w:eastAsia="Calibri"/>
            <w:color w:val="000000" w:themeColor="text1"/>
            <w:szCs w:val="24"/>
            <w:lang w:val="lv-LV" w:eastAsia="lv-LV"/>
          </w:rPr>
          <w:t>aktus</w:t>
        </w:r>
      </w:smartTag>
      <w:r w:rsidRPr="00207D22">
        <w:rPr>
          <w:rFonts w:eastAsia="Calibri"/>
          <w:color w:val="000000" w:themeColor="text1"/>
          <w:szCs w:val="24"/>
          <w:lang w:val="lv-LV" w:eastAsia="lv-LV"/>
        </w:rPr>
        <w:t>;</w:t>
      </w:r>
    </w:p>
    <w:p w:rsidR="009F1ED9" w:rsidRPr="00207D22" w:rsidP="00264A57" w14:paraId="1D6B54DF" w14:textId="77777777">
      <w:pPr>
        <w:numPr>
          <w:ilvl w:val="2"/>
          <w:numId w:val="6"/>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207D22">
          <w:rPr>
            <w:rFonts w:eastAsia="Calibri"/>
            <w:color w:val="000000" w:themeColor="text1"/>
            <w:szCs w:val="24"/>
            <w:lang w:val="lv-LV" w:eastAsia="lv-LV"/>
          </w:rPr>
          <w:t>aktos</w:t>
        </w:r>
      </w:smartTag>
      <w:r w:rsidRPr="00207D22">
        <w:rPr>
          <w:rFonts w:eastAsia="Calibri"/>
          <w:color w:val="000000" w:themeColor="text1"/>
          <w:szCs w:val="24"/>
          <w:lang w:val="lv-LV" w:eastAsia="lv-LV"/>
        </w:rPr>
        <w:t xml:space="preserve"> noteiktajā kārtībā </w:t>
      </w:r>
      <w:r w:rsidRPr="00207D22">
        <w:rPr>
          <w:rFonts w:eastAsia="Calibri"/>
          <w:i/>
          <w:color w:val="000000" w:themeColor="text1"/>
          <w:szCs w:val="24"/>
          <w:lang w:val="lv-LV" w:eastAsia="lv-LV"/>
        </w:rPr>
        <w:t>Pilnvarotā institūcija</w:t>
      </w:r>
      <w:r w:rsidRPr="00207D22">
        <w:rPr>
          <w:rFonts w:eastAsia="Calibri"/>
          <w:color w:val="000000" w:themeColor="text1"/>
          <w:szCs w:val="24"/>
          <w:lang w:val="lv-LV" w:eastAsia="lv-LV"/>
        </w:rPr>
        <w:t xml:space="preserve"> ir atzīta par maksātnespējīgu;</w:t>
      </w:r>
    </w:p>
    <w:p w:rsidR="009F1ED9" w:rsidRPr="00207D22" w:rsidP="00264A57" w14:paraId="39A3C0AF" w14:textId="77777777">
      <w:pPr>
        <w:numPr>
          <w:ilvl w:val="2"/>
          <w:numId w:val="6"/>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207D22">
          <w:rPr>
            <w:rFonts w:eastAsia="Calibri"/>
            <w:color w:val="000000" w:themeColor="text1"/>
            <w:szCs w:val="24"/>
            <w:lang w:val="lv-LV" w:eastAsia="lv-LV"/>
          </w:rPr>
          <w:t>Līguma</w:t>
        </w:r>
      </w:smartTag>
      <w:r w:rsidRPr="00207D22">
        <w:rPr>
          <w:rFonts w:eastAsia="Calibri"/>
          <w:color w:val="000000" w:themeColor="text1"/>
          <w:szCs w:val="24"/>
          <w:lang w:val="lv-LV" w:eastAsia="lv-LV"/>
        </w:rPr>
        <w:t xml:space="preserve"> noteikumi zaudē spēku atbilstoši normatīvajiem aktiem.</w:t>
      </w:r>
    </w:p>
    <w:p w:rsidR="009F1ED9" w:rsidRPr="00207D22" w:rsidP="009F1ED9" w14:paraId="5A23D2F6" w14:textId="77777777">
      <w:pPr>
        <w:widowControl w:val="0"/>
        <w:adjustRightInd w:val="0"/>
        <w:ind w:left="1276"/>
        <w:jc w:val="both"/>
        <w:textAlignment w:val="baseline"/>
        <w:rPr>
          <w:rFonts w:eastAsia="Calibri"/>
          <w:color w:val="000000" w:themeColor="text1"/>
          <w:szCs w:val="24"/>
          <w:lang w:val="lv-LV" w:eastAsia="lv-LV"/>
        </w:rPr>
      </w:pPr>
    </w:p>
    <w:p w:rsidR="009F1ED9" w:rsidRPr="00207D22" w:rsidP="00264A57" w14:paraId="2B611BF5"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i/>
          <w:color w:val="000000" w:themeColor="text1"/>
          <w:szCs w:val="24"/>
          <w:lang w:val="lv-LV" w:eastAsia="lv-LV"/>
        </w:rPr>
        <w:t>Pilnvarotā institūcija</w:t>
      </w:r>
      <w:r w:rsidRPr="00207D22">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207D22">
          <w:rPr>
            <w:rFonts w:eastAsia="Calibri"/>
            <w:color w:val="000000" w:themeColor="text1"/>
            <w:szCs w:val="24"/>
            <w:lang w:val="lv-LV" w:eastAsia="lv-LV"/>
          </w:rPr>
          <w:t>Līguma</w:t>
        </w:r>
      </w:smartTag>
      <w:r w:rsidRPr="00207D22">
        <w:rPr>
          <w:rFonts w:eastAsia="Calibri"/>
          <w:color w:val="000000" w:themeColor="text1"/>
          <w:szCs w:val="24"/>
          <w:lang w:val="lv-LV" w:eastAsia="lv-LV"/>
        </w:rPr>
        <w:t xml:space="preserve"> izbeigšanas:</w:t>
      </w:r>
    </w:p>
    <w:p w:rsidR="009F1ED9" w:rsidRPr="00207D22" w:rsidP="00264A57" w14:paraId="477A51C2" w14:textId="77777777">
      <w:pPr>
        <w:numPr>
          <w:ilvl w:val="2"/>
          <w:numId w:val="6"/>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atmaksā valsts budžetā neizlietotos finanšu līdzekļus;</w:t>
      </w:r>
    </w:p>
    <w:p w:rsidR="009F1ED9" w:rsidRPr="00207D22" w:rsidP="00264A57" w14:paraId="3A9F4B74" w14:textId="77777777">
      <w:pPr>
        <w:numPr>
          <w:ilvl w:val="2"/>
          <w:numId w:val="6"/>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nodod MINISTRIJAI visu ar Pārvaldes uzdevuma veikšanu saistīto izstrādāto dokumentāciju un informāciju;</w:t>
      </w:r>
    </w:p>
    <w:p w:rsidR="009F1ED9" w:rsidP="00264A57" w14:paraId="0C1E8207" w14:textId="77777777">
      <w:pPr>
        <w:numPr>
          <w:ilvl w:val="2"/>
          <w:numId w:val="6"/>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iesniedz MINISTRIJAI Līguma izpildes pārskatu.</w:t>
      </w:r>
    </w:p>
    <w:p w:rsidR="00A30F1C" w:rsidRPr="00207D22" w:rsidP="00A30F1C" w14:paraId="612956B7" w14:textId="77777777">
      <w:pPr>
        <w:ind w:left="1276"/>
        <w:contextualSpacing/>
        <w:jc w:val="both"/>
        <w:rPr>
          <w:rFonts w:eastAsia="Calibri"/>
          <w:color w:val="000000" w:themeColor="text1"/>
          <w:szCs w:val="24"/>
          <w:lang w:val="lv-LV" w:eastAsia="lv-LV"/>
        </w:rPr>
      </w:pPr>
    </w:p>
    <w:p w:rsidR="009F1ED9" w:rsidRPr="00207D22" w:rsidP="00A30F1C" w14:paraId="00AE4CAD" w14:textId="77777777">
      <w:pPr>
        <w:keepNext/>
        <w:numPr>
          <w:ilvl w:val="0"/>
          <w:numId w:val="6"/>
        </w:numPr>
        <w:ind w:left="426" w:hanging="426"/>
        <w:contextualSpacing/>
        <w:jc w:val="center"/>
        <w:rPr>
          <w:rFonts w:eastAsia="Calibri"/>
          <w:b/>
          <w:color w:val="000000" w:themeColor="text1"/>
          <w:szCs w:val="24"/>
          <w:lang w:val="lv-LV" w:eastAsia="lv-LV"/>
        </w:rPr>
      </w:pPr>
      <w:r w:rsidRPr="00207D22">
        <w:rPr>
          <w:rFonts w:eastAsia="Calibri"/>
          <w:b/>
          <w:color w:val="000000" w:themeColor="text1"/>
          <w:szCs w:val="24"/>
          <w:lang w:val="lv-LV" w:eastAsia="lv-LV"/>
        </w:rPr>
        <w:t>Citi noteikumi</w:t>
      </w:r>
    </w:p>
    <w:p w:rsidR="009F1ED9" w:rsidRPr="00207D22" w:rsidP="00A30F1C" w14:paraId="39C02D90" w14:textId="77777777">
      <w:pPr>
        <w:keepNext/>
        <w:rPr>
          <w:b/>
          <w:color w:val="000000" w:themeColor="text1"/>
          <w:lang w:val="lv-LV"/>
        </w:rPr>
      </w:pPr>
    </w:p>
    <w:p w:rsidR="009F1ED9" w:rsidRPr="00207D22" w:rsidP="00A30F1C" w14:paraId="1CA0C74E" w14:textId="77777777">
      <w:pPr>
        <w:keepNext/>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 xml:space="preserve">Pušu attiecības, kas nav atrunātas šajā Līgumā, tiek regulētas saskaņā ar Latvijas Republikas normatīvajiem aktiem. </w:t>
      </w:r>
    </w:p>
    <w:p w:rsidR="009F1ED9" w:rsidRPr="00207D22" w:rsidP="009F1ED9" w14:paraId="5F0AC00B"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07D22" w:rsidP="00264A57" w14:paraId="3A76557D"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Pušu kontaktinformācija saziņai ar Līguma izpildi saistītos jautājumos:</w:t>
      </w:r>
    </w:p>
    <w:p w:rsidR="009F1ED9" w:rsidRPr="00207D22" w:rsidP="009F1ED9" w14:paraId="68BA8109" w14:textId="77777777">
      <w:pPr>
        <w:numPr>
          <w:ilvl w:val="2"/>
          <w:numId w:val="5"/>
        </w:numPr>
        <w:ind w:left="1276" w:hanging="709"/>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MINISTRIJAS e-adrese: _DEFAULT@90000042963;</w:t>
      </w:r>
    </w:p>
    <w:p w:rsidR="009F1ED9" w:rsidRPr="00207D22" w:rsidP="009F1ED9" w14:paraId="55F5344C" w14:textId="77777777">
      <w:pPr>
        <w:numPr>
          <w:ilvl w:val="2"/>
          <w:numId w:val="5"/>
        </w:numPr>
        <w:ind w:left="1276" w:hanging="709"/>
        <w:contextualSpacing/>
        <w:jc w:val="both"/>
        <w:rPr>
          <w:rFonts w:eastAsia="Calibri"/>
          <w:color w:val="000000" w:themeColor="text1"/>
          <w:szCs w:val="24"/>
          <w:lang w:val="lv-LV" w:eastAsia="lv-LV"/>
        </w:rPr>
      </w:pPr>
      <w:r w:rsidRPr="00207D22">
        <w:rPr>
          <w:rFonts w:eastAsia="Calibri"/>
          <w:i/>
          <w:iCs/>
          <w:color w:val="000000" w:themeColor="text1"/>
          <w:szCs w:val="24"/>
          <w:lang w:val="lv-LV" w:eastAsia="lv-LV"/>
        </w:rPr>
        <w:t>Pilnvarotās institūcijas</w:t>
      </w:r>
      <w:r w:rsidRPr="00207D22">
        <w:rPr>
          <w:rFonts w:eastAsia="Calibri"/>
          <w:color w:val="000000" w:themeColor="text1"/>
          <w:szCs w:val="24"/>
          <w:lang w:val="lv-LV" w:eastAsia="lv-LV"/>
        </w:rPr>
        <w:t xml:space="preserve"> e-adrese: _____________.</w:t>
      </w:r>
    </w:p>
    <w:p w:rsidR="009F1ED9" w:rsidRPr="00207D22" w:rsidP="009F1ED9" w14:paraId="3AE43561" w14:textId="77777777">
      <w:pPr>
        <w:widowControl w:val="0"/>
        <w:adjustRightInd w:val="0"/>
        <w:ind w:left="1418"/>
        <w:jc w:val="both"/>
        <w:textAlignment w:val="baseline"/>
        <w:rPr>
          <w:rFonts w:eastAsia="Calibri"/>
          <w:szCs w:val="24"/>
          <w:lang w:val="lv-LV" w:eastAsia="lv-LV"/>
        </w:rPr>
      </w:pPr>
    </w:p>
    <w:p w:rsidR="009F1ED9" w:rsidRPr="00207D22" w:rsidP="00264A57" w14:paraId="5FE0A80C"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207D22">
        <w:rPr>
          <w:rFonts w:eastAsia="Calibri"/>
          <w:color w:val="000000"/>
          <w:szCs w:val="24"/>
          <w:lang w:val="lv-LV" w:eastAsia="lv-LV"/>
        </w:rPr>
        <w:t xml:space="preserve"> vai kontaktinformācija</w:t>
      </w:r>
      <w:r w:rsidRPr="00207D22">
        <w:rPr>
          <w:rFonts w:eastAsia="Calibri"/>
          <w:szCs w:val="24"/>
          <w:lang w:val="lv-LV" w:eastAsia="lv-LV"/>
        </w:rPr>
        <w:t>, tad par to ne vēlāk kā 3 (trīs) dienu laikā paziņo rakstiski otrai Pusei.</w:t>
      </w:r>
    </w:p>
    <w:p w:rsidR="009F1ED9" w:rsidRPr="00207D22" w:rsidP="009F1ED9" w14:paraId="489BBE15"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07D22" w:rsidP="00264A57" w14:paraId="19D810C9"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rsidR="009F1ED9" w:rsidRPr="00207D22" w:rsidP="009F1ED9" w14:paraId="1108AABE"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07D22" w:rsidP="00264A57" w14:paraId="148AE596" w14:textId="77777777">
      <w:pPr>
        <w:numPr>
          <w:ilvl w:val="1"/>
          <w:numId w:val="6"/>
        </w:numPr>
        <w:ind w:left="567" w:hanging="567"/>
        <w:contextualSpacing/>
        <w:jc w:val="both"/>
        <w:rPr>
          <w:rFonts w:eastAsia="Calibri"/>
          <w:color w:val="000000" w:themeColor="text1"/>
          <w:szCs w:val="24"/>
          <w:lang w:val="lv-LV" w:eastAsia="lv-LV"/>
        </w:rPr>
      </w:pPr>
      <w:r w:rsidRPr="00207D22">
        <w:rPr>
          <w:rFonts w:eastAsia="Calibri"/>
          <w:color w:val="000000"/>
          <w:szCs w:val="24"/>
          <w:lang w:val="lv-LV" w:eastAsia="lv-LV"/>
        </w:rPr>
        <w:t xml:space="preserve">Līgums ar 2 (diviem) pielikumiem sagatavots latviešu valodā uz </w:t>
      </w:r>
      <w:r w:rsidRPr="00207D22">
        <w:rPr>
          <w:rFonts w:eastAsia="Calibri"/>
          <w:color w:val="000000" w:themeColor="text1"/>
          <w:szCs w:val="24"/>
          <w:lang w:val="lv-LV" w:eastAsia="lv-LV"/>
        </w:rPr>
        <w:t xml:space="preserve">__ (_________) </w:t>
      </w:r>
      <w:r w:rsidRPr="00207D22">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rsidR="009F1ED9" w:rsidRPr="00207D22" w:rsidP="009F1ED9" w14:paraId="2F966590" w14:textId="77777777">
      <w:pPr>
        <w:widowControl w:val="0"/>
        <w:adjustRightInd w:val="0"/>
        <w:ind w:left="360"/>
        <w:jc w:val="both"/>
        <w:textAlignment w:val="baseline"/>
        <w:rPr>
          <w:rFonts w:eastAsia="Calibri"/>
          <w:color w:val="000000" w:themeColor="text1"/>
          <w:szCs w:val="24"/>
          <w:lang w:val="lv-LV" w:eastAsia="lv-LV"/>
        </w:rPr>
      </w:pPr>
    </w:p>
    <w:p w:rsidR="009F1ED9" w:rsidRPr="00207D22" w:rsidP="009E5CA8" w14:paraId="37C31663" w14:textId="77777777">
      <w:pPr>
        <w:keepNext/>
        <w:numPr>
          <w:ilvl w:val="0"/>
          <w:numId w:val="6"/>
        </w:numPr>
        <w:contextualSpacing/>
        <w:jc w:val="center"/>
        <w:rPr>
          <w:rFonts w:eastAsia="Calibri"/>
          <w:b/>
          <w:color w:val="000000" w:themeColor="text1"/>
          <w:szCs w:val="24"/>
          <w:lang w:val="lv-LV" w:eastAsia="lv-LV"/>
        </w:rPr>
      </w:pPr>
      <w:r w:rsidRPr="00207D22">
        <w:rPr>
          <w:rFonts w:eastAsia="Calibri"/>
          <w:b/>
          <w:color w:val="000000" w:themeColor="text1"/>
          <w:szCs w:val="24"/>
          <w:lang w:val="lv-LV" w:eastAsia="lv-LV"/>
        </w:rPr>
        <w:t>Pušu rekvizīti</w:t>
      </w:r>
    </w:p>
    <w:p w:rsidR="009F1ED9" w:rsidRPr="00207D22" w:rsidP="009E5CA8" w14:paraId="523E9BF8" w14:textId="77777777">
      <w:pPr>
        <w:keepNext/>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03"/>
        <w:gridCol w:w="4564"/>
      </w:tblGrid>
      <w:tr w14:paraId="4107005E" w14:textId="77777777" w:rsidTr="003634C5">
        <w:tblPrEx>
          <w:tblW w:w="9067" w:type="dxa"/>
          <w:tblLayout w:type="fixed"/>
          <w:tblLook w:val="04A0"/>
        </w:tblPrEx>
        <w:tc>
          <w:tcPr>
            <w:tcW w:w="4503" w:type="dxa"/>
          </w:tcPr>
          <w:p w:rsidR="009F1ED9" w:rsidRPr="00207D22" w:rsidP="009E5CA8" w14:paraId="46F2684A" w14:textId="77777777">
            <w:pPr>
              <w:keepNext/>
              <w:widowControl w:val="0"/>
              <w:adjustRightInd w:val="0"/>
              <w:contextualSpacing/>
              <w:jc w:val="both"/>
              <w:textAlignment w:val="baseline"/>
              <w:rPr>
                <w:b/>
                <w:w w:val="101"/>
                <w:szCs w:val="24"/>
                <w:lang w:val="lv-LV"/>
              </w:rPr>
            </w:pPr>
            <w:r w:rsidRPr="00207D22">
              <w:rPr>
                <w:rFonts w:eastAsia="Arial Unicode MS"/>
                <w:b/>
                <w:szCs w:val="24"/>
                <w:lang w:val="lv-LV"/>
              </w:rPr>
              <w:t>MINISTRIJA:</w:t>
            </w:r>
          </w:p>
        </w:tc>
        <w:tc>
          <w:tcPr>
            <w:tcW w:w="4564" w:type="dxa"/>
          </w:tcPr>
          <w:p w:rsidR="009F1ED9" w:rsidRPr="00207D22" w:rsidP="009E5CA8" w14:paraId="5C97A7A3" w14:textId="77777777">
            <w:pPr>
              <w:keepNext/>
              <w:rPr>
                <w:b/>
                <w:bCs/>
                <w:lang w:val="lv-LV"/>
              </w:rPr>
            </w:pPr>
            <w:r w:rsidRPr="00207D22">
              <w:rPr>
                <w:b/>
                <w:lang w:val="lv-LV"/>
              </w:rPr>
              <w:t>Pilnvarotā institūcija:</w:t>
            </w:r>
          </w:p>
        </w:tc>
      </w:tr>
      <w:tr w14:paraId="27E4BC9B" w14:textId="77777777" w:rsidTr="003634C5">
        <w:tblPrEx>
          <w:tblW w:w="9067" w:type="dxa"/>
          <w:tblLayout w:type="fixed"/>
          <w:tblLook w:val="04A0"/>
        </w:tblPrEx>
        <w:tc>
          <w:tcPr>
            <w:tcW w:w="4503" w:type="dxa"/>
          </w:tcPr>
          <w:p w:rsidR="009F1ED9" w:rsidRPr="00207D22" w:rsidP="009E5CA8" w14:paraId="44A5DC0E" w14:textId="77777777">
            <w:pPr>
              <w:keepNext/>
              <w:widowControl w:val="0"/>
              <w:adjustRightInd w:val="0"/>
              <w:contextualSpacing/>
              <w:jc w:val="both"/>
              <w:textAlignment w:val="baseline"/>
              <w:rPr>
                <w:w w:val="101"/>
                <w:szCs w:val="24"/>
                <w:lang w:val="lv-LV"/>
              </w:rPr>
            </w:pPr>
            <w:r w:rsidRPr="00207D22">
              <w:rPr>
                <w:rFonts w:eastAsia="Batang"/>
                <w:b/>
                <w:szCs w:val="24"/>
                <w:lang w:val="lv-LV"/>
              </w:rPr>
              <w:t>Latvijas Republikas Kultūras ministrija</w:t>
            </w:r>
          </w:p>
        </w:tc>
        <w:tc>
          <w:tcPr>
            <w:tcW w:w="4564" w:type="dxa"/>
          </w:tcPr>
          <w:p w:rsidR="009F1ED9" w:rsidRPr="00207D22" w:rsidP="009E5CA8" w14:paraId="29F7F0FC" w14:textId="77777777">
            <w:pPr>
              <w:keepNext/>
              <w:rPr>
                <w:b/>
                <w:lang w:val="lv-LV"/>
              </w:rPr>
            </w:pPr>
          </w:p>
        </w:tc>
      </w:tr>
      <w:tr w14:paraId="67ED691D" w14:textId="77777777" w:rsidTr="003634C5">
        <w:tblPrEx>
          <w:tblW w:w="9067" w:type="dxa"/>
          <w:tblLayout w:type="fixed"/>
          <w:tblLook w:val="04A0"/>
        </w:tblPrEx>
        <w:tc>
          <w:tcPr>
            <w:tcW w:w="4503" w:type="dxa"/>
          </w:tcPr>
          <w:p w:rsidR="009F1ED9" w:rsidRPr="00207D22" w:rsidP="003634C5" w14:paraId="0D243D9C" w14:textId="77777777">
            <w:pPr>
              <w:widowControl w:val="0"/>
              <w:adjustRightInd w:val="0"/>
              <w:contextualSpacing/>
              <w:jc w:val="both"/>
              <w:textAlignment w:val="baseline"/>
              <w:rPr>
                <w:w w:val="101"/>
                <w:szCs w:val="24"/>
                <w:lang w:val="lv-LV"/>
              </w:rPr>
            </w:pPr>
            <w:r w:rsidRPr="00207D22">
              <w:rPr>
                <w:szCs w:val="24"/>
                <w:lang w:val="lv-LV"/>
              </w:rPr>
              <w:t>K.Valdemāra iela 11a, Rīga, LV-1364</w:t>
            </w:r>
          </w:p>
        </w:tc>
        <w:tc>
          <w:tcPr>
            <w:tcW w:w="4564" w:type="dxa"/>
          </w:tcPr>
          <w:p w:rsidR="009F1ED9" w:rsidRPr="00207D22" w:rsidP="003634C5" w14:paraId="425C3F19" w14:textId="77777777">
            <w:pPr>
              <w:rPr>
                <w:bCs/>
                <w:lang w:val="lv-LV"/>
              </w:rPr>
            </w:pPr>
          </w:p>
        </w:tc>
      </w:tr>
      <w:tr w14:paraId="5E526450" w14:textId="77777777" w:rsidTr="003634C5">
        <w:tblPrEx>
          <w:tblW w:w="9067" w:type="dxa"/>
          <w:tblLayout w:type="fixed"/>
          <w:tblLook w:val="04A0"/>
        </w:tblPrEx>
        <w:tc>
          <w:tcPr>
            <w:tcW w:w="4503" w:type="dxa"/>
          </w:tcPr>
          <w:p w:rsidR="009F1ED9" w:rsidRPr="00207D22" w:rsidP="003634C5" w14:paraId="19E65EDF" w14:textId="77777777">
            <w:pPr>
              <w:ind w:left="426" w:hanging="426"/>
              <w:rPr>
                <w:lang w:val="lv-LV"/>
              </w:rPr>
            </w:pPr>
            <w:r w:rsidRPr="00207D22">
              <w:rPr>
                <w:lang w:val="lv-LV"/>
              </w:rPr>
              <w:t>Reģistrācijas Nr.90000042963</w:t>
            </w:r>
          </w:p>
        </w:tc>
        <w:tc>
          <w:tcPr>
            <w:tcW w:w="4564" w:type="dxa"/>
          </w:tcPr>
          <w:p w:rsidR="009F1ED9" w:rsidRPr="00207D22" w:rsidP="003634C5" w14:paraId="35D2429D" w14:textId="77777777">
            <w:pPr>
              <w:rPr>
                <w:bCs/>
                <w:lang w:val="lv-LV"/>
              </w:rPr>
            </w:pPr>
          </w:p>
        </w:tc>
      </w:tr>
      <w:tr w14:paraId="0AF77B87" w14:textId="77777777" w:rsidTr="003634C5">
        <w:tblPrEx>
          <w:tblW w:w="9067" w:type="dxa"/>
          <w:tblLayout w:type="fixed"/>
          <w:tblLook w:val="04A0"/>
        </w:tblPrEx>
        <w:tc>
          <w:tcPr>
            <w:tcW w:w="4503" w:type="dxa"/>
          </w:tcPr>
          <w:p w:rsidR="009F1ED9" w:rsidRPr="00207D22" w:rsidP="003634C5" w14:paraId="19DF44C1" w14:textId="77777777">
            <w:pPr>
              <w:widowControl w:val="0"/>
              <w:adjustRightInd w:val="0"/>
              <w:contextualSpacing/>
              <w:jc w:val="both"/>
              <w:textAlignment w:val="baseline"/>
              <w:rPr>
                <w:w w:val="101"/>
                <w:szCs w:val="24"/>
                <w:lang w:val="lv-LV"/>
              </w:rPr>
            </w:pPr>
            <w:r w:rsidRPr="00207D22">
              <w:rPr>
                <w:szCs w:val="24"/>
                <w:lang w:val="lv-LV"/>
              </w:rPr>
              <w:t xml:space="preserve">Valsts kase </w:t>
            </w:r>
          </w:p>
        </w:tc>
        <w:tc>
          <w:tcPr>
            <w:tcW w:w="4564" w:type="dxa"/>
          </w:tcPr>
          <w:p w:rsidR="009F1ED9" w:rsidRPr="00207D22" w:rsidP="003634C5" w14:paraId="255D64F9" w14:textId="77777777">
            <w:pPr>
              <w:rPr>
                <w:bCs/>
                <w:lang w:val="lv-LV"/>
              </w:rPr>
            </w:pPr>
          </w:p>
        </w:tc>
      </w:tr>
      <w:tr w14:paraId="164A7B96" w14:textId="77777777" w:rsidTr="003634C5">
        <w:tblPrEx>
          <w:tblW w:w="9067" w:type="dxa"/>
          <w:tblLayout w:type="fixed"/>
          <w:tblLook w:val="04A0"/>
        </w:tblPrEx>
        <w:tc>
          <w:tcPr>
            <w:tcW w:w="4503" w:type="dxa"/>
          </w:tcPr>
          <w:p w:rsidR="009F1ED9" w:rsidRPr="00207D22" w:rsidP="003634C5" w14:paraId="534AA011" w14:textId="77777777">
            <w:pPr>
              <w:widowControl w:val="0"/>
              <w:adjustRightInd w:val="0"/>
              <w:contextualSpacing/>
              <w:jc w:val="both"/>
              <w:textAlignment w:val="baseline"/>
              <w:rPr>
                <w:w w:val="101"/>
                <w:szCs w:val="24"/>
                <w:lang w:val="lv-LV"/>
              </w:rPr>
            </w:pPr>
            <w:r w:rsidRPr="00207D22">
              <w:rPr>
                <w:szCs w:val="24"/>
                <w:lang w:val="lv-LV"/>
              </w:rPr>
              <w:t>Kods: TRELLV22</w:t>
            </w:r>
          </w:p>
        </w:tc>
        <w:tc>
          <w:tcPr>
            <w:tcW w:w="4564" w:type="dxa"/>
          </w:tcPr>
          <w:p w:rsidR="009F1ED9" w:rsidRPr="00207D22" w:rsidP="003634C5" w14:paraId="70EB8497" w14:textId="77777777">
            <w:pPr>
              <w:rPr>
                <w:bCs/>
                <w:lang w:val="lv-LV"/>
              </w:rPr>
            </w:pPr>
          </w:p>
        </w:tc>
      </w:tr>
      <w:tr w14:paraId="265EC1D8" w14:textId="77777777" w:rsidTr="003634C5">
        <w:tblPrEx>
          <w:tblW w:w="9067" w:type="dxa"/>
          <w:tblLayout w:type="fixed"/>
          <w:tblLook w:val="04A0"/>
        </w:tblPrEx>
        <w:tc>
          <w:tcPr>
            <w:tcW w:w="4503" w:type="dxa"/>
          </w:tcPr>
          <w:p w:rsidR="009F1ED9" w:rsidRPr="00207D22" w:rsidP="003634C5" w14:paraId="4273DE2B" w14:textId="77777777">
            <w:pPr>
              <w:rPr>
                <w:lang w:val="lv-LV"/>
              </w:rPr>
            </w:pPr>
            <w:r w:rsidRPr="00207D22">
              <w:rPr>
                <w:lang w:val="lv-LV"/>
              </w:rPr>
              <w:t>Konts: LV26TREL222051114100B</w:t>
            </w:r>
          </w:p>
        </w:tc>
        <w:tc>
          <w:tcPr>
            <w:tcW w:w="4564" w:type="dxa"/>
          </w:tcPr>
          <w:p w:rsidR="009F1ED9" w:rsidRPr="00207D22" w:rsidP="003634C5" w14:paraId="721EE5B2" w14:textId="77777777">
            <w:pPr>
              <w:rPr>
                <w:bCs/>
                <w:lang w:val="lv-LV"/>
              </w:rPr>
            </w:pPr>
          </w:p>
        </w:tc>
      </w:tr>
      <w:tr w14:paraId="16203EFF" w14:textId="77777777" w:rsidTr="003634C5">
        <w:tblPrEx>
          <w:tblW w:w="9067" w:type="dxa"/>
          <w:tblLayout w:type="fixed"/>
          <w:tblLook w:val="04A0"/>
        </w:tblPrEx>
        <w:tc>
          <w:tcPr>
            <w:tcW w:w="4503" w:type="dxa"/>
          </w:tcPr>
          <w:p w:rsidR="009F1ED9" w:rsidRPr="00207D22" w:rsidP="00A57636" w14:paraId="1C3F4FC4" w14:textId="77777777">
            <w:pPr>
              <w:keepNext/>
              <w:widowControl w:val="0"/>
              <w:adjustRightInd w:val="0"/>
              <w:contextualSpacing/>
              <w:jc w:val="both"/>
              <w:textAlignment w:val="baseline"/>
              <w:rPr>
                <w:szCs w:val="24"/>
                <w:lang w:val="lv-LV"/>
              </w:rPr>
            </w:pPr>
            <w:r w:rsidRPr="00207D22">
              <w:rPr>
                <w:szCs w:val="24"/>
                <w:lang w:val="lv-LV"/>
              </w:rPr>
              <w:t>Valsts sekretāre</w:t>
            </w:r>
          </w:p>
        </w:tc>
        <w:tc>
          <w:tcPr>
            <w:tcW w:w="4564" w:type="dxa"/>
          </w:tcPr>
          <w:p w:rsidR="009F1ED9" w:rsidRPr="00207D22" w:rsidP="00A57636" w14:paraId="43E3D2F1" w14:textId="77777777">
            <w:pPr>
              <w:keepNext/>
              <w:widowControl w:val="0"/>
              <w:adjustRightInd w:val="0"/>
              <w:contextualSpacing/>
              <w:jc w:val="both"/>
              <w:textAlignment w:val="baseline"/>
              <w:rPr>
                <w:szCs w:val="24"/>
                <w:lang w:val="lv-LV"/>
              </w:rPr>
            </w:pPr>
          </w:p>
        </w:tc>
      </w:tr>
      <w:tr w14:paraId="23C69C24" w14:textId="77777777" w:rsidTr="003634C5">
        <w:tblPrEx>
          <w:tblW w:w="9067" w:type="dxa"/>
          <w:tblLayout w:type="fixed"/>
          <w:tblLook w:val="04A0"/>
        </w:tblPrEx>
        <w:tc>
          <w:tcPr>
            <w:tcW w:w="4503" w:type="dxa"/>
          </w:tcPr>
          <w:p w:rsidR="009F1ED9" w:rsidRPr="00207D22" w:rsidP="00A57636" w14:paraId="6E1D6F23" w14:textId="77777777">
            <w:pPr>
              <w:keepNext/>
              <w:widowControl w:val="0"/>
              <w:adjustRightInd w:val="0"/>
              <w:contextualSpacing/>
              <w:jc w:val="right"/>
              <w:textAlignment w:val="baseline"/>
              <w:rPr>
                <w:szCs w:val="24"/>
                <w:lang w:val="lv-LV"/>
              </w:rPr>
            </w:pPr>
            <w:r w:rsidRPr="00207D22">
              <w:rPr>
                <w:szCs w:val="24"/>
                <w:lang w:val="lv-LV"/>
              </w:rPr>
              <w:t>D.Vilsone</w:t>
            </w:r>
          </w:p>
        </w:tc>
        <w:tc>
          <w:tcPr>
            <w:tcW w:w="4564" w:type="dxa"/>
          </w:tcPr>
          <w:p w:rsidR="009F1ED9" w:rsidRPr="00207D22" w:rsidP="00A57636" w14:paraId="7A3D7BE3" w14:textId="77777777">
            <w:pPr>
              <w:keepNext/>
              <w:widowControl w:val="0"/>
              <w:adjustRightInd w:val="0"/>
              <w:contextualSpacing/>
              <w:jc w:val="right"/>
              <w:textAlignment w:val="baseline"/>
              <w:rPr>
                <w:szCs w:val="24"/>
                <w:lang w:val="lv-LV"/>
              </w:rPr>
            </w:pPr>
          </w:p>
        </w:tc>
      </w:tr>
    </w:tbl>
    <w:p w:rsidR="009F1ED9" w:rsidRPr="00207D22" w:rsidP="00A57636" w14:paraId="1560E17B" w14:textId="77777777">
      <w:pPr>
        <w:keepNext/>
        <w:widowControl w:val="0"/>
        <w:adjustRightInd w:val="0"/>
        <w:textAlignment w:val="baseline"/>
        <w:rPr>
          <w:bCs/>
          <w:sz w:val="22"/>
          <w:szCs w:val="22"/>
          <w:lang w:val="lv-LV"/>
        </w:rPr>
      </w:pPr>
    </w:p>
    <w:p w:rsidR="009F1ED9" w:rsidRPr="00207D22" w:rsidP="00A57636" w14:paraId="40B6DB57" w14:textId="77777777">
      <w:pPr>
        <w:keepNext/>
        <w:widowControl w:val="0"/>
        <w:adjustRightInd w:val="0"/>
        <w:textAlignment w:val="baseline"/>
        <w:rPr>
          <w:sz w:val="22"/>
          <w:szCs w:val="22"/>
          <w:lang w:val="lv-LV" w:eastAsia="lv-LV"/>
        </w:rPr>
      </w:pPr>
    </w:p>
    <w:p w:rsidR="006243D3" w:rsidRPr="006243D3" w:rsidP="00A57636" w14:paraId="15430D61" w14:textId="0071B275">
      <w:pPr>
        <w:keepNext/>
        <w:jc w:val="center"/>
        <w:rPr>
          <w:b/>
          <w:szCs w:val="24"/>
          <w:lang w:val="lv-LV"/>
        </w:rPr>
      </w:pPr>
      <w:r w:rsidRPr="00207D22">
        <w:rPr>
          <w:sz w:val="22"/>
          <w:szCs w:val="22"/>
          <w:lang w:val="lv-LV"/>
        </w:rPr>
        <w:t>DOKUMENTS PARAKSTĪTS ELEKTRONISKI AR DROŠU ELEKTRONISKO PARAKSTU UN SATUR LAIKA ZĪMOGU</w:t>
      </w:r>
    </w:p>
    <w:sectPr w:rsidSect="006243D3">
      <w:headerReference w:type="default" r:id="rId8"/>
      <w:headerReference w:type="first" r:id="rId9"/>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1421084788"/>
      <w:docPartObj>
        <w:docPartGallery w:val="Page Numbers (Top of Page)"/>
        <w:docPartUnique/>
      </w:docPartObj>
    </w:sdtPr>
    <w:sdtContent>
      <w:p w:rsidR="000F371A" w:rsidRPr="000F371A" w:rsidP="000F371A" w14:paraId="23293461"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7</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66A" w:rsidRPr="008E666A" w:rsidP="008E666A" w14:paraId="74C02EE7" w14:textId="77777777">
    <w:pPr>
      <w:jc w:val="right"/>
      <w:rPr>
        <w:szCs w:val="24"/>
        <w:lang w:val="lv-LV"/>
      </w:rPr>
    </w:pPr>
    <w:r w:rsidRPr="008E666A">
      <w:rPr>
        <w:szCs w:val="24"/>
        <w:lang w:val="lv-LV"/>
      </w:rPr>
      <w:t>2.pielikums</w:t>
    </w:r>
  </w:p>
  <w:p w:rsidR="008E666A" w:rsidRPr="008E666A" w:rsidP="008E666A" w14:paraId="0BD43C5F" w14:textId="77777777">
    <w:pPr>
      <w:jc w:val="right"/>
      <w:rPr>
        <w:szCs w:val="24"/>
        <w:lang w:val="lv-LV"/>
      </w:rPr>
    </w:pPr>
    <w:r w:rsidRPr="008E666A">
      <w:rPr>
        <w:szCs w:val="24"/>
        <w:lang w:val="lv-LV"/>
      </w:rPr>
      <w:t>Kultūras ministrijas ar</w:t>
    </w:r>
  </w:p>
  <w:p w:rsidR="00D16518" w:rsidP="00D16518" w14:paraId="1FDDD7AB" w14:textId="0BE6259B">
    <w:pPr>
      <w:jc w:val="right"/>
      <w:rPr>
        <w:szCs w:val="24"/>
        <w:lang w:val="lv-LV"/>
      </w:rPr>
    </w:pPr>
    <w:r>
      <w:rPr>
        <w:noProof/>
        <w:szCs w:val="24"/>
        <w:lang w:val="lv-LV"/>
      </w:rPr>
      <w:t>11.08.2025</w:t>
    </w:r>
    <w:r>
      <w:rPr>
        <w:szCs w:val="24"/>
        <w:lang w:val="lv-LV"/>
      </w:rPr>
      <w:t xml:space="preserve">. </w:t>
    </w:r>
    <w:r w:rsidR="00151499">
      <w:rPr>
        <w:szCs w:val="24"/>
        <w:lang w:val="lv-LV"/>
      </w:rPr>
      <w:t>rīkojumu</w:t>
    </w:r>
    <w:r w:rsidRPr="0051627E" w:rsidR="00151499">
      <w:rPr>
        <w:szCs w:val="24"/>
        <w:lang w:val="lv-LV"/>
      </w:rPr>
      <w:t xml:space="preserve"> </w:t>
    </w:r>
    <w:r w:rsidRPr="0051627E">
      <w:rPr>
        <w:szCs w:val="24"/>
        <w:lang w:val="lv-LV"/>
      </w:rPr>
      <w:t>Nr</w:t>
    </w:r>
    <w:r w:rsidRPr="0051627E">
      <w:rPr>
        <w:szCs w:val="24"/>
        <w:lang w:val="lv-LV"/>
      </w:rPr>
      <w:t>.</w:t>
    </w:r>
    <w:r>
      <w:rPr>
        <w:noProof/>
        <w:szCs w:val="24"/>
        <w:lang w:val="lv-LV"/>
      </w:rPr>
      <w:t>2.5-1-127</w:t>
    </w:r>
  </w:p>
  <w:p w:rsidR="000F28A7" w:rsidRPr="005C140E" w:rsidP="000F28A7" w14:paraId="744B1355" w14:textId="50A9C9C2">
    <w:pPr>
      <w:jc w:val="right"/>
      <w:rPr>
        <w:szCs w:val="24"/>
        <w:lang w:val="lv-LV"/>
      </w:rPr>
    </w:pPr>
    <w:r w:rsidRPr="008E666A">
      <w:rPr>
        <w:szCs w:val="24"/>
        <w:lang w:val="lv-LV"/>
      </w:rPr>
      <w:t>apstiprinātajam konkursa „</w:t>
    </w:r>
    <w:r w:rsidRPr="00295D7F">
      <w:rPr>
        <w:szCs w:val="24"/>
        <w:lang w:val="lv-LV"/>
      </w:rPr>
      <w:t xml:space="preserve">Par </w:t>
    </w:r>
    <w:r w:rsidRPr="005C140E">
      <w:rPr>
        <w:szCs w:val="24"/>
        <w:lang w:val="lv-LV"/>
      </w:rPr>
      <w:t xml:space="preserve">valsts pārvaldes uzdevuma – </w:t>
    </w:r>
  </w:p>
  <w:p w:rsidR="007A41FB" w:rsidP="00823E62" w14:paraId="42BDDBF4" w14:textId="5067D7FD">
    <w:pPr>
      <w:jc w:val="right"/>
      <w:rPr>
        <w:szCs w:val="24"/>
        <w:lang w:val="lv-LV"/>
      </w:rPr>
    </w:pPr>
    <w:r w:rsidRPr="00A31769">
      <w:rPr>
        <w:szCs w:val="24"/>
        <w:lang w:val="lv-LV" w:eastAsia="lv-LV"/>
      </w:rPr>
      <w:t>žurnālistu drošības un vārda brīvības sekmēšana</w:t>
    </w:r>
    <w:r w:rsidRPr="002B31C2" w:rsidR="000F28A7">
      <w:rPr>
        <w:szCs w:val="24"/>
        <w:lang w:val="lv-LV" w:eastAsia="lv-LV"/>
      </w:rPr>
      <w:t xml:space="preserve"> </w:t>
    </w:r>
    <w:r w:rsidRPr="005C140E" w:rsidR="000F28A7">
      <w:rPr>
        <w:szCs w:val="24"/>
        <w:lang w:val="lv-LV"/>
      </w:rPr>
      <w:t>– veikšanu</w:t>
    </w:r>
    <w:r w:rsidRPr="008E666A" w:rsidR="008E666A">
      <w:rPr>
        <w:szCs w:val="24"/>
        <w:lang w:val="lv-LV"/>
      </w:rPr>
      <w:t xml:space="preserve">” </w:t>
    </w:r>
  </w:p>
  <w:p w:rsidR="008E666A" w:rsidRPr="00151499" w:rsidP="00A31769" w14:paraId="03A59BB7" w14:textId="1FEB6E0F">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FF4617"/>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438A3CFE"/>
    <w:multiLevelType w:val="multilevel"/>
    <w:tmpl w:val="A948B746"/>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5324C74"/>
    <w:multiLevelType w:val="multilevel"/>
    <w:tmpl w:val="4648B3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714575198">
    <w:abstractNumId w:val="10"/>
  </w:num>
  <w:num w:numId="2" w16cid:durableId="1990984191">
    <w:abstractNumId w:val="9"/>
  </w:num>
  <w:num w:numId="3" w16cid:durableId="1492672593">
    <w:abstractNumId w:val="12"/>
  </w:num>
  <w:num w:numId="4" w16cid:durableId="1443115095">
    <w:abstractNumId w:val="0"/>
  </w:num>
  <w:num w:numId="5" w16cid:durableId="1411733748">
    <w:abstractNumId w:val="3"/>
  </w:num>
  <w:num w:numId="6" w16cid:durableId="1801537311">
    <w:abstractNumId w:val="7"/>
  </w:num>
  <w:num w:numId="7" w16cid:durableId="1225339454">
    <w:abstractNumId w:val="8"/>
  </w:num>
  <w:num w:numId="8" w16cid:durableId="2002852193">
    <w:abstractNumId w:val="5"/>
  </w:num>
  <w:num w:numId="9" w16cid:durableId="1072897799">
    <w:abstractNumId w:val="13"/>
  </w:num>
  <w:num w:numId="10" w16cid:durableId="874389577">
    <w:abstractNumId w:val="1"/>
  </w:num>
  <w:num w:numId="11" w16cid:durableId="13308481">
    <w:abstractNumId w:val="11"/>
  </w:num>
  <w:num w:numId="12" w16cid:durableId="1606035844">
    <w:abstractNumId w:val="2"/>
  </w:num>
  <w:num w:numId="13" w16cid:durableId="390924203">
    <w:abstractNumId w:val="6"/>
  </w:num>
  <w:num w:numId="14" w16cid:durableId="86378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2E6A"/>
    <w:rsid w:val="0001414E"/>
    <w:rsid w:val="00026125"/>
    <w:rsid w:val="000315B9"/>
    <w:rsid w:val="000350DF"/>
    <w:rsid w:val="00043ED3"/>
    <w:rsid w:val="000465BE"/>
    <w:rsid w:val="00052973"/>
    <w:rsid w:val="00057669"/>
    <w:rsid w:val="000603DE"/>
    <w:rsid w:val="00075AAB"/>
    <w:rsid w:val="00083D68"/>
    <w:rsid w:val="00084E39"/>
    <w:rsid w:val="00090DDB"/>
    <w:rsid w:val="00091F61"/>
    <w:rsid w:val="0009568A"/>
    <w:rsid w:val="0009670D"/>
    <w:rsid w:val="00097FA1"/>
    <w:rsid w:val="000A0652"/>
    <w:rsid w:val="000A5554"/>
    <w:rsid w:val="000B0A04"/>
    <w:rsid w:val="000B381F"/>
    <w:rsid w:val="000B4B6A"/>
    <w:rsid w:val="000C595C"/>
    <w:rsid w:val="000C6BFE"/>
    <w:rsid w:val="000D12D6"/>
    <w:rsid w:val="000E4CE0"/>
    <w:rsid w:val="000E5BAF"/>
    <w:rsid w:val="000F28A7"/>
    <w:rsid w:val="000F371A"/>
    <w:rsid w:val="000F404C"/>
    <w:rsid w:val="000F463C"/>
    <w:rsid w:val="000F6E5D"/>
    <w:rsid w:val="000F6F5F"/>
    <w:rsid w:val="00111D3B"/>
    <w:rsid w:val="00113932"/>
    <w:rsid w:val="00123137"/>
    <w:rsid w:val="00123A23"/>
    <w:rsid w:val="00124210"/>
    <w:rsid w:val="00132627"/>
    <w:rsid w:val="00134F5B"/>
    <w:rsid w:val="00144528"/>
    <w:rsid w:val="00144FA6"/>
    <w:rsid w:val="00151499"/>
    <w:rsid w:val="0016105B"/>
    <w:rsid w:val="00182984"/>
    <w:rsid w:val="00184CB3"/>
    <w:rsid w:val="001862A2"/>
    <w:rsid w:val="00187FF8"/>
    <w:rsid w:val="001C5D58"/>
    <w:rsid w:val="001D02A9"/>
    <w:rsid w:val="001D1CA1"/>
    <w:rsid w:val="001D50EF"/>
    <w:rsid w:val="001D5215"/>
    <w:rsid w:val="001D6237"/>
    <w:rsid w:val="001E1A38"/>
    <w:rsid w:val="001F393D"/>
    <w:rsid w:val="001F782E"/>
    <w:rsid w:val="002000A1"/>
    <w:rsid w:val="00207D22"/>
    <w:rsid w:val="00211FF2"/>
    <w:rsid w:val="002178E9"/>
    <w:rsid w:val="00230C05"/>
    <w:rsid w:val="00232B65"/>
    <w:rsid w:val="002347CF"/>
    <w:rsid w:val="00237943"/>
    <w:rsid w:val="00241B0D"/>
    <w:rsid w:val="00255405"/>
    <w:rsid w:val="00257E5E"/>
    <w:rsid w:val="002604CC"/>
    <w:rsid w:val="00262713"/>
    <w:rsid w:val="00263A2A"/>
    <w:rsid w:val="00264A57"/>
    <w:rsid w:val="0026591E"/>
    <w:rsid w:val="00266F60"/>
    <w:rsid w:val="00272645"/>
    <w:rsid w:val="00277D22"/>
    <w:rsid w:val="00280CE5"/>
    <w:rsid w:val="002826DA"/>
    <w:rsid w:val="002908CF"/>
    <w:rsid w:val="00295D7F"/>
    <w:rsid w:val="00295E6D"/>
    <w:rsid w:val="00297BAA"/>
    <w:rsid w:val="002A53C3"/>
    <w:rsid w:val="002B29AF"/>
    <w:rsid w:val="002B31C2"/>
    <w:rsid w:val="002B7CF8"/>
    <w:rsid w:val="002D0AB0"/>
    <w:rsid w:val="002D6AE4"/>
    <w:rsid w:val="002E03B4"/>
    <w:rsid w:val="002E7E0F"/>
    <w:rsid w:val="002F229B"/>
    <w:rsid w:val="003034D9"/>
    <w:rsid w:val="00305026"/>
    <w:rsid w:val="0031092F"/>
    <w:rsid w:val="003111B7"/>
    <w:rsid w:val="003130DA"/>
    <w:rsid w:val="003141DD"/>
    <w:rsid w:val="00320080"/>
    <w:rsid w:val="00324066"/>
    <w:rsid w:val="00326C92"/>
    <w:rsid w:val="00327BD1"/>
    <w:rsid w:val="0033127A"/>
    <w:rsid w:val="00335BE1"/>
    <w:rsid w:val="00345A97"/>
    <w:rsid w:val="00350001"/>
    <w:rsid w:val="00351884"/>
    <w:rsid w:val="003634C5"/>
    <w:rsid w:val="00370837"/>
    <w:rsid w:val="00371CAF"/>
    <w:rsid w:val="003756DB"/>
    <w:rsid w:val="00380EBD"/>
    <w:rsid w:val="003922A1"/>
    <w:rsid w:val="00394905"/>
    <w:rsid w:val="00394A40"/>
    <w:rsid w:val="003963F2"/>
    <w:rsid w:val="003A20D9"/>
    <w:rsid w:val="003A268E"/>
    <w:rsid w:val="003B0251"/>
    <w:rsid w:val="003B71A3"/>
    <w:rsid w:val="003B71AF"/>
    <w:rsid w:val="003C330A"/>
    <w:rsid w:val="003C4342"/>
    <w:rsid w:val="003D5CC3"/>
    <w:rsid w:val="003E1BD0"/>
    <w:rsid w:val="003E4B75"/>
    <w:rsid w:val="003E5526"/>
    <w:rsid w:val="00404C40"/>
    <w:rsid w:val="004056B4"/>
    <w:rsid w:val="00414D5F"/>
    <w:rsid w:val="004247A5"/>
    <w:rsid w:val="00443F70"/>
    <w:rsid w:val="004553EB"/>
    <w:rsid w:val="00460EFD"/>
    <w:rsid w:val="004637FF"/>
    <w:rsid w:val="00470CFC"/>
    <w:rsid w:val="004802F7"/>
    <w:rsid w:val="0049564D"/>
    <w:rsid w:val="00497728"/>
    <w:rsid w:val="004977EE"/>
    <w:rsid w:val="004A2749"/>
    <w:rsid w:val="004A4506"/>
    <w:rsid w:val="004A533D"/>
    <w:rsid w:val="004B00B8"/>
    <w:rsid w:val="004B234B"/>
    <w:rsid w:val="004B3D1F"/>
    <w:rsid w:val="004C3800"/>
    <w:rsid w:val="004C6528"/>
    <w:rsid w:val="004C746C"/>
    <w:rsid w:val="004E1972"/>
    <w:rsid w:val="004E2DF6"/>
    <w:rsid w:val="00514B60"/>
    <w:rsid w:val="0051627E"/>
    <w:rsid w:val="00517465"/>
    <w:rsid w:val="005314AC"/>
    <w:rsid w:val="00533E75"/>
    <w:rsid w:val="005526BA"/>
    <w:rsid w:val="00555114"/>
    <w:rsid w:val="0056056A"/>
    <w:rsid w:val="00576FC4"/>
    <w:rsid w:val="00580850"/>
    <w:rsid w:val="005814E6"/>
    <w:rsid w:val="00583FDE"/>
    <w:rsid w:val="00587EAF"/>
    <w:rsid w:val="00590111"/>
    <w:rsid w:val="00597444"/>
    <w:rsid w:val="005B3571"/>
    <w:rsid w:val="005B3EEC"/>
    <w:rsid w:val="005B6137"/>
    <w:rsid w:val="005B7558"/>
    <w:rsid w:val="005C140E"/>
    <w:rsid w:val="005D14EF"/>
    <w:rsid w:val="005D39BE"/>
    <w:rsid w:val="005D692F"/>
    <w:rsid w:val="005E0805"/>
    <w:rsid w:val="005E49A4"/>
    <w:rsid w:val="00610C4A"/>
    <w:rsid w:val="00615731"/>
    <w:rsid w:val="006243D3"/>
    <w:rsid w:val="00631A90"/>
    <w:rsid w:val="00647F6F"/>
    <w:rsid w:val="006700D9"/>
    <w:rsid w:val="00671DBA"/>
    <w:rsid w:val="00673EE2"/>
    <w:rsid w:val="00674903"/>
    <w:rsid w:val="00675144"/>
    <w:rsid w:val="00681772"/>
    <w:rsid w:val="00681E78"/>
    <w:rsid w:val="00685C44"/>
    <w:rsid w:val="00696F86"/>
    <w:rsid w:val="006D01E5"/>
    <w:rsid w:val="006E0D74"/>
    <w:rsid w:val="006E6660"/>
    <w:rsid w:val="006E6CB2"/>
    <w:rsid w:val="006E7EE7"/>
    <w:rsid w:val="006F1A53"/>
    <w:rsid w:val="006F396B"/>
    <w:rsid w:val="0070242D"/>
    <w:rsid w:val="00704748"/>
    <w:rsid w:val="00705FA1"/>
    <w:rsid w:val="0070618F"/>
    <w:rsid w:val="0073342C"/>
    <w:rsid w:val="007420B7"/>
    <w:rsid w:val="00746B64"/>
    <w:rsid w:val="0075186C"/>
    <w:rsid w:val="00751B7B"/>
    <w:rsid w:val="00760F28"/>
    <w:rsid w:val="00762257"/>
    <w:rsid w:val="00772573"/>
    <w:rsid w:val="00773EA3"/>
    <w:rsid w:val="0077420F"/>
    <w:rsid w:val="0079397E"/>
    <w:rsid w:val="00797C50"/>
    <w:rsid w:val="007A41FB"/>
    <w:rsid w:val="007B4A3B"/>
    <w:rsid w:val="007B5665"/>
    <w:rsid w:val="007B5BDE"/>
    <w:rsid w:val="007D3FD2"/>
    <w:rsid w:val="007D42CC"/>
    <w:rsid w:val="007D43E2"/>
    <w:rsid w:val="007D468D"/>
    <w:rsid w:val="007E5643"/>
    <w:rsid w:val="007E5925"/>
    <w:rsid w:val="008046DC"/>
    <w:rsid w:val="00806783"/>
    <w:rsid w:val="008124BA"/>
    <w:rsid w:val="008138B6"/>
    <w:rsid w:val="00823E62"/>
    <w:rsid w:val="00830E76"/>
    <w:rsid w:val="00832FC2"/>
    <w:rsid w:val="00841FC5"/>
    <w:rsid w:val="00842028"/>
    <w:rsid w:val="0084431D"/>
    <w:rsid w:val="00850771"/>
    <w:rsid w:val="00854012"/>
    <w:rsid w:val="00854A17"/>
    <w:rsid w:val="00866DAA"/>
    <w:rsid w:val="00877BA3"/>
    <w:rsid w:val="008825A4"/>
    <w:rsid w:val="00885AE0"/>
    <w:rsid w:val="008976EC"/>
    <w:rsid w:val="008A0C14"/>
    <w:rsid w:val="008B110D"/>
    <w:rsid w:val="008B6952"/>
    <w:rsid w:val="008D2185"/>
    <w:rsid w:val="008D24A4"/>
    <w:rsid w:val="008E5874"/>
    <w:rsid w:val="008E666A"/>
    <w:rsid w:val="008F0513"/>
    <w:rsid w:val="008F5CF3"/>
    <w:rsid w:val="008F5F9F"/>
    <w:rsid w:val="009026B5"/>
    <w:rsid w:val="0091089D"/>
    <w:rsid w:val="00911DA3"/>
    <w:rsid w:val="00916935"/>
    <w:rsid w:val="00931050"/>
    <w:rsid w:val="009348D4"/>
    <w:rsid w:val="009362C5"/>
    <w:rsid w:val="00942D87"/>
    <w:rsid w:val="009516C1"/>
    <w:rsid w:val="009649D3"/>
    <w:rsid w:val="0097173D"/>
    <w:rsid w:val="00976143"/>
    <w:rsid w:val="009A3F00"/>
    <w:rsid w:val="009A482F"/>
    <w:rsid w:val="009A6802"/>
    <w:rsid w:val="009B6B82"/>
    <w:rsid w:val="009D3C80"/>
    <w:rsid w:val="009D7345"/>
    <w:rsid w:val="009E2695"/>
    <w:rsid w:val="009E5CA8"/>
    <w:rsid w:val="009E680C"/>
    <w:rsid w:val="009F1ED9"/>
    <w:rsid w:val="009F5B28"/>
    <w:rsid w:val="009F5C2A"/>
    <w:rsid w:val="00A01DDF"/>
    <w:rsid w:val="00A132B1"/>
    <w:rsid w:val="00A146ED"/>
    <w:rsid w:val="00A17AF9"/>
    <w:rsid w:val="00A2549B"/>
    <w:rsid w:val="00A30F1C"/>
    <w:rsid w:val="00A31769"/>
    <w:rsid w:val="00A35C73"/>
    <w:rsid w:val="00A3715F"/>
    <w:rsid w:val="00A42BD5"/>
    <w:rsid w:val="00A465C8"/>
    <w:rsid w:val="00A57636"/>
    <w:rsid w:val="00A65FC7"/>
    <w:rsid w:val="00A746AF"/>
    <w:rsid w:val="00A7565B"/>
    <w:rsid w:val="00A824DA"/>
    <w:rsid w:val="00A9099D"/>
    <w:rsid w:val="00A92F2B"/>
    <w:rsid w:val="00AA0A0D"/>
    <w:rsid w:val="00AB4AEA"/>
    <w:rsid w:val="00AC7D03"/>
    <w:rsid w:val="00AD3209"/>
    <w:rsid w:val="00AD531C"/>
    <w:rsid w:val="00AD7532"/>
    <w:rsid w:val="00AD7CF4"/>
    <w:rsid w:val="00AE17E2"/>
    <w:rsid w:val="00AE4F0D"/>
    <w:rsid w:val="00AF47FA"/>
    <w:rsid w:val="00B01D66"/>
    <w:rsid w:val="00B057C6"/>
    <w:rsid w:val="00B10757"/>
    <w:rsid w:val="00B11793"/>
    <w:rsid w:val="00B1775A"/>
    <w:rsid w:val="00B22485"/>
    <w:rsid w:val="00B235DB"/>
    <w:rsid w:val="00B2688E"/>
    <w:rsid w:val="00B324E8"/>
    <w:rsid w:val="00B62F28"/>
    <w:rsid w:val="00B74BE7"/>
    <w:rsid w:val="00B83C5A"/>
    <w:rsid w:val="00B8535E"/>
    <w:rsid w:val="00B941E0"/>
    <w:rsid w:val="00BA2AD5"/>
    <w:rsid w:val="00BA658F"/>
    <w:rsid w:val="00BA733F"/>
    <w:rsid w:val="00BC3695"/>
    <w:rsid w:val="00BC6085"/>
    <w:rsid w:val="00BC79E1"/>
    <w:rsid w:val="00BE194F"/>
    <w:rsid w:val="00BF70C7"/>
    <w:rsid w:val="00C00068"/>
    <w:rsid w:val="00C0320C"/>
    <w:rsid w:val="00C12867"/>
    <w:rsid w:val="00C16384"/>
    <w:rsid w:val="00C2099F"/>
    <w:rsid w:val="00C30B64"/>
    <w:rsid w:val="00C31D1B"/>
    <w:rsid w:val="00C36092"/>
    <w:rsid w:val="00C36CD5"/>
    <w:rsid w:val="00C375FD"/>
    <w:rsid w:val="00C4142C"/>
    <w:rsid w:val="00C415CE"/>
    <w:rsid w:val="00C64DFD"/>
    <w:rsid w:val="00C6537F"/>
    <w:rsid w:val="00C77443"/>
    <w:rsid w:val="00C91BB1"/>
    <w:rsid w:val="00C91CA8"/>
    <w:rsid w:val="00C94CE6"/>
    <w:rsid w:val="00CA4F31"/>
    <w:rsid w:val="00CA7F7F"/>
    <w:rsid w:val="00CB2418"/>
    <w:rsid w:val="00CC77DA"/>
    <w:rsid w:val="00CD6A86"/>
    <w:rsid w:val="00CD7125"/>
    <w:rsid w:val="00CE6712"/>
    <w:rsid w:val="00CF42E3"/>
    <w:rsid w:val="00CF7206"/>
    <w:rsid w:val="00D034FD"/>
    <w:rsid w:val="00D066FD"/>
    <w:rsid w:val="00D0730B"/>
    <w:rsid w:val="00D07B20"/>
    <w:rsid w:val="00D124CF"/>
    <w:rsid w:val="00D135C9"/>
    <w:rsid w:val="00D136D6"/>
    <w:rsid w:val="00D16518"/>
    <w:rsid w:val="00D166CE"/>
    <w:rsid w:val="00D229E9"/>
    <w:rsid w:val="00D3133E"/>
    <w:rsid w:val="00D421AE"/>
    <w:rsid w:val="00D46DC0"/>
    <w:rsid w:val="00D51BAB"/>
    <w:rsid w:val="00D55892"/>
    <w:rsid w:val="00D64879"/>
    <w:rsid w:val="00D6678B"/>
    <w:rsid w:val="00D71A71"/>
    <w:rsid w:val="00D878D6"/>
    <w:rsid w:val="00D9070B"/>
    <w:rsid w:val="00D92CD6"/>
    <w:rsid w:val="00D9306B"/>
    <w:rsid w:val="00D94D45"/>
    <w:rsid w:val="00DB75F8"/>
    <w:rsid w:val="00DC04DC"/>
    <w:rsid w:val="00DC2C9B"/>
    <w:rsid w:val="00DC328B"/>
    <w:rsid w:val="00DC3F8E"/>
    <w:rsid w:val="00DC7D5A"/>
    <w:rsid w:val="00DD6B05"/>
    <w:rsid w:val="00DE3F01"/>
    <w:rsid w:val="00DE41D6"/>
    <w:rsid w:val="00DE6C42"/>
    <w:rsid w:val="00DF37BF"/>
    <w:rsid w:val="00DF3DCB"/>
    <w:rsid w:val="00DF4622"/>
    <w:rsid w:val="00DF4F48"/>
    <w:rsid w:val="00E008AF"/>
    <w:rsid w:val="00E07CDD"/>
    <w:rsid w:val="00E25A65"/>
    <w:rsid w:val="00E358DC"/>
    <w:rsid w:val="00E3769C"/>
    <w:rsid w:val="00E408CF"/>
    <w:rsid w:val="00E423C4"/>
    <w:rsid w:val="00E43C22"/>
    <w:rsid w:val="00E45400"/>
    <w:rsid w:val="00E47EED"/>
    <w:rsid w:val="00E55DEB"/>
    <w:rsid w:val="00E75957"/>
    <w:rsid w:val="00E80186"/>
    <w:rsid w:val="00E83276"/>
    <w:rsid w:val="00E835CA"/>
    <w:rsid w:val="00E92C0A"/>
    <w:rsid w:val="00EA3B6C"/>
    <w:rsid w:val="00EB5A65"/>
    <w:rsid w:val="00EC14F6"/>
    <w:rsid w:val="00EC1A37"/>
    <w:rsid w:val="00EC61D1"/>
    <w:rsid w:val="00ED0066"/>
    <w:rsid w:val="00ED0D3D"/>
    <w:rsid w:val="00EE66A8"/>
    <w:rsid w:val="00EE7C5B"/>
    <w:rsid w:val="00EF58DA"/>
    <w:rsid w:val="00F00020"/>
    <w:rsid w:val="00F00F69"/>
    <w:rsid w:val="00F02F99"/>
    <w:rsid w:val="00F0636F"/>
    <w:rsid w:val="00F06EEC"/>
    <w:rsid w:val="00F131DC"/>
    <w:rsid w:val="00F14330"/>
    <w:rsid w:val="00F152AF"/>
    <w:rsid w:val="00F300E4"/>
    <w:rsid w:val="00F366A3"/>
    <w:rsid w:val="00F43DFD"/>
    <w:rsid w:val="00F44703"/>
    <w:rsid w:val="00F511BB"/>
    <w:rsid w:val="00F5399A"/>
    <w:rsid w:val="00F63406"/>
    <w:rsid w:val="00F65D9D"/>
    <w:rsid w:val="00F72AA5"/>
    <w:rsid w:val="00F7358B"/>
    <w:rsid w:val="00F73748"/>
    <w:rsid w:val="00F87AB4"/>
    <w:rsid w:val="00F9146A"/>
    <w:rsid w:val="00F9327A"/>
    <w:rsid w:val="00F9689D"/>
    <w:rsid w:val="00FA6C4C"/>
    <w:rsid w:val="00FA72DC"/>
    <w:rsid w:val="00FA7795"/>
    <w:rsid w:val="00FB171B"/>
    <w:rsid w:val="00FB2D5C"/>
    <w:rsid w:val="00FB3898"/>
    <w:rsid w:val="00FC2D9E"/>
    <w:rsid w:val="00FC5EB4"/>
    <w:rsid w:val="00FD6519"/>
    <w:rsid w:val="00FD67E1"/>
    <w:rsid w:val="00FE069A"/>
    <w:rsid w:val="27A2895C"/>
  </w:rsids>
  <m:mathPr>
    <m:mathFont m:val="Cambria Math"/>
  </m:mathPr>
  <w:themeFontLang w:val="lv-LV" w:eastAsia="ja-JP" w:bidi="lo-LA"/>
  <w:clrSchemeMapping w:bg1="light1" w:t1="dark1" w:bg2="light2" w:t2="dark2" w:accent1="accent1" w:accent2="accent2" w:accent3="accent3" w:accent4="accent4" w:accent5="accent5" w:accent6="accent6" w:hyperlink="hyperlink" w:followedHyperlink="followedHyperlink"/>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Revision">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ListParagraph">
    <w:name w:val="List Paragraph"/>
    <w:aliases w:val="2,Krāsains saraksts — izcēlums 11,List Paragraph_0,Normal bullet 2,Bullet list,Saistīto dokumentu saraksts,Syle 1,Numurets,H&amp;P List Paragraph,Strip,Table of contents numbered,Citation List,CV Bullet 3,Graphic,ADB paragraph numbering,Ha"/>
    <w:basedOn w:val="Normal"/>
    <w:link w:val="SarakstarindkopaRakstz"/>
    <w:uiPriority w:val="34"/>
    <w:qFormat/>
    <w:rsid w:val="00335BE1"/>
    <w:pPr>
      <w:ind w:left="720"/>
      <w:contextualSpacing/>
    </w:pPr>
  </w:style>
  <w:style w:type="character" w:customStyle="1" w:styleId="SarakstarindkopaRakstz">
    <w:name w:val="Saraksta rindkopa Rakstz."/>
    <w:aliases w:val="2 Rakstz.,Krāsains saraksts — izcēlums 11 Rakstz.,List Paragraph Rakstz.,Normal bullet 2 Rakstz.,Bullet list Rakstz.,Saistīto dokumentu saraksts Rakstz.,Syle 1 Rakstz.,Numurets Rakstz.,H&amp;P List Paragraph Rakstz.,Strip Rakstz."/>
    <w:link w:val="ListParagraph"/>
    <w:uiPriority w:val="34"/>
    <w:qFormat/>
    <w:locked/>
    <w:rsid w:val="00187FF8"/>
    <w:rPr>
      <w:rFonts w:ascii="Times New Roman" w:eastAsia="Times New Roman" w:hAnsi="Times New Roman" w:cs="Times New Roman"/>
      <w:sz w:val="24"/>
      <w:szCs w:val="20"/>
      <w:lang w:val="en-AU"/>
    </w:rPr>
  </w:style>
  <w:style w:type="paragraph" w:styleId="Title">
    <w:name w:val="Title"/>
    <w:basedOn w:val="Normal"/>
    <w:next w:val="Normal"/>
    <w:link w:val="NosaukumsRakstz"/>
    <w:uiPriority w:val="10"/>
    <w:qFormat/>
    <w:rsid w:val="004553EB"/>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4553EB"/>
    <w:rPr>
      <w:rFonts w:asciiTheme="majorHAnsi" w:eastAsiaTheme="majorEastAsia" w:hAnsiTheme="majorHAnsi" w:cstheme="majorBidi"/>
      <w:spacing w:val="-10"/>
      <w:kern w:val="28"/>
      <w:sz w:val="56"/>
      <w:szCs w:val="56"/>
      <w:lang w:val="en-AU"/>
    </w:rPr>
  </w:style>
  <w:style w:type="character" w:styleId="CommentReference">
    <w:name w:val="annotation reference"/>
    <w:basedOn w:val="DefaultParagraphFont"/>
    <w:uiPriority w:val="99"/>
    <w:semiHidden/>
    <w:unhideWhenUsed/>
    <w:rsid w:val="00854A17"/>
    <w:rPr>
      <w:sz w:val="16"/>
      <w:szCs w:val="16"/>
    </w:rPr>
  </w:style>
  <w:style w:type="paragraph" w:styleId="CommentText">
    <w:name w:val="annotation text"/>
    <w:basedOn w:val="Normal"/>
    <w:link w:val="KomentratekstsRakstz"/>
    <w:uiPriority w:val="99"/>
    <w:unhideWhenUsed/>
    <w:rsid w:val="00854A17"/>
    <w:rPr>
      <w:sz w:val="20"/>
    </w:rPr>
  </w:style>
  <w:style w:type="character" w:customStyle="1" w:styleId="KomentratekstsRakstz">
    <w:name w:val="Komentāra teksts Rakstz."/>
    <w:basedOn w:val="DefaultParagraphFont"/>
    <w:link w:val="CommentText"/>
    <w:uiPriority w:val="99"/>
    <w:rsid w:val="00854A17"/>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KomentratmaRakstz"/>
    <w:uiPriority w:val="99"/>
    <w:semiHidden/>
    <w:unhideWhenUsed/>
    <w:rsid w:val="00854A17"/>
    <w:rPr>
      <w:b/>
      <w:bCs/>
    </w:rPr>
  </w:style>
  <w:style w:type="character" w:customStyle="1" w:styleId="KomentratmaRakstz">
    <w:name w:val="Komentāra tēma Rakstz."/>
    <w:basedOn w:val="KomentratekstsRakstz"/>
    <w:link w:val="CommentSubject"/>
    <w:uiPriority w:val="99"/>
    <w:semiHidden/>
    <w:rsid w:val="00854A17"/>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9BD9-FF03-498B-B9CB-513FA1EC8077}">
  <ds:schemaRefs>
    <ds:schemaRef ds:uri="http://schemas.microsoft.com/sharepoint/v3/contenttype/forms"/>
  </ds:schemaRefs>
</ds:datastoreItem>
</file>

<file path=customXml/itemProps2.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4.xml><?xml version="1.0" encoding="utf-8"?>
<ds:datastoreItem xmlns:ds="http://schemas.openxmlformats.org/officeDocument/2006/customXml" ds:itemID="{56FEBFCE-387D-47D5-B7D0-B9E280E9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11943</Words>
  <Characters>6808</Characters>
  <Application>Microsoft Office Word</Application>
  <DocSecurity>0</DocSecurity>
  <Lines>56</Lines>
  <Paragraphs>37</Paragraphs>
  <ScaleCrop>false</ScaleCrop>
  <Company>LR Kultūras Ministrija</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Anete Šakina</cp:lastModifiedBy>
  <cp:revision>7</cp:revision>
  <cp:lastPrinted>2025-07-03T08:44:00Z</cp:lastPrinted>
  <dcterms:created xsi:type="dcterms:W3CDTF">2025-08-07T13:31:00Z</dcterms:created>
  <dcterms:modified xsi:type="dcterms:W3CDTF">2025-08-11T09:46:00Z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2408000</vt:r8>
  </property>
</Properties>
</file>