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ED2" w:rsidRPr="003375B7" w:rsidRDefault="004E2ED2" w:rsidP="004E2ED2">
      <w:pPr>
        <w:pStyle w:val="Nosaukums"/>
        <w:jc w:val="right"/>
        <w:rPr>
          <w:b w:val="0"/>
          <w:i/>
          <w:sz w:val="26"/>
          <w:szCs w:val="26"/>
        </w:rPr>
      </w:pPr>
      <w:r w:rsidRPr="003375B7">
        <w:rPr>
          <w:b w:val="0"/>
          <w:i/>
          <w:sz w:val="26"/>
          <w:szCs w:val="26"/>
        </w:rPr>
        <w:t>Projekts</w:t>
      </w:r>
    </w:p>
    <w:p w:rsidR="00E73D55" w:rsidRDefault="00E73D55" w:rsidP="00E73D55">
      <w:pPr>
        <w:pStyle w:val="Nosaukums"/>
        <w:rPr>
          <w:sz w:val="26"/>
          <w:szCs w:val="26"/>
        </w:rPr>
      </w:pPr>
    </w:p>
    <w:p w:rsidR="00871868" w:rsidRPr="003375B7" w:rsidRDefault="00871868" w:rsidP="00E73D55">
      <w:pPr>
        <w:pStyle w:val="Nosaukums"/>
        <w:rPr>
          <w:sz w:val="26"/>
          <w:szCs w:val="26"/>
        </w:rPr>
      </w:pPr>
      <w:r w:rsidRPr="003375B7">
        <w:rPr>
          <w:sz w:val="26"/>
          <w:szCs w:val="26"/>
        </w:rPr>
        <w:t>Līdzdarbības līgums Nr.2.5.-8-____</w:t>
      </w:r>
    </w:p>
    <w:p w:rsidR="00535A7B" w:rsidRPr="003375B7" w:rsidRDefault="00535A7B" w:rsidP="00535A7B">
      <w:pPr>
        <w:jc w:val="center"/>
        <w:rPr>
          <w:b/>
          <w:sz w:val="26"/>
          <w:szCs w:val="26"/>
        </w:rPr>
      </w:pPr>
      <w:r w:rsidRPr="003375B7">
        <w:rPr>
          <w:b/>
          <w:sz w:val="26"/>
          <w:szCs w:val="26"/>
        </w:rPr>
        <w:t xml:space="preserve">Par </w:t>
      </w:r>
      <w:r w:rsidR="003E4B8B" w:rsidRPr="003375B7">
        <w:rPr>
          <w:b/>
          <w:sz w:val="26"/>
          <w:szCs w:val="26"/>
        </w:rPr>
        <w:t xml:space="preserve">atsevišķu </w:t>
      </w:r>
      <w:r w:rsidRPr="003375B7">
        <w:rPr>
          <w:b/>
          <w:sz w:val="26"/>
          <w:szCs w:val="26"/>
        </w:rPr>
        <w:t>valsts pārvaldes uzdevum</w:t>
      </w:r>
      <w:r w:rsidR="003E4B8B" w:rsidRPr="003375B7">
        <w:rPr>
          <w:b/>
          <w:sz w:val="26"/>
          <w:szCs w:val="26"/>
        </w:rPr>
        <w:t>u</w:t>
      </w:r>
      <w:r w:rsidRPr="003375B7">
        <w:rPr>
          <w:b/>
          <w:sz w:val="26"/>
          <w:szCs w:val="26"/>
        </w:rPr>
        <w:t xml:space="preserve"> veikšanu</w:t>
      </w:r>
    </w:p>
    <w:p w:rsidR="00535A7B" w:rsidRPr="003375B7" w:rsidRDefault="00535A7B" w:rsidP="00535A7B">
      <w:pPr>
        <w:jc w:val="center"/>
        <w:rPr>
          <w:b/>
          <w:sz w:val="26"/>
          <w:szCs w:val="26"/>
        </w:rPr>
      </w:pPr>
      <w:r w:rsidRPr="003375B7">
        <w:rPr>
          <w:b/>
          <w:sz w:val="26"/>
          <w:szCs w:val="26"/>
        </w:rPr>
        <w:t xml:space="preserve">sabiedrības </w:t>
      </w:r>
      <w:r w:rsidR="00A22AC5" w:rsidRPr="003375B7">
        <w:rPr>
          <w:b/>
          <w:sz w:val="26"/>
          <w:szCs w:val="26"/>
        </w:rPr>
        <w:t>izglītošana</w:t>
      </w:r>
      <w:r w:rsidR="004236B8" w:rsidRPr="003375B7">
        <w:rPr>
          <w:b/>
          <w:sz w:val="26"/>
          <w:szCs w:val="26"/>
        </w:rPr>
        <w:t>i</w:t>
      </w:r>
      <w:r w:rsidR="00A22AC5" w:rsidRPr="003375B7">
        <w:rPr>
          <w:b/>
          <w:sz w:val="26"/>
          <w:szCs w:val="26"/>
        </w:rPr>
        <w:t xml:space="preserve"> un izpratnes </w:t>
      </w:r>
      <w:r w:rsidR="00D8605F" w:rsidRPr="003375B7">
        <w:rPr>
          <w:b/>
          <w:sz w:val="26"/>
          <w:szCs w:val="26"/>
        </w:rPr>
        <w:t xml:space="preserve">veicināšanai </w:t>
      </w:r>
      <w:r w:rsidR="00A22AC5" w:rsidRPr="003375B7">
        <w:rPr>
          <w:b/>
          <w:sz w:val="26"/>
          <w:szCs w:val="26"/>
        </w:rPr>
        <w:t xml:space="preserve">par Latvijas vēsturi </w:t>
      </w:r>
    </w:p>
    <w:p w:rsidR="00535A7B" w:rsidRPr="003375B7" w:rsidRDefault="00535A7B" w:rsidP="00535A7B">
      <w:pPr>
        <w:pStyle w:val="Virsraksts1"/>
        <w:rPr>
          <w:sz w:val="26"/>
          <w:szCs w:val="26"/>
        </w:rPr>
      </w:pPr>
    </w:p>
    <w:p w:rsidR="00535A7B" w:rsidRPr="003375B7" w:rsidRDefault="00535A7B" w:rsidP="00535A7B">
      <w:pPr>
        <w:pStyle w:val="Virsraksts1"/>
        <w:rPr>
          <w:sz w:val="26"/>
          <w:szCs w:val="26"/>
        </w:rPr>
      </w:pPr>
      <w:r w:rsidRPr="003375B7">
        <w:rPr>
          <w:sz w:val="26"/>
          <w:szCs w:val="26"/>
        </w:rPr>
        <w:t>Rīgā</w:t>
      </w:r>
      <w:r w:rsidRPr="003375B7">
        <w:rPr>
          <w:sz w:val="26"/>
          <w:szCs w:val="26"/>
        </w:rPr>
        <w:tab/>
      </w:r>
      <w:r w:rsidRPr="003375B7">
        <w:rPr>
          <w:sz w:val="26"/>
          <w:szCs w:val="26"/>
        </w:rPr>
        <w:tab/>
      </w:r>
      <w:r w:rsidRPr="003375B7">
        <w:rPr>
          <w:sz w:val="26"/>
          <w:szCs w:val="26"/>
        </w:rPr>
        <w:tab/>
      </w:r>
      <w:r w:rsidRPr="003375B7">
        <w:rPr>
          <w:sz w:val="26"/>
          <w:szCs w:val="26"/>
        </w:rPr>
        <w:tab/>
      </w:r>
      <w:r w:rsidRPr="003375B7">
        <w:rPr>
          <w:sz w:val="26"/>
          <w:szCs w:val="26"/>
        </w:rPr>
        <w:tab/>
      </w:r>
      <w:r w:rsidRPr="003375B7">
        <w:rPr>
          <w:sz w:val="26"/>
          <w:szCs w:val="26"/>
        </w:rPr>
        <w:tab/>
      </w:r>
      <w:r w:rsidRPr="003375B7">
        <w:rPr>
          <w:sz w:val="26"/>
          <w:szCs w:val="26"/>
        </w:rPr>
        <w:tab/>
      </w:r>
      <w:r w:rsidRPr="003375B7">
        <w:rPr>
          <w:sz w:val="26"/>
          <w:szCs w:val="26"/>
        </w:rPr>
        <w:tab/>
        <w:t>    </w:t>
      </w:r>
      <w:r w:rsidR="003375B7">
        <w:rPr>
          <w:sz w:val="26"/>
          <w:szCs w:val="26"/>
        </w:rPr>
        <w:t>  </w:t>
      </w:r>
      <w:r w:rsidR="004E2ED2">
        <w:rPr>
          <w:sz w:val="26"/>
          <w:szCs w:val="26"/>
        </w:rPr>
        <w:t>     </w:t>
      </w:r>
      <w:r w:rsidR="00B56703" w:rsidRPr="003375B7">
        <w:rPr>
          <w:sz w:val="26"/>
          <w:szCs w:val="26"/>
        </w:rPr>
        <w:t>201</w:t>
      </w:r>
      <w:r w:rsidR="00B82BD1">
        <w:rPr>
          <w:sz w:val="26"/>
          <w:szCs w:val="26"/>
        </w:rPr>
        <w:t>8</w:t>
      </w:r>
      <w:r w:rsidRPr="003375B7">
        <w:rPr>
          <w:sz w:val="26"/>
          <w:szCs w:val="26"/>
        </w:rPr>
        <w:t xml:space="preserve">.gada </w:t>
      </w:r>
      <w:r w:rsidR="004E2ED2" w:rsidRPr="003375B7">
        <w:rPr>
          <w:sz w:val="26"/>
          <w:szCs w:val="26"/>
        </w:rPr>
        <w:t>__</w:t>
      </w:r>
      <w:r w:rsidR="004E2ED2">
        <w:rPr>
          <w:sz w:val="26"/>
          <w:szCs w:val="26"/>
        </w:rPr>
        <w:t>_</w:t>
      </w:r>
      <w:r w:rsidR="004E2ED2" w:rsidRPr="003375B7">
        <w:rPr>
          <w:sz w:val="26"/>
          <w:szCs w:val="26"/>
        </w:rPr>
        <w:t>.</w:t>
      </w:r>
      <w:r w:rsidR="004E2ED2">
        <w:rPr>
          <w:sz w:val="26"/>
          <w:szCs w:val="26"/>
        </w:rPr>
        <w:t>novembrī</w:t>
      </w:r>
    </w:p>
    <w:p w:rsidR="00535A7B" w:rsidRPr="003375B7" w:rsidRDefault="00535A7B" w:rsidP="00535A7B">
      <w:pPr>
        <w:pStyle w:val="Pamatteksts"/>
        <w:spacing w:after="0"/>
        <w:jc w:val="both"/>
        <w:rPr>
          <w:b/>
          <w:color w:val="000000"/>
          <w:sz w:val="26"/>
          <w:szCs w:val="26"/>
          <w:lang w:val="lv-LV"/>
        </w:rPr>
      </w:pPr>
    </w:p>
    <w:p w:rsidR="00535A7B" w:rsidRPr="003375B7" w:rsidRDefault="00535A7B" w:rsidP="00535A7B">
      <w:pPr>
        <w:jc w:val="both"/>
        <w:rPr>
          <w:color w:val="000000"/>
          <w:sz w:val="26"/>
          <w:szCs w:val="26"/>
        </w:rPr>
      </w:pPr>
      <w:r w:rsidRPr="003375B7">
        <w:rPr>
          <w:b/>
          <w:color w:val="000000"/>
          <w:sz w:val="26"/>
          <w:szCs w:val="26"/>
        </w:rPr>
        <w:t>Latvijas Republikas Kultūras ministrija</w:t>
      </w:r>
      <w:r w:rsidRPr="003375B7">
        <w:rPr>
          <w:color w:val="000000"/>
          <w:sz w:val="26"/>
          <w:szCs w:val="26"/>
        </w:rPr>
        <w:t>,</w:t>
      </w:r>
      <w:r w:rsidRPr="003375B7">
        <w:rPr>
          <w:b/>
          <w:color w:val="000000"/>
          <w:sz w:val="26"/>
          <w:szCs w:val="26"/>
        </w:rPr>
        <w:t xml:space="preserve"> </w:t>
      </w:r>
      <w:r w:rsidR="003E4B8B" w:rsidRPr="003375B7">
        <w:rPr>
          <w:sz w:val="26"/>
          <w:szCs w:val="26"/>
        </w:rPr>
        <w:t>reģistrācijas Nr.</w:t>
      </w:r>
      <w:r w:rsidRPr="003375B7">
        <w:rPr>
          <w:sz w:val="26"/>
          <w:szCs w:val="26"/>
        </w:rPr>
        <w:t>90000042963, juridiskā adrese: K.Valdemāra iela 11a, Rīga, LV</w:t>
      </w:r>
      <w:r w:rsidR="00C72B49" w:rsidRPr="003375B7">
        <w:rPr>
          <w:sz w:val="26"/>
          <w:szCs w:val="26"/>
        </w:rPr>
        <w:t xml:space="preserve"> </w:t>
      </w:r>
      <w:r w:rsidRPr="003375B7">
        <w:rPr>
          <w:sz w:val="26"/>
          <w:szCs w:val="26"/>
        </w:rPr>
        <w:t>–</w:t>
      </w:r>
      <w:r w:rsidR="00C72B49" w:rsidRPr="003375B7">
        <w:rPr>
          <w:sz w:val="26"/>
          <w:szCs w:val="26"/>
        </w:rPr>
        <w:t xml:space="preserve"> </w:t>
      </w:r>
      <w:r w:rsidRPr="003375B7">
        <w:rPr>
          <w:sz w:val="26"/>
          <w:szCs w:val="26"/>
        </w:rPr>
        <w:t xml:space="preserve">1364, </w:t>
      </w:r>
      <w:r w:rsidRPr="003375B7">
        <w:rPr>
          <w:color w:val="000000"/>
          <w:sz w:val="26"/>
          <w:szCs w:val="26"/>
        </w:rPr>
        <w:t>(turpmāk – MINISTRIJA), kuras vārdā saskaņā ar Ministru kabineta 2003.gada 29.aprīļa noteikumiem Nr.241 „Kultūras ministrijas nolikums”</w:t>
      </w:r>
      <w:r w:rsidRPr="003375B7">
        <w:rPr>
          <w:b/>
          <w:color w:val="000000"/>
          <w:sz w:val="26"/>
          <w:szCs w:val="26"/>
        </w:rPr>
        <w:t xml:space="preserve"> </w:t>
      </w:r>
      <w:r w:rsidRPr="003375B7">
        <w:rPr>
          <w:color w:val="000000"/>
          <w:sz w:val="26"/>
          <w:szCs w:val="26"/>
        </w:rPr>
        <w:t>rīkojas</w:t>
      </w:r>
      <w:r w:rsidRPr="003375B7">
        <w:rPr>
          <w:b/>
          <w:color w:val="000000"/>
          <w:sz w:val="26"/>
          <w:szCs w:val="26"/>
        </w:rPr>
        <w:t xml:space="preserve"> </w:t>
      </w:r>
      <w:r w:rsidR="00B82BD1">
        <w:rPr>
          <w:sz w:val="26"/>
          <w:szCs w:val="26"/>
        </w:rPr>
        <w:t>valsts sekretāre</w:t>
      </w:r>
      <w:r w:rsidR="008110CB" w:rsidRPr="003375B7">
        <w:rPr>
          <w:sz w:val="26"/>
          <w:szCs w:val="26"/>
        </w:rPr>
        <w:t xml:space="preserve"> </w:t>
      </w:r>
      <w:r w:rsidR="00B82BD1">
        <w:rPr>
          <w:b/>
          <w:sz w:val="26"/>
          <w:szCs w:val="26"/>
        </w:rPr>
        <w:t>Dace Vilsone</w:t>
      </w:r>
      <w:r w:rsidRPr="003375B7">
        <w:rPr>
          <w:rFonts w:eastAsia="Arial Unicode MS"/>
          <w:color w:val="000000"/>
          <w:sz w:val="26"/>
          <w:szCs w:val="26"/>
        </w:rPr>
        <w:t>,</w:t>
      </w:r>
      <w:r w:rsidRPr="003375B7">
        <w:rPr>
          <w:color w:val="000000"/>
          <w:sz w:val="26"/>
          <w:szCs w:val="26"/>
        </w:rPr>
        <w:t xml:space="preserve"> no vienas puses, un</w:t>
      </w:r>
    </w:p>
    <w:p w:rsidR="00535A7B" w:rsidRPr="003375B7" w:rsidRDefault="00535A7B" w:rsidP="00535A7B">
      <w:pPr>
        <w:jc w:val="both"/>
        <w:rPr>
          <w:color w:val="000000"/>
          <w:sz w:val="26"/>
          <w:szCs w:val="26"/>
        </w:rPr>
      </w:pPr>
    </w:p>
    <w:p w:rsidR="00606A37" w:rsidRPr="003375B7" w:rsidRDefault="00A73E51" w:rsidP="00535A7B">
      <w:pPr>
        <w:jc w:val="both"/>
        <w:rPr>
          <w:sz w:val="26"/>
          <w:szCs w:val="26"/>
        </w:rPr>
      </w:pPr>
      <w:r w:rsidRPr="003375B7">
        <w:rPr>
          <w:b/>
          <w:sz w:val="26"/>
          <w:szCs w:val="26"/>
        </w:rPr>
        <w:t>Latvijas Okupācijas muzeja biedrība</w:t>
      </w:r>
      <w:r w:rsidR="006F5915" w:rsidRPr="003375B7">
        <w:rPr>
          <w:sz w:val="26"/>
          <w:szCs w:val="26"/>
        </w:rPr>
        <w:t>, reģistrācijas Nr.</w:t>
      </w:r>
      <w:r w:rsidR="00606A37" w:rsidRPr="003375B7">
        <w:rPr>
          <w:sz w:val="26"/>
          <w:szCs w:val="26"/>
        </w:rPr>
        <w:t>40008018848, juridiskā adrese: Latviešu</w:t>
      </w:r>
      <w:r w:rsidR="006F5915" w:rsidRPr="003375B7">
        <w:rPr>
          <w:sz w:val="26"/>
          <w:szCs w:val="26"/>
        </w:rPr>
        <w:t xml:space="preserve"> strēlnieku laukums 1, Rīga, LV – </w:t>
      </w:r>
      <w:r w:rsidR="00606A37" w:rsidRPr="003375B7">
        <w:rPr>
          <w:sz w:val="26"/>
          <w:szCs w:val="26"/>
        </w:rPr>
        <w:t>1050, (turpmāk</w:t>
      </w:r>
      <w:r w:rsidR="00606A37" w:rsidRPr="003375B7">
        <w:rPr>
          <w:color w:val="000000"/>
          <w:sz w:val="26"/>
          <w:szCs w:val="26"/>
        </w:rPr>
        <w:t xml:space="preserve"> – </w:t>
      </w:r>
      <w:r w:rsidR="00E03BC8" w:rsidRPr="003375B7">
        <w:rPr>
          <w:i/>
          <w:color w:val="000000"/>
          <w:sz w:val="26"/>
          <w:szCs w:val="26"/>
        </w:rPr>
        <w:t>Okupācijas muzejs</w:t>
      </w:r>
      <w:r w:rsidR="00606A37" w:rsidRPr="003375B7">
        <w:rPr>
          <w:sz w:val="26"/>
          <w:szCs w:val="26"/>
        </w:rPr>
        <w:t xml:space="preserve">), kuras vārdā </w:t>
      </w:r>
      <w:r w:rsidR="005226B4" w:rsidRPr="003375B7">
        <w:rPr>
          <w:sz w:val="26"/>
          <w:szCs w:val="26"/>
        </w:rPr>
        <w:t xml:space="preserve">uz Latvijas Okupācijas muzeja biedrības 2014.gada 30.jūlijā izdotās pilnvaras pamata </w:t>
      </w:r>
      <w:r w:rsidR="00C72B49" w:rsidRPr="003375B7">
        <w:rPr>
          <w:color w:val="000000"/>
          <w:sz w:val="26"/>
          <w:szCs w:val="26"/>
        </w:rPr>
        <w:t xml:space="preserve">rīkojas Latvijas Okupācijas muzeja direktors </w:t>
      </w:r>
      <w:r w:rsidR="00C72B49" w:rsidRPr="003375B7">
        <w:rPr>
          <w:b/>
          <w:color w:val="000000"/>
          <w:sz w:val="26"/>
          <w:szCs w:val="26"/>
        </w:rPr>
        <w:t>Gunārs Nāgels</w:t>
      </w:r>
      <w:r w:rsidR="00606A37" w:rsidRPr="003375B7">
        <w:rPr>
          <w:sz w:val="26"/>
          <w:szCs w:val="26"/>
        </w:rPr>
        <w:t>, no otras puses, turpmāk kop</w:t>
      </w:r>
      <w:r w:rsidR="00E03BC8" w:rsidRPr="003375B7">
        <w:rPr>
          <w:sz w:val="26"/>
          <w:szCs w:val="26"/>
        </w:rPr>
        <w:t xml:space="preserve">ā saukti Puses, katrs atsevišķi – </w:t>
      </w:r>
      <w:r w:rsidR="00606A37" w:rsidRPr="003375B7">
        <w:rPr>
          <w:sz w:val="26"/>
          <w:szCs w:val="26"/>
        </w:rPr>
        <w:t xml:space="preserve">Puse, </w:t>
      </w:r>
    </w:p>
    <w:p w:rsidR="00535A7B" w:rsidRPr="003375B7" w:rsidRDefault="00535A7B" w:rsidP="00247E88">
      <w:pPr>
        <w:jc w:val="both"/>
        <w:rPr>
          <w:sz w:val="26"/>
          <w:szCs w:val="26"/>
        </w:rPr>
      </w:pPr>
    </w:p>
    <w:p w:rsidR="004E2ED2" w:rsidRPr="004E2ED2" w:rsidRDefault="00535A7B" w:rsidP="00247E88">
      <w:pPr>
        <w:pStyle w:val="Vidjsreis1izclums21"/>
        <w:numPr>
          <w:ilvl w:val="0"/>
          <w:numId w:val="1"/>
        </w:numPr>
        <w:jc w:val="both"/>
        <w:rPr>
          <w:rFonts w:eastAsia="Arial Unicode MS"/>
          <w:sz w:val="26"/>
          <w:szCs w:val="26"/>
          <w:lang w:val="lv-LV"/>
        </w:rPr>
      </w:pPr>
      <w:r w:rsidRPr="003375B7">
        <w:rPr>
          <w:sz w:val="26"/>
          <w:szCs w:val="26"/>
          <w:lang w:val="lv-LV"/>
        </w:rPr>
        <w:t>pamatojoties uz</w:t>
      </w:r>
      <w:r w:rsidR="004E2ED2">
        <w:rPr>
          <w:sz w:val="26"/>
          <w:szCs w:val="26"/>
          <w:lang w:val="lv-LV"/>
        </w:rPr>
        <w:t>:</w:t>
      </w:r>
    </w:p>
    <w:p w:rsidR="00535A7B" w:rsidRDefault="00535A7B" w:rsidP="004E2ED2">
      <w:pPr>
        <w:pStyle w:val="Vidjsreis1izclums21"/>
        <w:numPr>
          <w:ilvl w:val="0"/>
          <w:numId w:val="1"/>
        </w:numPr>
        <w:ind w:left="754" w:hanging="357"/>
        <w:jc w:val="both"/>
        <w:rPr>
          <w:rFonts w:eastAsia="Arial Unicode MS"/>
          <w:sz w:val="26"/>
          <w:szCs w:val="26"/>
          <w:lang w:val="lv-LV"/>
        </w:rPr>
      </w:pPr>
      <w:r w:rsidRPr="003375B7">
        <w:rPr>
          <w:rFonts w:eastAsia="Arial Unicode MS"/>
          <w:sz w:val="26"/>
          <w:szCs w:val="26"/>
          <w:lang w:val="lv-LV"/>
        </w:rPr>
        <w:t xml:space="preserve">Valsts pārvaldes iekārtas likuma 40.panta otro daļu, 41.panta pirmo daļu un </w:t>
      </w:r>
      <w:r w:rsidRPr="003375B7">
        <w:rPr>
          <w:sz w:val="26"/>
          <w:szCs w:val="26"/>
          <w:lang w:val="lv-LV"/>
        </w:rPr>
        <w:t>49.panta pirmo daļu</w:t>
      </w:r>
      <w:r w:rsidRPr="003375B7">
        <w:rPr>
          <w:rFonts w:eastAsia="Arial Unicode MS"/>
          <w:sz w:val="26"/>
          <w:szCs w:val="26"/>
          <w:lang w:val="lv-LV"/>
        </w:rPr>
        <w:t>;</w:t>
      </w:r>
    </w:p>
    <w:p w:rsidR="004E2ED2" w:rsidRPr="004E2ED2" w:rsidRDefault="008D5282" w:rsidP="004E2ED2">
      <w:pPr>
        <w:pStyle w:val="Vidjsreis1izclums21"/>
        <w:numPr>
          <w:ilvl w:val="0"/>
          <w:numId w:val="1"/>
        </w:numPr>
        <w:ind w:left="754" w:hanging="357"/>
        <w:jc w:val="both"/>
        <w:rPr>
          <w:rFonts w:eastAsia="Arial Unicode MS"/>
          <w:sz w:val="26"/>
          <w:szCs w:val="26"/>
          <w:lang w:val="lv-LV"/>
        </w:rPr>
      </w:pPr>
      <w:r w:rsidRPr="004E2ED2">
        <w:rPr>
          <w:sz w:val="26"/>
          <w:szCs w:val="26"/>
          <w:lang w:val="lv-LV"/>
        </w:rPr>
        <w:t>Latvijas Okupācijas muzeja likuma 3.panta pirmās daļas 6.punktu;</w:t>
      </w:r>
    </w:p>
    <w:p w:rsidR="00247E88" w:rsidRPr="004E2ED2" w:rsidRDefault="00535A7B" w:rsidP="004E2ED2">
      <w:pPr>
        <w:pStyle w:val="Vidjsreis1izclums21"/>
        <w:numPr>
          <w:ilvl w:val="0"/>
          <w:numId w:val="1"/>
        </w:numPr>
        <w:ind w:left="754" w:hanging="357"/>
        <w:jc w:val="both"/>
        <w:rPr>
          <w:rFonts w:eastAsia="Arial Unicode MS"/>
          <w:sz w:val="26"/>
          <w:szCs w:val="26"/>
          <w:lang w:val="lv-LV"/>
        </w:rPr>
      </w:pPr>
      <w:r w:rsidRPr="004E2ED2">
        <w:rPr>
          <w:rFonts w:eastAsia="Arial Unicode MS"/>
          <w:sz w:val="26"/>
          <w:szCs w:val="26"/>
          <w:lang w:val="lv-LV"/>
        </w:rPr>
        <w:t xml:space="preserve">Ministru kabineta 2003.gada 29.aprīļa noteikumu Nr.241 „Kultūras ministrijas nolikums” </w:t>
      </w:r>
      <w:r w:rsidR="008A1957">
        <w:rPr>
          <w:sz w:val="26"/>
          <w:szCs w:val="26"/>
          <w:lang w:val="lv-LV"/>
        </w:rPr>
        <w:t>4.5., 4.7.</w:t>
      </w:r>
      <w:r w:rsidR="008A1957">
        <w:rPr>
          <w:sz w:val="26"/>
          <w:szCs w:val="26"/>
          <w:vertAlign w:val="superscript"/>
          <w:lang w:val="lv-LV"/>
        </w:rPr>
        <w:t>1</w:t>
      </w:r>
      <w:r w:rsidR="008A1957">
        <w:rPr>
          <w:sz w:val="26"/>
          <w:szCs w:val="26"/>
          <w:lang w:val="lv-LV"/>
        </w:rPr>
        <w:t xml:space="preserve"> </w:t>
      </w:r>
      <w:r w:rsidR="008A1957">
        <w:rPr>
          <w:rFonts w:eastAsia="Arial Unicode MS"/>
          <w:sz w:val="26"/>
          <w:szCs w:val="26"/>
          <w:lang w:val="lv-LV"/>
        </w:rPr>
        <w:t xml:space="preserve">un </w:t>
      </w:r>
      <w:r w:rsidR="008A1957">
        <w:rPr>
          <w:sz w:val="26"/>
          <w:szCs w:val="26"/>
          <w:lang w:val="lv-LV"/>
        </w:rPr>
        <w:t>5.1.</w:t>
      </w:r>
      <w:r w:rsidR="008A1957">
        <w:rPr>
          <w:sz w:val="26"/>
          <w:szCs w:val="26"/>
          <w:vertAlign w:val="superscript"/>
          <w:lang w:val="lv-LV"/>
        </w:rPr>
        <w:t>6</w:t>
      </w:r>
      <w:r w:rsidR="008A1957">
        <w:rPr>
          <w:rFonts w:eastAsia="Arial Unicode MS"/>
          <w:sz w:val="26"/>
          <w:szCs w:val="26"/>
          <w:lang w:val="lv-LV"/>
        </w:rPr>
        <w:t xml:space="preserve"> apakšpunktu; </w:t>
      </w:r>
    </w:p>
    <w:p w:rsidR="004E2ED2" w:rsidRPr="004E2ED2" w:rsidRDefault="00D8605F" w:rsidP="00247E88">
      <w:pPr>
        <w:pStyle w:val="Vidjsreis1izclums21"/>
        <w:numPr>
          <w:ilvl w:val="0"/>
          <w:numId w:val="1"/>
        </w:numPr>
        <w:jc w:val="both"/>
        <w:rPr>
          <w:rFonts w:eastAsia="Arial Unicode MS"/>
          <w:sz w:val="26"/>
          <w:szCs w:val="26"/>
          <w:lang w:val="lv-LV"/>
        </w:rPr>
      </w:pPr>
      <w:r w:rsidRPr="005D51FB">
        <w:rPr>
          <w:sz w:val="26"/>
          <w:szCs w:val="26"/>
          <w:lang w:val="lv-LV"/>
        </w:rPr>
        <w:t>ņemot vērā</w:t>
      </w:r>
      <w:r w:rsidR="004E2ED2">
        <w:rPr>
          <w:sz w:val="26"/>
          <w:szCs w:val="26"/>
          <w:lang w:val="lv-LV"/>
        </w:rPr>
        <w:t>:</w:t>
      </w:r>
    </w:p>
    <w:p w:rsidR="006C0987" w:rsidRPr="004E2ED2" w:rsidRDefault="00B56703" w:rsidP="006C0987">
      <w:pPr>
        <w:pStyle w:val="Vidjsreis1izclums21"/>
        <w:numPr>
          <w:ilvl w:val="0"/>
          <w:numId w:val="1"/>
        </w:numPr>
        <w:ind w:left="754" w:hanging="357"/>
        <w:jc w:val="both"/>
        <w:rPr>
          <w:rFonts w:eastAsia="Arial Unicode MS"/>
          <w:sz w:val="26"/>
          <w:szCs w:val="26"/>
          <w:lang w:val="lv-LV"/>
        </w:rPr>
      </w:pPr>
      <w:r w:rsidRPr="005D51FB">
        <w:rPr>
          <w:sz w:val="26"/>
          <w:szCs w:val="26"/>
          <w:lang w:val="lv-LV"/>
        </w:rPr>
        <w:t>Nacionālās identitātes, pilsoniskās sabiedrības un integrācijas politikas pamatnostādņu 2012.</w:t>
      </w:r>
      <w:r w:rsidR="00D8605F" w:rsidRPr="005D51FB">
        <w:rPr>
          <w:sz w:val="26"/>
          <w:szCs w:val="26"/>
          <w:lang w:val="lv-LV"/>
        </w:rPr>
        <w:t xml:space="preserve"> – 2018. gadam īstenošanas plāna</w:t>
      </w:r>
      <w:r w:rsidRPr="005D51FB">
        <w:rPr>
          <w:sz w:val="26"/>
          <w:szCs w:val="26"/>
          <w:lang w:val="lv-LV"/>
        </w:rPr>
        <w:t xml:space="preserve"> 2017.</w:t>
      </w:r>
      <w:r w:rsidR="00D8605F" w:rsidRPr="005D51FB">
        <w:rPr>
          <w:sz w:val="26"/>
          <w:szCs w:val="26"/>
          <w:lang w:val="lv-LV"/>
        </w:rPr>
        <w:t xml:space="preserve"> – 2018.</w:t>
      </w:r>
      <w:r w:rsidRPr="005D51FB">
        <w:rPr>
          <w:sz w:val="26"/>
          <w:szCs w:val="26"/>
          <w:lang w:val="lv-LV"/>
        </w:rPr>
        <w:t xml:space="preserve">gadam </w:t>
      </w:r>
      <w:r w:rsidR="004236B8" w:rsidRPr="005D51FB">
        <w:rPr>
          <w:sz w:val="26"/>
          <w:szCs w:val="26"/>
          <w:lang w:val="lv-LV"/>
        </w:rPr>
        <w:t>(apstipr</w:t>
      </w:r>
      <w:r w:rsidRPr="005D51FB">
        <w:rPr>
          <w:sz w:val="26"/>
          <w:szCs w:val="26"/>
          <w:lang w:val="lv-LV"/>
        </w:rPr>
        <w:t>ināts ar Ministru kabineta 2017.</w:t>
      </w:r>
      <w:r w:rsidR="004236B8" w:rsidRPr="005D51FB">
        <w:rPr>
          <w:sz w:val="26"/>
          <w:szCs w:val="26"/>
          <w:lang w:val="lv-LV"/>
        </w:rPr>
        <w:t xml:space="preserve">gada </w:t>
      </w:r>
      <w:r w:rsidRPr="005D51FB">
        <w:rPr>
          <w:sz w:val="26"/>
          <w:szCs w:val="26"/>
          <w:lang w:val="lv-LV"/>
        </w:rPr>
        <w:t>31.maija</w:t>
      </w:r>
      <w:r w:rsidR="004236B8" w:rsidRPr="005D51FB">
        <w:rPr>
          <w:sz w:val="26"/>
          <w:szCs w:val="26"/>
          <w:lang w:val="lv-LV"/>
        </w:rPr>
        <w:t xml:space="preserve"> rīkojumu Nr.</w:t>
      </w:r>
      <w:r w:rsidRPr="005D51FB">
        <w:rPr>
          <w:sz w:val="26"/>
          <w:szCs w:val="26"/>
          <w:lang w:val="lv-LV"/>
        </w:rPr>
        <w:t>268</w:t>
      </w:r>
      <w:r w:rsidR="004236B8" w:rsidRPr="005D51FB">
        <w:rPr>
          <w:sz w:val="26"/>
          <w:szCs w:val="26"/>
          <w:lang w:val="lv-LV"/>
        </w:rPr>
        <w:t>)</w:t>
      </w:r>
      <w:r w:rsidR="004236B8" w:rsidRPr="005D51FB">
        <w:rPr>
          <w:b/>
          <w:sz w:val="26"/>
          <w:szCs w:val="26"/>
          <w:lang w:val="lv-LV"/>
        </w:rPr>
        <w:t xml:space="preserve"> </w:t>
      </w:r>
      <w:r w:rsidRPr="005D51FB">
        <w:rPr>
          <w:rFonts w:eastAsia="Arial Unicode MS"/>
          <w:sz w:val="26"/>
          <w:szCs w:val="26"/>
          <w:lang w:val="lv-LV"/>
        </w:rPr>
        <w:t>5.</w:t>
      </w:r>
      <w:r w:rsidR="00D8605F" w:rsidRPr="005D51FB">
        <w:rPr>
          <w:rFonts w:eastAsia="Arial Unicode MS"/>
          <w:sz w:val="26"/>
          <w:szCs w:val="26"/>
          <w:lang w:val="lv-LV"/>
        </w:rPr>
        <w:t xml:space="preserve">nodaļas </w:t>
      </w:r>
      <w:r w:rsidR="004236B8" w:rsidRPr="005D51FB">
        <w:rPr>
          <w:sz w:val="26"/>
          <w:szCs w:val="26"/>
          <w:lang w:val="lv-LV"/>
        </w:rPr>
        <w:t>„</w:t>
      </w:r>
      <w:r w:rsidRPr="005D51FB">
        <w:rPr>
          <w:sz w:val="26"/>
          <w:szCs w:val="26"/>
          <w:lang w:val="lv-LV"/>
        </w:rPr>
        <w:t>Rīcības plāns</w:t>
      </w:r>
      <w:r w:rsidR="004236B8" w:rsidRPr="005D51FB">
        <w:rPr>
          <w:sz w:val="26"/>
          <w:szCs w:val="26"/>
          <w:lang w:val="lv-LV"/>
        </w:rPr>
        <w:t>”</w:t>
      </w:r>
      <w:r w:rsidRPr="005D51FB">
        <w:rPr>
          <w:rFonts w:eastAsia="Arial Unicode MS"/>
          <w:sz w:val="26"/>
          <w:szCs w:val="26"/>
          <w:lang w:val="lv-LV"/>
        </w:rPr>
        <w:t xml:space="preserve"> 3.rīcības virziena „Saliedēta sociālā atmiņa” </w:t>
      </w:r>
      <w:r w:rsidRPr="005D51FB">
        <w:rPr>
          <w:bCs/>
          <w:sz w:val="26"/>
          <w:szCs w:val="26"/>
          <w:lang w:val="lv-LV"/>
        </w:rPr>
        <w:t>3.1.</w:t>
      </w:r>
      <w:r w:rsidR="00D8605F" w:rsidRPr="005D51FB">
        <w:rPr>
          <w:bCs/>
          <w:sz w:val="26"/>
          <w:szCs w:val="26"/>
          <w:lang w:val="lv-LV"/>
        </w:rPr>
        <w:t>mērķa</w:t>
      </w:r>
      <w:r w:rsidRPr="005D51FB">
        <w:rPr>
          <w:sz w:val="26"/>
          <w:szCs w:val="26"/>
          <w:lang w:val="lv-LV"/>
        </w:rPr>
        <w:t> „</w:t>
      </w:r>
      <w:r w:rsidRPr="005D51FB">
        <w:rPr>
          <w:bCs/>
          <w:sz w:val="26"/>
          <w:szCs w:val="26"/>
          <w:lang w:val="lv-LV"/>
        </w:rPr>
        <w:t xml:space="preserve">Nostiprināt uz faktiem balstītu un demokrātiskām vērtībām atbilstošu izpratni par Otro pasaules karu, kā arī padomju un nacistu okupāciju Latvijā” </w:t>
      </w:r>
      <w:r w:rsidR="00D8605F" w:rsidRPr="005D51FB">
        <w:rPr>
          <w:bCs/>
          <w:sz w:val="26"/>
          <w:szCs w:val="26"/>
          <w:lang w:val="lv-LV"/>
        </w:rPr>
        <w:t xml:space="preserve">3.1.1.uzdevuma </w:t>
      </w:r>
      <w:r w:rsidRPr="005D51FB">
        <w:rPr>
          <w:bCs/>
          <w:sz w:val="26"/>
          <w:szCs w:val="26"/>
          <w:lang w:val="lv-LV"/>
        </w:rPr>
        <w:t xml:space="preserve">„Īstenot izglītības nodarbību programmas skolēniem par Latvijas okupāciju un pilnveidot vēstures skolotāju prasmes” </w:t>
      </w:r>
      <w:r w:rsidR="00D8605F" w:rsidRPr="005D51FB">
        <w:rPr>
          <w:bCs/>
          <w:sz w:val="26"/>
          <w:szCs w:val="26"/>
          <w:lang w:val="lv-LV"/>
        </w:rPr>
        <w:t xml:space="preserve">ietvaros noteikto </w:t>
      </w:r>
      <w:r w:rsidRPr="005D51FB">
        <w:rPr>
          <w:sz w:val="26"/>
          <w:szCs w:val="26"/>
          <w:lang w:val="lv-LV" w:eastAsia="en-GB"/>
        </w:rPr>
        <w:t>3.1.1.1.</w:t>
      </w:r>
      <w:r w:rsidR="00D8605F" w:rsidRPr="005D51FB">
        <w:rPr>
          <w:sz w:val="26"/>
          <w:szCs w:val="26"/>
          <w:lang w:val="lv-LV" w:eastAsia="en-GB"/>
        </w:rPr>
        <w:t>pasākumu</w:t>
      </w:r>
      <w:r w:rsidRPr="005D51FB">
        <w:rPr>
          <w:sz w:val="26"/>
          <w:szCs w:val="26"/>
          <w:lang w:val="lv-LV" w:eastAsia="en-GB"/>
        </w:rPr>
        <w:t xml:space="preserve"> „</w:t>
      </w:r>
      <w:r w:rsidRPr="005D51FB">
        <w:rPr>
          <w:sz w:val="26"/>
          <w:szCs w:val="26"/>
          <w:lang w:val="lv-LV"/>
        </w:rPr>
        <w:t>Izstrādāt integrētas muzeja nodarbības ar dokumentālo filmu izmantošanu un diskusijām 6.</w:t>
      </w:r>
      <w:r w:rsidR="00D8605F" w:rsidRPr="005D51FB">
        <w:rPr>
          <w:sz w:val="26"/>
          <w:szCs w:val="26"/>
          <w:lang w:val="lv-LV"/>
        </w:rPr>
        <w:t xml:space="preserve"> – </w:t>
      </w:r>
      <w:r w:rsidRPr="005D51FB">
        <w:rPr>
          <w:sz w:val="26"/>
          <w:szCs w:val="26"/>
          <w:lang w:val="lv-LV"/>
        </w:rPr>
        <w:t>12.klašu skolēniem no dažādiem Latvijas reģioniem, t.sk. no mazākumtautību skolām Latvijas Okupācijas muzejā. Atbilstošas metodikas sagatavošana un kursu rīkošana skolotājiem, kā arī nodarbību un metodisko materiālu sagatavošana svešvalodās, nodrošinot to pieejamību interneta vidē.</w:t>
      </w:r>
      <w:r w:rsidRPr="005D51FB">
        <w:rPr>
          <w:sz w:val="26"/>
          <w:szCs w:val="26"/>
          <w:lang w:val="lv-LV" w:eastAsia="en-GB"/>
        </w:rPr>
        <w:t>” un 3.1.1.2.</w:t>
      </w:r>
      <w:r w:rsidR="00D8605F" w:rsidRPr="005D51FB">
        <w:rPr>
          <w:sz w:val="26"/>
          <w:szCs w:val="26"/>
          <w:lang w:val="lv-LV" w:eastAsia="en-GB"/>
        </w:rPr>
        <w:t>pasākumu</w:t>
      </w:r>
      <w:r w:rsidRPr="005D51FB">
        <w:rPr>
          <w:sz w:val="26"/>
          <w:szCs w:val="26"/>
          <w:lang w:val="lv-LV" w:eastAsia="en-GB"/>
        </w:rPr>
        <w:t xml:space="preserve"> „</w:t>
      </w:r>
      <w:r w:rsidRPr="005D51FB">
        <w:rPr>
          <w:sz w:val="26"/>
          <w:szCs w:val="26"/>
          <w:lang w:val="lv-LV"/>
        </w:rPr>
        <w:t xml:space="preserve">Rīkot izbraukuma nodarbības skolās par staļiniskajām deportācijām un Latvijas neatkarības iegūšanu un atjaunošanu, kā arī veicināta sadarbības tīklu attīstība Latvijas reģionos, sociālās atmiņas un Latvijas vēstures izpētes vienotai koordinācijai un pasākumu rīkošanai, piesaistot novadpētniecības muzejus, skolas </w:t>
      </w:r>
      <w:r w:rsidR="007735C3" w:rsidRPr="005D51FB">
        <w:rPr>
          <w:sz w:val="26"/>
          <w:szCs w:val="26"/>
          <w:lang w:val="lv-LV"/>
        </w:rPr>
        <w:t>un lokālos vēstures entuziastus</w:t>
      </w:r>
      <w:r w:rsidRPr="005D51FB">
        <w:rPr>
          <w:sz w:val="26"/>
          <w:szCs w:val="26"/>
          <w:lang w:val="lv-LV" w:eastAsia="en-GB"/>
        </w:rPr>
        <w:t>”;</w:t>
      </w:r>
    </w:p>
    <w:p w:rsidR="004E2ED2" w:rsidRPr="006C0987" w:rsidRDefault="004E2ED2" w:rsidP="006C0987">
      <w:pPr>
        <w:pStyle w:val="Vidjsreis1izclums21"/>
        <w:numPr>
          <w:ilvl w:val="0"/>
          <w:numId w:val="1"/>
        </w:numPr>
        <w:ind w:left="754" w:hanging="357"/>
        <w:jc w:val="both"/>
        <w:rPr>
          <w:b/>
          <w:sz w:val="20"/>
          <w:szCs w:val="20"/>
          <w:lang w:val="lv-LV"/>
        </w:rPr>
      </w:pPr>
      <w:r w:rsidRPr="006C0987">
        <w:rPr>
          <w:sz w:val="26"/>
          <w:szCs w:val="26"/>
          <w:lang w:val="lv-LV" w:eastAsia="en-GB"/>
        </w:rPr>
        <w:t>Nacionālās identitātes, pilsoniskās sabiedrības un integrācijas politikas īstenošanas plāna 2019. – 2020.gadam (apstiprināts ar Ministru kabineta 2018.gada 18.jūlija rīkojumu Nr.345)</w:t>
      </w:r>
      <w:r w:rsidR="00A40564" w:rsidRPr="006C0987">
        <w:rPr>
          <w:sz w:val="26"/>
          <w:szCs w:val="26"/>
          <w:lang w:val="lv-LV" w:eastAsia="en-GB"/>
        </w:rPr>
        <w:t xml:space="preserve"> </w:t>
      </w:r>
      <w:r w:rsidR="00B148C7" w:rsidRPr="006C0987">
        <w:rPr>
          <w:sz w:val="26"/>
          <w:szCs w:val="26"/>
          <w:lang w:val="lv-LV" w:eastAsia="en-GB"/>
        </w:rPr>
        <w:t>2.</w:t>
      </w:r>
      <w:r w:rsidR="006C0987">
        <w:rPr>
          <w:sz w:val="26"/>
          <w:szCs w:val="26"/>
          <w:lang w:val="lv-LV" w:eastAsia="en-GB"/>
        </w:rPr>
        <w:t>r</w:t>
      </w:r>
      <w:r w:rsidR="00B148C7" w:rsidRPr="006C0987">
        <w:rPr>
          <w:sz w:val="26"/>
          <w:szCs w:val="26"/>
          <w:lang w:val="lv-LV" w:eastAsia="en-GB"/>
        </w:rPr>
        <w:t>īcības virziena „</w:t>
      </w:r>
      <w:r w:rsidR="003805F5" w:rsidRPr="006C0987">
        <w:rPr>
          <w:sz w:val="26"/>
          <w:szCs w:val="26"/>
          <w:lang w:val="lv-LV" w:eastAsia="en-GB"/>
        </w:rPr>
        <w:t>Nacionālā identitāte: valoda un kultūrtelpa</w:t>
      </w:r>
      <w:r w:rsidR="00B148C7" w:rsidRPr="006C0987">
        <w:rPr>
          <w:sz w:val="26"/>
          <w:szCs w:val="26"/>
          <w:lang w:val="lv-LV" w:eastAsia="en-GB"/>
        </w:rPr>
        <w:t>”</w:t>
      </w:r>
      <w:r w:rsidR="003805F5" w:rsidRPr="006C0987">
        <w:rPr>
          <w:sz w:val="26"/>
          <w:szCs w:val="26"/>
          <w:lang w:val="lv-LV" w:eastAsia="en-GB"/>
        </w:rPr>
        <w:t xml:space="preserve"> </w:t>
      </w:r>
      <w:r w:rsidR="00B148C7" w:rsidRPr="006C0987">
        <w:rPr>
          <w:sz w:val="26"/>
          <w:szCs w:val="26"/>
          <w:lang w:val="lv-LV" w:eastAsia="en-GB"/>
        </w:rPr>
        <w:t>2.3.mērķa „Stiprināt piederības sajūtu Latvijai un vienotu vēsturisko vērtību apzināšanos” ietvaros noteikto 2.3.5.pasākumu „Izglītojošas programmas sabiedrībai, tai skaitā bērniem un jauniešiem par Latvijas vēsturē nozīmīgiem notikumiem”</w:t>
      </w:r>
      <w:r w:rsidR="00BB7EF8" w:rsidRPr="006C0987">
        <w:rPr>
          <w:rFonts w:eastAsia="Arial Unicode MS"/>
          <w:sz w:val="26"/>
          <w:szCs w:val="26"/>
          <w:lang w:val="lv-LV"/>
        </w:rPr>
        <w:t>;</w:t>
      </w:r>
    </w:p>
    <w:p w:rsidR="005D51FB" w:rsidRPr="00AA431C" w:rsidRDefault="00A22AC5" w:rsidP="00247E88">
      <w:pPr>
        <w:numPr>
          <w:ilvl w:val="0"/>
          <w:numId w:val="1"/>
        </w:numPr>
        <w:contextualSpacing/>
        <w:jc w:val="both"/>
        <w:rPr>
          <w:sz w:val="26"/>
          <w:szCs w:val="26"/>
        </w:rPr>
      </w:pPr>
      <w:r w:rsidRPr="00AA431C">
        <w:rPr>
          <w:sz w:val="26"/>
          <w:szCs w:val="26"/>
        </w:rPr>
        <w:t xml:space="preserve">lai </w:t>
      </w:r>
      <w:r w:rsidR="005D51FB" w:rsidRPr="00AA431C">
        <w:rPr>
          <w:sz w:val="26"/>
          <w:szCs w:val="26"/>
        </w:rPr>
        <w:t xml:space="preserve">veicinātu skolēnu izpratnes par </w:t>
      </w:r>
      <w:r w:rsidR="005D51FB" w:rsidRPr="00AA431C">
        <w:rPr>
          <w:bCs/>
          <w:sz w:val="26"/>
          <w:szCs w:val="26"/>
        </w:rPr>
        <w:t>Otro pasaules karu un padomju un nacistu okupāciju Latvijā</w:t>
      </w:r>
      <w:r w:rsidR="00C770B4" w:rsidRPr="00AA431C">
        <w:rPr>
          <w:bCs/>
          <w:sz w:val="26"/>
          <w:szCs w:val="26"/>
        </w:rPr>
        <w:t>,</w:t>
      </w:r>
      <w:r w:rsidR="005D51FB" w:rsidRPr="00AA431C">
        <w:rPr>
          <w:bCs/>
          <w:sz w:val="26"/>
          <w:szCs w:val="26"/>
        </w:rPr>
        <w:t xml:space="preserve"> </w:t>
      </w:r>
      <w:r w:rsidR="005D51FB" w:rsidRPr="00AA431C">
        <w:rPr>
          <w:sz w:val="26"/>
          <w:szCs w:val="26"/>
        </w:rPr>
        <w:t>vēstures apzināšanu, izpēti un izpratni, kā arī attīstītu skolotāju prasmes Latvijas vēstures procesu skaidrošanā</w:t>
      </w:r>
      <w:r w:rsidR="00A40564">
        <w:rPr>
          <w:sz w:val="26"/>
          <w:szCs w:val="26"/>
        </w:rPr>
        <w:t>,</w:t>
      </w:r>
    </w:p>
    <w:p w:rsidR="00560951" w:rsidRPr="003375B7" w:rsidRDefault="00560951" w:rsidP="00247E88">
      <w:pPr>
        <w:pStyle w:val="Vidjsreis1izclums21"/>
        <w:ind w:left="360"/>
        <w:jc w:val="both"/>
        <w:rPr>
          <w:sz w:val="26"/>
          <w:szCs w:val="26"/>
          <w:lang w:val="lv-LV"/>
        </w:rPr>
      </w:pPr>
    </w:p>
    <w:p w:rsidR="00535A7B" w:rsidRDefault="00535A7B" w:rsidP="00535A7B">
      <w:pPr>
        <w:pStyle w:val="Pamatteksts"/>
        <w:spacing w:after="0"/>
        <w:jc w:val="both"/>
        <w:rPr>
          <w:sz w:val="26"/>
          <w:szCs w:val="26"/>
          <w:lang w:val="lv-LV"/>
        </w:rPr>
      </w:pPr>
      <w:r w:rsidRPr="003375B7">
        <w:rPr>
          <w:sz w:val="26"/>
          <w:szCs w:val="26"/>
          <w:lang w:val="lv-LV"/>
        </w:rPr>
        <w:t>noslēdz šāda satura līdzdarbības līgumu (turpmāk – Līgums):</w:t>
      </w:r>
      <w:r w:rsidR="005E63FF" w:rsidRPr="003375B7">
        <w:rPr>
          <w:sz w:val="26"/>
          <w:szCs w:val="26"/>
          <w:lang w:val="lv-LV"/>
        </w:rPr>
        <w:t xml:space="preserve"> </w:t>
      </w:r>
    </w:p>
    <w:p w:rsidR="004E2ED2" w:rsidRPr="003375B7" w:rsidRDefault="004E2ED2" w:rsidP="00535A7B">
      <w:pPr>
        <w:pStyle w:val="Pamatteksts"/>
        <w:spacing w:after="0"/>
        <w:jc w:val="both"/>
        <w:rPr>
          <w:sz w:val="26"/>
          <w:szCs w:val="26"/>
          <w:lang w:val="lv-LV"/>
        </w:rPr>
      </w:pPr>
    </w:p>
    <w:p w:rsidR="00535A7B" w:rsidRPr="003375B7" w:rsidRDefault="00535A7B" w:rsidP="00D8605F">
      <w:pPr>
        <w:pStyle w:val="Pamatteksts"/>
        <w:numPr>
          <w:ilvl w:val="0"/>
          <w:numId w:val="2"/>
        </w:numPr>
        <w:spacing w:after="0"/>
        <w:ind w:left="284" w:hanging="284"/>
        <w:jc w:val="center"/>
        <w:rPr>
          <w:b/>
          <w:sz w:val="26"/>
          <w:szCs w:val="26"/>
          <w:lang w:val="lv-LV"/>
        </w:rPr>
      </w:pPr>
      <w:r w:rsidRPr="003375B7">
        <w:rPr>
          <w:b/>
          <w:sz w:val="26"/>
          <w:szCs w:val="26"/>
          <w:lang w:val="lv-LV"/>
        </w:rPr>
        <w:t>Līguma priekšmets</w:t>
      </w:r>
    </w:p>
    <w:p w:rsidR="00535A7B" w:rsidRPr="003375B7" w:rsidRDefault="00535A7B" w:rsidP="00535A7B">
      <w:pPr>
        <w:tabs>
          <w:tab w:val="left" w:pos="4896"/>
        </w:tabs>
        <w:jc w:val="both"/>
        <w:rPr>
          <w:b/>
          <w:sz w:val="26"/>
          <w:szCs w:val="26"/>
        </w:rPr>
      </w:pPr>
    </w:p>
    <w:p w:rsidR="003E4B8B" w:rsidRPr="003375B7" w:rsidRDefault="00535A7B" w:rsidP="00D8605F">
      <w:pPr>
        <w:numPr>
          <w:ilvl w:val="1"/>
          <w:numId w:val="5"/>
        </w:numPr>
        <w:ind w:left="567" w:hanging="567"/>
        <w:jc w:val="both"/>
        <w:rPr>
          <w:sz w:val="26"/>
          <w:szCs w:val="26"/>
        </w:rPr>
      </w:pPr>
      <w:r w:rsidRPr="003375B7">
        <w:rPr>
          <w:rFonts w:eastAsia="Arial Unicode MS"/>
          <w:sz w:val="26"/>
          <w:szCs w:val="26"/>
        </w:rPr>
        <w:t xml:space="preserve">MINISTRIJA deleģē </w:t>
      </w:r>
      <w:r w:rsidR="00E03BC8" w:rsidRPr="003375B7">
        <w:rPr>
          <w:i/>
          <w:sz w:val="26"/>
          <w:szCs w:val="26"/>
        </w:rPr>
        <w:t>Okupācijas muzejam</w:t>
      </w:r>
      <w:r w:rsidR="00E03BC8" w:rsidRPr="003375B7">
        <w:rPr>
          <w:rFonts w:eastAsia="Arial Unicode MS"/>
          <w:sz w:val="26"/>
          <w:szCs w:val="26"/>
        </w:rPr>
        <w:t xml:space="preserve"> </w:t>
      </w:r>
      <w:r w:rsidRPr="003375B7">
        <w:rPr>
          <w:rFonts w:eastAsia="Arial Unicode MS"/>
          <w:sz w:val="26"/>
          <w:szCs w:val="26"/>
        </w:rPr>
        <w:t>veikt šādu</w:t>
      </w:r>
      <w:r w:rsidR="009F371A" w:rsidRPr="003375B7">
        <w:rPr>
          <w:rFonts w:eastAsia="Arial Unicode MS"/>
          <w:sz w:val="26"/>
          <w:szCs w:val="26"/>
        </w:rPr>
        <w:t>s</w:t>
      </w:r>
      <w:r w:rsidRPr="003375B7">
        <w:rPr>
          <w:rFonts w:eastAsia="Arial Unicode MS"/>
          <w:sz w:val="26"/>
          <w:szCs w:val="26"/>
        </w:rPr>
        <w:t xml:space="preserve"> valsts pārvaldes uzdevumu</w:t>
      </w:r>
      <w:r w:rsidR="003E4B8B" w:rsidRPr="003375B7">
        <w:rPr>
          <w:rFonts w:eastAsia="Arial Unicode MS"/>
          <w:sz w:val="26"/>
          <w:szCs w:val="26"/>
        </w:rPr>
        <w:t>s</w:t>
      </w:r>
      <w:r w:rsidRPr="003375B7">
        <w:rPr>
          <w:rFonts w:eastAsia="Arial Unicode MS"/>
          <w:sz w:val="26"/>
          <w:szCs w:val="26"/>
        </w:rPr>
        <w:t xml:space="preserve"> </w:t>
      </w:r>
      <w:r w:rsidR="003E4B8B" w:rsidRPr="003375B7">
        <w:rPr>
          <w:sz w:val="26"/>
          <w:szCs w:val="26"/>
        </w:rPr>
        <w:t xml:space="preserve">sabiedrības </w:t>
      </w:r>
      <w:r w:rsidR="004236B8" w:rsidRPr="003375B7">
        <w:rPr>
          <w:sz w:val="26"/>
          <w:szCs w:val="26"/>
        </w:rPr>
        <w:t xml:space="preserve">izglītošanai </w:t>
      </w:r>
      <w:r w:rsidR="003E4B8B" w:rsidRPr="003375B7">
        <w:rPr>
          <w:sz w:val="26"/>
          <w:szCs w:val="26"/>
        </w:rPr>
        <w:t xml:space="preserve">un </w:t>
      </w:r>
      <w:r w:rsidR="004236B8" w:rsidRPr="003375B7">
        <w:rPr>
          <w:sz w:val="26"/>
          <w:szCs w:val="26"/>
        </w:rPr>
        <w:t xml:space="preserve">izpratnes </w:t>
      </w:r>
      <w:r w:rsidR="00D8605F" w:rsidRPr="003375B7">
        <w:rPr>
          <w:sz w:val="26"/>
          <w:szCs w:val="26"/>
        </w:rPr>
        <w:t xml:space="preserve">veicināšanai </w:t>
      </w:r>
      <w:r w:rsidR="004236B8" w:rsidRPr="003375B7">
        <w:rPr>
          <w:sz w:val="26"/>
          <w:szCs w:val="26"/>
        </w:rPr>
        <w:t xml:space="preserve">par Latvijas vēsturi </w:t>
      </w:r>
      <w:r w:rsidR="00243DFD" w:rsidRPr="003375B7">
        <w:rPr>
          <w:sz w:val="26"/>
          <w:szCs w:val="26"/>
        </w:rPr>
        <w:t>(tur</w:t>
      </w:r>
      <w:r w:rsidR="00D75861" w:rsidRPr="003375B7">
        <w:rPr>
          <w:sz w:val="26"/>
          <w:szCs w:val="26"/>
        </w:rPr>
        <w:t>pmāk – Pārvaldes uzdevumi)</w:t>
      </w:r>
      <w:r w:rsidR="009F371A" w:rsidRPr="003375B7">
        <w:rPr>
          <w:sz w:val="26"/>
          <w:szCs w:val="26"/>
        </w:rPr>
        <w:t>:</w:t>
      </w:r>
    </w:p>
    <w:p w:rsidR="00C770B4" w:rsidRPr="00AA431C" w:rsidRDefault="00C770B4" w:rsidP="00D8605F">
      <w:pPr>
        <w:numPr>
          <w:ilvl w:val="2"/>
          <w:numId w:val="20"/>
        </w:numPr>
        <w:ind w:left="1276" w:hanging="709"/>
        <w:jc w:val="both"/>
        <w:rPr>
          <w:sz w:val="26"/>
          <w:szCs w:val="26"/>
        </w:rPr>
      </w:pPr>
      <w:r w:rsidRPr="00AA431C">
        <w:rPr>
          <w:sz w:val="26"/>
          <w:szCs w:val="26"/>
        </w:rPr>
        <w:t>nodrošināt</w:t>
      </w:r>
      <w:r w:rsidR="00203772" w:rsidRPr="00AA431C">
        <w:rPr>
          <w:sz w:val="26"/>
          <w:szCs w:val="26"/>
        </w:rPr>
        <w:t xml:space="preserve"> Latvijas izglītības iestāžu (tai skaitā</w:t>
      </w:r>
      <w:r w:rsidR="00AA431C">
        <w:rPr>
          <w:sz w:val="26"/>
          <w:szCs w:val="26"/>
        </w:rPr>
        <w:t xml:space="preserve"> izglītības </w:t>
      </w:r>
      <w:r w:rsidR="00A40564">
        <w:rPr>
          <w:sz w:val="26"/>
          <w:szCs w:val="26"/>
        </w:rPr>
        <w:t>iestāžu</w:t>
      </w:r>
      <w:r w:rsidR="00AA431C">
        <w:rPr>
          <w:sz w:val="26"/>
          <w:szCs w:val="26"/>
        </w:rPr>
        <w:t>, kas īsteno</w:t>
      </w:r>
      <w:r w:rsidR="00AA431C" w:rsidRPr="00AA431C">
        <w:rPr>
          <w:sz w:val="26"/>
          <w:szCs w:val="26"/>
        </w:rPr>
        <w:t xml:space="preserve"> mazākumtautību</w:t>
      </w:r>
      <w:r w:rsidR="00AA431C">
        <w:rPr>
          <w:sz w:val="26"/>
          <w:szCs w:val="26"/>
        </w:rPr>
        <w:t xml:space="preserve"> izglītības programmas</w:t>
      </w:r>
      <w:r w:rsidR="00203772" w:rsidRPr="00AA431C">
        <w:rPr>
          <w:sz w:val="26"/>
          <w:szCs w:val="26"/>
        </w:rPr>
        <w:t>)</w:t>
      </w:r>
      <w:r w:rsidR="00673DC2" w:rsidRPr="00AA431C">
        <w:rPr>
          <w:sz w:val="26"/>
          <w:szCs w:val="26"/>
        </w:rPr>
        <w:t xml:space="preserve"> 6. </w:t>
      </w:r>
      <w:r w:rsidR="00D8605F" w:rsidRPr="00AA431C">
        <w:rPr>
          <w:sz w:val="26"/>
          <w:szCs w:val="26"/>
        </w:rPr>
        <w:t>–</w:t>
      </w:r>
      <w:r w:rsidR="00673DC2" w:rsidRPr="00AA431C">
        <w:rPr>
          <w:sz w:val="26"/>
          <w:szCs w:val="26"/>
        </w:rPr>
        <w:t xml:space="preserve"> </w:t>
      </w:r>
      <w:r w:rsidRPr="00AA431C">
        <w:rPr>
          <w:sz w:val="26"/>
          <w:szCs w:val="26"/>
        </w:rPr>
        <w:t>12.klašu skolēnu zināšanu un izpratnes par Latviju Otrajā pasaules karā, Latvijas okupāciju un pretrunīgām Latvijas vēstures tēmām pilnveidošanu</w:t>
      </w:r>
      <w:r w:rsidR="00B84719" w:rsidRPr="00AA431C">
        <w:rPr>
          <w:sz w:val="26"/>
          <w:szCs w:val="26"/>
        </w:rPr>
        <w:t>;</w:t>
      </w:r>
    </w:p>
    <w:p w:rsidR="00A22AC5" w:rsidRPr="00AA431C" w:rsidRDefault="00B84719" w:rsidP="00D8605F">
      <w:pPr>
        <w:numPr>
          <w:ilvl w:val="2"/>
          <w:numId w:val="20"/>
        </w:numPr>
        <w:ind w:left="1276" w:hanging="709"/>
        <w:jc w:val="both"/>
        <w:rPr>
          <w:sz w:val="26"/>
          <w:szCs w:val="26"/>
        </w:rPr>
      </w:pPr>
      <w:r w:rsidRPr="00AA431C">
        <w:rPr>
          <w:sz w:val="26"/>
          <w:szCs w:val="26"/>
        </w:rPr>
        <w:t>nodrošināt Latvijas izglītības iestāžu (tai skaitā</w:t>
      </w:r>
      <w:r w:rsidR="00AA431C">
        <w:rPr>
          <w:sz w:val="26"/>
          <w:szCs w:val="26"/>
        </w:rPr>
        <w:t xml:space="preserve"> izglītības iestā</w:t>
      </w:r>
      <w:r w:rsidR="00A40564">
        <w:rPr>
          <w:sz w:val="26"/>
          <w:szCs w:val="26"/>
        </w:rPr>
        <w:t>žu</w:t>
      </w:r>
      <w:r w:rsidR="00AA431C">
        <w:rPr>
          <w:sz w:val="26"/>
          <w:szCs w:val="26"/>
        </w:rPr>
        <w:t>, kas īsteno</w:t>
      </w:r>
      <w:r w:rsidR="00AA431C" w:rsidRPr="00AA431C">
        <w:rPr>
          <w:sz w:val="26"/>
          <w:szCs w:val="26"/>
        </w:rPr>
        <w:t xml:space="preserve"> mazākumtautību</w:t>
      </w:r>
      <w:r w:rsidR="00AA431C">
        <w:rPr>
          <w:sz w:val="26"/>
          <w:szCs w:val="26"/>
        </w:rPr>
        <w:t xml:space="preserve"> izglītības programmas</w:t>
      </w:r>
      <w:r w:rsidRPr="00AA431C">
        <w:rPr>
          <w:sz w:val="26"/>
          <w:szCs w:val="26"/>
        </w:rPr>
        <w:t>) 6. – 12.klašu vēstures</w:t>
      </w:r>
      <w:r w:rsidR="00C770B4" w:rsidRPr="00AA431C">
        <w:rPr>
          <w:sz w:val="26"/>
          <w:szCs w:val="26"/>
        </w:rPr>
        <w:t xml:space="preserve"> skolotāju</w:t>
      </w:r>
      <w:r w:rsidRPr="00AA431C">
        <w:rPr>
          <w:sz w:val="26"/>
          <w:szCs w:val="26"/>
        </w:rPr>
        <w:t xml:space="preserve"> profesionālo kompetenču celšanu</w:t>
      </w:r>
      <w:r w:rsidR="008444E2" w:rsidRPr="00AA431C">
        <w:rPr>
          <w:sz w:val="26"/>
          <w:szCs w:val="26"/>
        </w:rPr>
        <w:t xml:space="preserve"> </w:t>
      </w:r>
      <w:r w:rsidR="00A22AC5" w:rsidRPr="00AA431C">
        <w:rPr>
          <w:sz w:val="26"/>
          <w:szCs w:val="26"/>
        </w:rPr>
        <w:t>par Latviju Otr</w:t>
      </w:r>
      <w:r w:rsidRPr="00AA431C">
        <w:rPr>
          <w:sz w:val="26"/>
          <w:szCs w:val="26"/>
        </w:rPr>
        <w:t>aj</w:t>
      </w:r>
      <w:r w:rsidR="00A22AC5" w:rsidRPr="00AA431C">
        <w:rPr>
          <w:sz w:val="26"/>
          <w:szCs w:val="26"/>
        </w:rPr>
        <w:t>ā pasaules karā, Latvijas okupāciju un pretrunīgi vērtētām vēstures tēmām</w:t>
      </w:r>
      <w:r w:rsidR="007358C8">
        <w:rPr>
          <w:sz w:val="26"/>
          <w:szCs w:val="26"/>
        </w:rPr>
        <w:t>.</w:t>
      </w:r>
    </w:p>
    <w:p w:rsidR="00B921F7" w:rsidRPr="003375B7" w:rsidRDefault="00B921F7" w:rsidP="00535A7B">
      <w:pPr>
        <w:tabs>
          <w:tab w:val="left" w:pos="4896"/>
        </w:tabs>
        <w:jc w:val="center"/>
        <w:rPr>
          <w:rFonts w:eastAsia="Arial Unicode MS"/>
          <w:b/>
          <w:sz w:val="26"/>
          <w:szCs w:val="26"/>
        </w:rPr>
      </w:pPr>
    </w:p>
    <w:p w:rsidR="00535A7B" w:rsidRPr="0098738D" w:rsidRDefault="00535A7B" w:rsidP="0098738D">
      <w:pPr>
        <w:pStyle w:val="Sarakstarindkopa"/>
        <w:numPr>
          <w:ilvl w:val="0"/>
          <w:numId w:val="2"/>
        </w:numPr>
        <w:tabs>
          <w:tab w:val="left" w:pos="4896"/>
        </w:tabs>
        <w:spacing w:after="0" w:line="240" w:lineRule="auto"/>
        <w:ind w:left="284" w:hanging="284"/>
        <w:jc w:val="center"/>
        <w:rPr>
          <w:rFonts w:ascii="Times New Roman" w:hAnsi="Times New Roman"/>
          <w:b/>
          <w:sz w:val="26"/>
          <w:szCs w:val="26"/>
        </w:rPr>
      </w:pPr>
      <w:r w:rsidRPr="0098738D">
        <w:rPr>
          <w:rFonts w:ascii="Times New Roman" w:eastAsia="Arial Unicode MS" w:hAnsi="Times New Roman"/>
          <w:b/>
          <w:sz w:val="26"/>
          <w:szCs w:val="26"/>
        </w:rPr>
        <w:t>Līguma izpildes termiņš un kārtība</w:t>
      </w:r>
    </w:p>
    <w:p w:rsidR="00535A7B" w:rsidRPr="003375B7" w:rsidRDefault="00535A7B" w:rsidP="00535A7B">
      <w:pPr>
        <w:pStyle w:val="Vidjsreis1izclums21"/>
        <w:tabs>
          <w:tab w:val="left" w:pos="4896"/>
        </w:tabs>
        <w:rPr>
          <w:rFonts w:eastAsia="Arial Unicode MS"/>
          <w:b/>
          <w:sz w:val="26"/>
          <w:szCs w:val="26"/>
          <w:lang w:val="lv-LV"/>
        </w:rPr>
      </w:pPr>
    </w:p>
    <w:p w:rsidR="00491A4D" w:rsidRPr="003375B7" w:rsidRDefault="00D75861" w:rsidP="003375B7">
      <w:pPr>
        <w:numPr>
          <w:ilvl w:val="1"/>
          <w:numId w:val="33"/>
        </w:numPr>
        <w:ind w:left="567" w:hanging="567"/>
        <w:jc w:val="both"/>
        <w:rPr>
          <w:sz w:val="26"/>
          <w:szCs w:val="26"/>
        </w:rPr>
      </w:pPr>
      <w:r w:rsidRPr="003375B7">
        <w:rPr>
          <w:sz w:val="26"/>
          <w:szCs w:val="26"/>
        </w:rPr>
        <w:t>P</w:t>
      </w:r>
      <w:r w:rsidR="003E4B8B" w:rsidRPr="003375B7">
        <w:rPr>
          <w:sz w:val="26"/>
          <w:szCs w:val="26"/>
        </w:rPr>
        <w:t>ārvaldes uzdevumu</w:t>
      </w:r>
      <w:r w:rsidR="00535A7B" w:rsidRPr="003375B7">
        <w:rPr>
          <w:sz w:val="26"/>
          <w:szCs w:val="26"/>
        </w:rPr>
        <w:t xml:space="preserve"> veikšanas laiks ir no šā Līgum</w:t>
      </w:r>
      <w:r w:rsidR="003A37A3" w:rsidRPr="003375B7">
        <w:rPr>
          <w:sz w:val="26"/>
          <w:szCs w:val="26"/>
        </w:rPr>
        <w:t>a abpusējas parakstīšanas brīža</w:t>
      </w:r>
      <w:r w:rsidR="00A22AC5" w:rsidRPr="003375B7">
        <w:rPr>
          <w:sz w:val="26"/>
          <w:szCs w:val="26"/>
        </w:rPr>
        <w:t xml:space="preserve"> </w:t>
      </w:r>
      <w:r w:rsidR="00A22AC5" w:rsidRPr="003375B7">
        <w:rPr>
          <w:b/>
          <w:sz w:val="26"/>
          <w:szCs w:val="26"/>
        </w:rPr>
        <w:t>līdz</w:t>
      </w:r>
      <w:r w:rsidR="00B63B78" w:rsidRPr="003375B7">
        <w:rPr>
          <w:b/>
          <w:sz w:val="26"/>
          <w:szCs w:val="26"/>
        </w:rPr>
        <w:t xml:space="preserve"> </w:t>
      </w:r>
      <w:r w:rsidR="00B82BD1">
        <w:rPr>
          <w:b/>
          <w:sz w:val="26"/>
          <w:szCs w:val="26"/>
        </w:rPr>
        <w:t>2019</w:t>
      </w:r>
      <w:r w:rsidR="00A22AC5" w:rsidRPr="003375B7">
        <w:rPr>
          <w:b/>
          <w:sz w:val="26"/>
          <w:szCs w:val="26"/>
        </w:rPr>
        <w:t>.gada 30.jūnijam</w:t>
      </w:r>
      <w:r w:rsidR="00A22AC5" w:rsidRPr="003375B7">
        <w:rPr>
          <w:rFonts w:eastAsia="Arial Unicode MS"/>
          <w:sz w:val="26"/>
          <w:szCs w:val="26"/>
        </w:rPr>
        <w:t>.</w:t>
      </w:r>
    </w:p>
    <w:p w:rsidR="003375B7" w:rsidRPr="00000889" w:rsidRDefault="003375B7" w:rsidP="003375B7">
      <w:pPr>
        <w:ind w:left="567"/>
        <w:jc w:val="both"/>
        <w:rPr>
          <w:sz w:val="26"/>
          <w:szCs w:val="26"/>
        </w:rPr>
      </w:pPr>
    </w:p>
    <w:p w:rsidR="003375B7" w:rsidRPr="00000889" w:rsidRDefault="00D75861" w:rsidP="003375B7">
      <w:pPr>
        <w:numPr>
          <w:ilvl w:val="1"/>
          <w:numId w:val="33"/>
        </w:numPr>
        <w:ind w:left="567" w:hanging="567"/>
        <w:jc w:val="both"/>
        <w:rPr>
          <w:sz w:val="26"/>
          <w:szCs w:val="26"/>
        </w:rPr>
      </w:pPr>
      <w:r w:rsidRPr="00000889">
        <w:rPr>
          <w:rFonts w:eastAsia="Arial Unicode MS"/>
          <w:sz w:val="26"/>
          <w:szCs w:val="26"/>
        </w:rPr>
        <w:t>P</w:t>
      </w:r>
      <w:r w:rsidR="00A73E51" w:rsidRPr="00000889">
        <w:rPr>
          <w:sz w:val="26"/>
          <w:szCs w:val="26"/>
        </w:rPr>
        <w:t xml:space="preserve">ārvaldes uzdevumu veikšanas vieta ir Latvijas Okupācijas </w:t>
      </w:r>
      <w:r w:rsidR="00A73E51" w:rsidRPr="00000889">
        <w:rPr>
          <w:rFonts w:eastAsia="Arial Unicode MS"/>
          <w:sz w:val="26"/>
          <w:szCs w:val="26"/>
        </w:rPr>
        <w:t>muzejs</w:t>
      </w:r>
      <w:r w:rsidR="00B82BD1">
        <w:rPr>
          <w:rFonts w:eastAsia="Arial Unicode MS"/>
          <w:sz w:val="26"/>
          <w:szCs w:val="26"/>
        </w:rPr>
        <w:t xml:space="preserve">, kā arī Latvijas </w:t>
      </w:r>
      <w:r w:rsidR="00000889" w:rsidRPr="00000889">
        <w:rPr>
          <w:rFonts w:eastAsia="Arial Unicode MS"/>
          <w:sz w:val="26"/>
          <w:szCs w:val="26"/>
        </w:rPr>
        <w:t>reģion</w:t>
      </w:r>
      <w:r w:rsidR="00A40564">
        <w:rPr>
          <w:rFonts w:eastAsia="Arial Unicode MS"/>
          <w:sz w:val="26"/>
          <w:szCs w:val="26"/>
        </w:rPr>
        <w:t>i</w:t>
      </w:r>
      <w:r w:rsidR="00000889" w:rsidRPr="00000889">
        <w:rPr>
          <w:rFonts w:eastAsia="Arial Unicode MS"/>
          <w:sz w:val="26"/>
          <w:szCs w:val="26"/>
        </w:rPr>
        <w:t xml:space="preserve"> </w:t>
      </w:r>
      <w:r w:rsidR="0032167C">
        <w:rPr>
          <w:rFonts w:eastAsia="Arial Unicode MS"/>
          <w:sz w:val="26"/>
          <w:szCs w:val="26"/>
        </w:rPr>
        <w:t>– izglītības iestād</w:t>
      </w:r>
      <w:r w:rsidR="00A40564">
        <w:rPr>
          <w:rFonts w:eastAsia="Arial Unicode MS"/>
          <w:sz w:val="26"/>
          <w:szCs w:val="26"/>
        </w:rPr>
        <w:t>e</w:t>
      </w:r>
      <w:r w:rsidR="0032167C">
        <w:rPr>
          <w:rFonts w:eastAsia="Arial Unicode MS"/>
          <w:sz w:val="26"/>
          <w:szCs w:val="26"/>
        </w:rPr>
        <w:t>s</w:t>
      </w:r>
      <w:r w:rsidR="00000889" w:rsidRPr="00000889">
        <w:rPr>
          <w:rFonts w:eastAsia="Arial Unicode MS"/>
          <w:sz w:val="26"/>
          <w:szCs w:val="26"/>
        </w:rPr>
        <w:t>, bibliotēk</w:t>
      </w:r>
      <w:r w:rsidR="00A40564">
        <w:rPr>
          <w:rFonts w:eastAsia="Arial Unicode MS"/>
          <w:sz w:val="26"/>
          <w:szCs w:val="26"/>
        </w:rPr>
        <w:t>a</w:t>
      </w:r>
      <w:r w:rsidR="00000889" w:rsidRPr="00000889">
        <w:rPr>
          <w:rFonts w:eastAsia="Arial Unicode MS"/>
          <w:sz w:val="26"/>
          <w:szCs w:val="26"/>
        </w:rPr>
        <w:t>s, kultūras centr</w:t>
      </w:r>
      <w:r w:rsidR="00A40564">
        <w:rPr>
          <w:rFonts w:eastAsia="Arial Unicode MS"/>
          <w:sz w:val="26"/>
          <w:szCs w:val="26"/>
        </w:rPr>
        <w:t>i un</w:t>
      </w:r>
      <w:r w:rsidR="00000889" w:rsidRPr="00000889">
        <w:rPr>
          <w:rFonts w:eastAsia="Arial Unicode MS"/>
          <w:sz w:val="26"/>
          <w:szCs w:val="26"/>
        </w:rPr>
        <w:t xml:space="preserve"> muzej</w:t>
      </w:r>
      <w:r w:rsidR="00A40564">
        <w:rPr>
          <w:rFonts w:eastAsia="Arial Unicode MS"/>
          <w:sz w:val="26"/>
          <w:szCs w:val="26"/>
        </w:rPr>
        <w:t>i</w:t>
      </w:r>
      <w:r w:rsidR="00000889" w:rsidRPr="00000889">
        <w:rPr>
          <w:rFonts w:eastAsia="Arial Unicode MS"/>
          <w:sz w:val="26"/>
          <w:szCs w:val="26"/>
        </w:rPr>
        <w:t>.</w:t>
      </w:r>
      <w:r w:rsidR="00A73E51" w:rsidRPr="00000889">
        <w:rPr>
          <w:rStyle w:val="Komentraatsauce"/>
          <w:sz w:val="26"/>
          <w:szCs w:val="26"/>
        </w:rPr>
        <w:t xml:space="preserve"> </w:t>
      </w:r>
    </w:p>
    <w:p w:rsidR="003375B7" w:rsidRPr="003375B7" w:rsidRDefault="003375B7" w:rsidP="003375B7">
      <w:pPr>
        <w:pStyle w:val="Sarakstarindkopa"/>
        <w:spacing w:after="0"/>
        <w:rPr>
          <w:i/>
          <w:sz w:val="26"/>
          <w:szCs w:val="26"/>
        </w:rPr>
      </w:pPr>
    </w:p>
    <w:p w:rsidR="00535A7B" w:rsidRPr="003375B7" w:rsidRDefault="00172AAF" w:rsidP="003375B7">
      <w:pPr>
        <w:numPr>
          <w:ilvl w:val="1"/>
          <w:numId w:val="33"/>
        </w:numPr>
        <w:ind w:left="567" w:hanging="567"/>
        <w:jc w:val="both"/>
        <w:rPr>
          <w:sz w:val="26"/>
          <w:szCs w:val="26"/>
        </w:rPr>
      </w:pPr>
      <w:r w:rsidRPr="003375B7">
        <w:rPr>
          <w:i/>
          <w:sz w:val="26"/>
          <w:szCs w:val="26"/>
        </w:rPr>
        <w:t xml:space="preserve">Okupācijas muzejs </w:t>
      </w:r>
      <w:r w:rsidR="00535A7B" w:rsidRPr="003375B7">
        <w:rPr>
          <w:rFonts w:eastAsia="Arial Unicode MS"/>
          <w:sz w:val="26"/>
          <w:szCs w:val="26"/>
        </w:rPr>
        <w:t>apņemas veikt šā Līguma 1.</w:t>
      </w:r>
      <w:r w:rsidR="00AB7EE4">
        <w:rPr>
          <w:rFonts w:eastAsia="Arial Unicode MS"/>
          <w:sz w:val="26"/>
          <w:szCs w:val="26"/>
        </w:rPr>
        <w:t>1.</w:t>
      </w:r>
      <w:r w:rsidR="00535A7B" w:rsidRPr="003375B7">
        <w:rPr>
          <w:rFonts w:eastAsia="Arial Unicode MS"/>
          <w:sz w:val="26"/>
          <w:szCs w:val="26"/>
        </w:rPr>
        <w:t>punktā norādīto</w:t>
      </w:r>
      <w:r w:rsidR="00D04E93" w:rsidRPr="003375B7">
        <w:rPr>
          <w:rFonts w:eastAsia="Arial Unicode MS"/>
          <w:sz w:val="26"/>
          <w:szCs w:val="26"/>
        </w:rPr>
        <w:t>s</w:t>
      </w:r>
      <w:r w:rsidR="00535A7B" w:rsidRPr="003375B7">
        <w:rPr>
          <w:rFonts w:eastAsia="Arial Unicode MS"/>
          <w:sz w:val="26"/>
          <w:szCs w:val="26"/>
        </w:rPr>
        <w:t xml:space="preserve"> </w:t>
      </w:r>
      <w:r w:rsidR="00D75861" w:rsidRPr="003375B7">
        <w:rPr>
          <w:rFonts w:eastAsia="Arial Unicode MS"/>
          <w:sz w:val="26"/>
          <w:szCs w:val="26"/>
        </w:rPr>
        <w:t>P</w:t>
      </w:r>
      <w:r w:rsidR="00535A7B" w:rsidRPr="003375B7">
        <w:rPr>
          <w:rFonts w:eastAsia="Arial Unicode MS"/>
          <w:sz w:val="26"/>
          <w:szCs w:val="26"/>
        </w:rPr>
        <w:t>ārvaldes uzdevumu</w:t>
      </w:r>
      <w:r w:rsidR="00D04E93" w:rsidRPr="003375B7">
        <w:rPr>
          <w:rFonts w:eastAsia="Arial Unicode MS"/>
          <w:sz w:val="26"/>
          <w:szCs w:val="26"/>
        </w:rPr>
        <w:t>s</w:t>
      </w:r>
      <w:r w:rsidR="00535A7B" w:rsidRPr="003375B7">
        <w:rPr>
          <w:rFonts w:eastAsia="Arial Unicode MS"/>
          <w:sz w:val="26"/>
          <w:szCs w:val="26"/>
        </w:rPr>
        <w:t>, sasniedzot šā Līguma 3.</w:t>
      </w:r>
      <w:r w:rsidR="00AB7EE4">
        <w:rPr>
          <w:rFonts w:eastAsia="Arial Unicode MS"/>
          <w:sz w:val="26"/>
          <w:szCs w:val="26"/>
        </w:rPr>
        <w:t>1.</w:t>
      </w:r>
      <w:r w:rsidR="00535A7B" w:rsidRPr="003375B7">
        <w:rPr>
          <w:rFonts w:eastAsia="Arial Unicode MS"/>
          <w:sz w:val="26"/>
          <w:szCs w:val="26"/>
        </w:rPr>
        <w:t xml:space="preserve">punktā noteiktos rezultatīvos rādītājus. </w:t>
      </w:r>
    </w:p>
    <w:p w:rsidR="005E45FE" w:rsidRPr="003375B7" w:rsidRDefault="005E45FE" w:rsidP="00D8605F">
      <w:pPr>
        <w:ind w:left="567" w:hanging="567"/>
        <w:jc w:val="both"/>
        <w:rPr>
          <w:rFonts w:eastAsia="Arial Unicode MS"/>
          <w:sz w:val="26"/>
          <w:szCs w:val="26"/>
        </w:rPr>
      </w:pPr>
    </w:p>
    <w:p w:rsidR="00172AAF" w:rsidRPr="003375B7" w:rsidRDefault="00535A7B" w:rsidP="00D8605F">
      <w:pPr>
        <w:ind w:left="567" w:hanging="567"/>
        <w:jc w:val="both"/>
        <w:rPr>
          <w:sz w:val="26"/>
          <w:szCs w:val="26"/>
        </w:rPr>
      </w:pPr>
      <w:r w:rsidRPr="003375B7">
        <w:rPr>
          <w:sz w:val="26"/>
          <w:szCs w:val="26"/>
        </w:rPr>
        <w:t>2.3. </w:t>
      </w:r>
      <w:r w:rsidR="003E4B8B" w:rsidRPr="003375B7">
        <w:rPr>
          <w:sz w:val="26"/>
          <w:szCs w:val="26"/>
        </w:rPr>
        <w:t> </w:t>
      </w:r>
      <w:r w:rsidR="00172AAF" w:rsidRPr="003375B7">
        <w:rPr>
          <w:sz w:val="26"/>
          <w:szCs w:val="26"/>
        </w:rPr>
        <w:t xml:space="preserve">Ja normatīvajos aktos tiek izdarīti grozījumi, kas ietekmē </w:t>
      </w:r>
      <w:r w:rsidR="00172AAF" w:rsidRPr="003375B7">
        <w:rPr>
          <w:i/>
          <w:sz w:val="26"/>
          <w:szCs w:val="26"/>
        </w:rPr>
        <w:t xml:space="preserve">Okupācijas muzeja </w:t>
      </w:r>
      <w:r w:rsidR="00172AAF" w:rsidRPr="003375B7">
        <w:rPr>
          <w:sz w:val="26"/>
          <w:szCs w:val="26"/>
        </w:rPr>
        <w:t xml:space="preserve">darbību vai finansēšanas kārtību un Līgumā noteikto saistību izpildi, mēneša laikā pēc attiecīgā normatīvā akta spēkā stāšanās pēc jebkuras Puses rakstveida priekšlikuma var tikt izdarīti grozījumi Līgumā. Finansējuma samazināšanas gadījumā Puses vienojas par attiecīgu </w:t>
      </w:r>
      <w:r w:rsidR="00A40564">
        <w:rPr>
          <w:sz w:val="26"/>
          <w:szCs w:val="26"/>
        </w:rPr>
        <w:t xml:space="preserve">šā Līguma 3.1.punktā noteikto rezultatīvo </w:t>
      </w:r>
      <w:r w:rsidR="00172AAF" w:rsidRPr="003375B7">
        <w:rPr>
          <w:sz w:val="26"/>
          <w:szCs w:val="26"/>
        </w:rPr>
        <w:t>rādītāju samazināšanu.</w:t>
      </w:r>
    </w:p>
    <w:p w:rsidR="0098738D" w:rsidRDefault="0098738D" w:rsidP="00535A7B">
      <w:pPr>
        <w:jc w:val="both"/>
        <w:rPr>
          <w:sz w:val="26"/>
          <w:szCs w:val="26"/>
        </w:rPr>
      </w:pPr>
    </w:p>
    <w:p w:rsidR="006C0987" w:rsidRDefault="006C0987" w:rsidP="00535A7B">
      <w:pPr>
        <w:jc w:val="both"/>
        <w:rPr>
          <w:sz w:val="26"/>
          <w:szCs w:val="26"/>
        </w:rPr>
      </w:pPr>
    </w:p>
    <w:p w:rsidR="006C0987" w:rsidRDefault="006C0987" w:rsidP="00535A7B">
      <w:pPr>
        <w:jc w:val="both"/>
        <w:rPr>
          <w:sz w:val="26"/>
          <w:szCs w:val="26"/>
        </w:rPr>
      </w:pPr>
    </w:p>
    <w:p w:rsidR="006C0987" w:rsidRDefault="006C0987" w:rsidP="00535A7B">
      <w:pPr>
        <w:jc w:val="both"/>
        <w:rPr>
          <w:sz w:val="26"/>
          <w:szCs w:val="26"/>
        </w:rPr>
      </w:pPr>
    </w:p>
    <w:p w:rsidR="006C0987" w:rsidRPr="003375B7" w:rsidRDefault="006C0987" w:rsidP="00535A7B">
      <w:pPr>
        <w:jc w:val="both"/>
        <w:rPr>
          <w:sz w:val="26"/>
          <w:szCs w:val="26"/>
        </w:rPr>
      </w:pPr>
    </w:p>
    <w:p w:rsidR="00A40564" w:rsidRPr="00A40564" w:rsidRDefault="00A40564" w:rsidP="0098738D">
      <w:pPr>
        <w:pStyle w:val="Sarakstarindkopa"/>
        <w:numPr>
          <w:ilvl w:val="0"/>
          <w:numId w:val="33"/>
        </w:numPr>
        <w:spacing w:after="0" w:line="240" w:lineRule="auto"/>
        <w:ind w:left="284" w:hanging="283"/>
        <w:jc w:val="center"/>
        <w:rPr>
          <w:rFonts w:ascii="Times New Roman" w:eastAsia="Arial Unicode MS" w:hAnsi="Times New Roman"/>
          <w:b/>
          <w:sz w:val="26"/>
          <w:szCs w:val="26"/>
        </w:rPr>
      </w:pPr>
      <w:r w:rsidRPr="00A40564">
        <w:rPr>
          <w:rFonts w:ascii="Times New Roman" w:hAnsi="Times New Roman"/>
          <w:b/>
          <w:sz w:val="26"/>
          <w:szCs w:val="26"/>
        </w:rPr>
        <w:t>Pārvaldes uzdevumu</w:t>
      </w:r>
      <w:r w:rsidR="00535A7B" w:rsidRPr="00A40564">
        <w:rPr>
          <w:rFonts w:ascii="Times New Roman" w:eastAsia="Arial Unicode MS" w:hAnsi="Times New Roman"/>
          <w:b/>
          <w:sz w:val="26"/>
          <w:szCs w:val="26"/>
        </w:rPr>
        <w:t xml:space="preserve"> izpildes </w:t>
      </w:r>
      <w:r w:rsidRPr="00A40564">
        <w:rPr>
          <w:rFonts w:ascii="Times New Roman" w:eastAsia="Arial Unicode MS" w:hAnsi="Times New Roman"/>
          <w:b/>
          <w:sz w:val="26"/>
          <w:szCs w:val="26"/>
        </w:rPr>
        <w:t xml:space="preserve">ietvaros </w:t>
      </w:r>
      <w:r w:rsidR="00535A7B" w:rsidRPr="00A40564">
        <w:rPr>
          <w:rFonts w:ascii="Times New Roman" w:eastAsia="Arial Unicode MS" w:hAnsi="Times New Roman"/>
          <w:b/>
          <w:sz w:val="26"/>
          <w:szCs w:val="26"/>
        </w:rPr>
        <w:t xml:space="preserve">sasniedzamie </w:t>
      </w:r>
    </w:p>
    <w:p w:rsidR="00535A7B" w:rsidRPr="00A40564" w:rsidRDefault="00A40564" w:rsidP="0098738D">
      <w:pPr>
        <w:pStyle w:val="Sarakstarindkopa"/>
        <w:spacing w:after="0" w:line="240" w:lineRule="auto"/>
        <w:ind w:left="0"/>
        <w:jc w:val="center"/>
        <w:rPr>
          <w:rFonts w:ascii="Times New Roman" w:hAnsi="Times New Roman"/>
          <w:b/>
          <w:sz w:val="26"/>
          <w:szCs w:val="26"/>
        </w:rPr>
      </w:pPr>
      <w:r w:rsidRPr="00A40564">
        <w:rPr>
          <w:rFonts w:ascii="Times New Roman" w:eastAsia="Arial Unicode MS" w:hAnsi="Times New Roman"/>
          <w:b/>
          <w:sz w:val="26"/>
          <w:szCs w:val="26"/>
        </w:rPr>
        <w:t xml:space="preserve">rādītāji </w:t>
      </w:r>
      <w:r w:rsidR="00535A7B" w:rsidRPr="00A40564">
        <w:rPr>
          <w:rFonts w:ascii="Times New Roman" w:eastAsia="Arial Unicode MS" w:hAnsi="Times New Roman"/>
          <w:b/>
          <w:sz w:val="26"/>
          <w:szCs w:val="26"/>
        </w:rPr>
        <w:t>un novērtējuma kritēriji</w:t>
      </w:r>
    </w:p>
    <w:p w:rsidR="00535A7B" w:rsidRPr="003375B7" w:rsidRDefault="00535A7B" w:rsidP="00535A7B">
      <w:pPr>
        <w:tabs>
          <w:tab w:val="left" w:pos="4896"/>
        </w:tabs>
        <w:jc w:val="center"/>
        <w:rPr>
          <w:rFonts w:eastAsia="Arial Unicode MS"/>
          <w:b/>
          <w:sz w:val="26"/>
          <w:szCs w:val="26"/>
        </w:rPr>
      </w:pPr>
    </w:p>
    <w:p w:rsidR="00A22AC5" w:rsidRPr="003375B7" w:rsidRDefault="00A22AC5" w:rsidP="003375B7">
      <w:pPr>
        <w:numPr>
          <w:ilvl w:val="1"/>
          <w:numId w:val="35"/>
        </w:numPr>
        <w:ind w:left="567" w:hanging="567"/>
        <w:jc w:val="both"/>
        <w:rPr>
          <w:rFonts w:eastAsia="Arial Unicode MS"/>
          <w:sz w:val="26"/>
          <w:szCs w:val="26"/>
        </w:rPr>
      </w:pPr>
      <w:r w:rsidRPr="003375B7">
        <w:rPr>
          <w:i/>
          <w:sz w:val="26"/>
          <w:szCs w:val="26"/>
        </w:rPr>
        <w:t xml:space="preserve">Okupācijas muzejs </w:t>
      </w:r>
      <w:r w:rsidRPr="003375B7">
        <w:rPr>
          <w:sz w:val="26"/>
          <w:szCs w:val="26"/>
        </w:rPr>
        <w:t>šā Līguma 1.</w:t>
      </w:r>
      <w:r w:rsidR="00AB7EE4">
        <w:rPr>
          <w:sz w:val="26"/>
          <w:szCs w:val="26"/>
        </w:rPr>
        <w:t>1.</w:t>
      </w:r>
      <w:r w:rsidRPr="003375B7">
        <w:rPr>
          <w:sz w:val="26"/>
          <w:szCs w:val="26"/>
        </w:rPr>
        <w:t xml:space="preserve">punktā </w:t>
      </w:r>
      <w:r w:rsidR="0098738D" w:rsidRPr="003375B7">
        <w:rPr>
          <w:sz w:val="26"/>
          <w:szCs w:val="26"/>
        </w:rPr>
        <w:t>no</w:t>
      </w:r>
      <w:r w:rsidR="0098738D">
        <w:rPr>
          <w:sz w:val="26"/>
          <w:szCs w:val="26"/>
        </w:rPr>
        <w:t>rādīto</w:t>
      </w:r>
      <w:r w:rsidR="0098738D" w:rsidRPr="003375B7">
        <w:rPr>
          <w:sz w:val="26"/>
          <w:szCs w:val="26"/>
        </w:rPr>
        <w:t xml:space="preserve"> </w:t>
      </w:r>
      <w:r w:rsidR="00A33A2D" w:rsidRPr="003375B7">
        <w:rPr>
          <w:sz w:val="26"/>
          <w:szCs w:val="26"/>
        </w:rPr>
        <w:t>P</w:t>
      </w:r>
      <w:r w:rsidRPr="003375B7">
        <w:rPr>
          <w:sz w:val="26"/>
          <w:szCs w:val="26"/>
        </w:rPr>
        <w:t>ārvaldes uzdevumu īstenošanas ietvaros apņemas sasniegt š</w:t>
      </w:r>
      <w:r w:rsidR="00364BAD" w:rsidRPr="003375B7">
        <w:rPr>
          <w:sz w:val="26"/>
          <w:szCs w:val="26"/>
        </w:rPr>
        <w:t>ādus rezultatīvos rādītājus</w:t>
      </w:r>
      <w:r w:rsidRPr="003375B7">
        <w:rPr>
          <w:rFonts w:eastAsia="Arial Unicode MS"/>
          <w:sz w:val="26"/>
          <w:szCs w:val="26"/>
        </w:rPr>
        <w:t>:</w:t>
      </w:r>
    </w:p>
    <w:p w:rsidR="00A22AC5" w:rsidRPr="003375B7" w:rsidRDefault="00A22AC5" w:rsidP="00A22AC5">
      <w:pPr>
        <w:jc w:val="both"/>
        <w:rPr>
          <w:sz w:val="26"/>
          <w:szCs w:val="26"/>
        </w:rPr>
      </w:pPr>
    </w:p>
    <w:p w:rsidR="00203772" w:rsidRPr="003375B7" w:rsidRDefault="00A22AC5" w:rsidP="003375B7">
      <w:pPr>
        <w:numPr>
          <w:ilvl w:val="2"/>
          <w:numId w:val="35"/>
        </w:numPr>
        <w:ind w:left="1276"/>
        <w:jc w:val="both"/>
        <w:rPr>
          <w:sz w:val="26"/>
          <w:szCs w:val="26"/>
        </w:rPr>
      </w:pPr>
      <w:r w:rsidRPr="003375B7">
        <w:rPr>
          <w:sz w:val="26"/>
          <w:szCs w:val="26"/>
        </w:rPr>
        <w:t xml:space="preserve">atbilstoši šā Līguma 1.1.1.punktā noteiktajam </w:t>
      </w:r>
      <w:r w:rsidR="00A33A2D" w:rsidRPr="003375B7">
        <w:rPr>
          <w:sz w:val="26"/>
          <w:szCs w:val="26"/>
        </w:rPr>
        <w:t>P</w:t>
      </w:r>
      <w:r w:rsidRPr="003375B7">
        <w:rPr>
          <w:sz w:val="26"/>
          <w:szCs w:val="26"/>
        </w:rPr>
        <w:t>ārvaldes uzdevumam:</w:t>
      </w:r>
    </w:p>
    <w:p w:rsidR="003375B7" w:rsidRPr="00AA431C" w:rsidRDefault="00AE490F" w:rsidP="003375B7">
      <w:pPr>
        <w:numPr>
          <w:ilvl w:val="3"/>
          <w:numId w:val="35"/>
        </w:numPr>
        <w:ind w:left="2268" w:hanging="992"/>
        <w:jc w:val="both"/>
        <w:rPr>
          <w:sz w:val="26"/>
          <w:szCs w:val="26"/>
        </w:rPr>
      </w:pPr>
      <w:r w:rsidRPr="00AA431C">
        <w:rPr>
          <w:i/>
          <w:sz w:val="26"/>
          <w:szCs w:val="26"/>
        </w:rPr>
        <w:t>Okupācijas muzeja</w:t>
      </w:r>
      <w:r w:rsidRPr="00AA431C">
        <w:rPr>
          <w:sz w:val="26"/>
          <w:szCs w:val="26"/>
        </w:rPr>
        <w:t xml:space="preserve"> telpās </w:t>
      </w:r>
      <w:r w:rsidR="0049356A" w:rsidRPr="00AA431C">
        <w:rPr>
          <w:sz w:val="26"/>
          <w:szCs w:val="26"/>
        </w:rPr>
        <w:t xml:space="preserve">noorganizētas </w:t>
      </w:r>
      <w:r w:rsidR="00203772" w:rsidRPr="00AA431C">
        <w:rPr>
          <w:sz w:val="26"/>
          <w:szCs w:val="26"/>
        </w:rPr>
        <w:t xml:space="preserve">ne mazāk kā </w:t>
      </w:r>
      <w:r w:rsidR="00695061">
        <w:rPr>
          <w:sz w:val="26"/>
          <w:szCs w:val="26"/>
        </w:rPr>
        <w:t>50</w:t>
      </w:r>
      <w:r w:rsidR="00695061" w:rsidRPr="00AA431C">
        <w:rPr>
          <w:sz w:val="26"/>
          <w:szCs w:val="26"/>
        </w:rPr>
        <w:t> </w:t>
      </w:r>
      <w:r w:rsidR="00203772" w:rsidRPr="00AA431C">
        <w:rPr>
          <w:sz w:val="26"/>
          <w:szCs w:val="26"/>
        </w:rPr>
        <w:t>(</w:t>
      </w:r>
      <w:r w:rsidR="00695061">
        <w:rPr>
          <w:sz w:val="26"/>
          <w:szCs w:val="26"/>
        </w:rPr>
        <w:t>piecdesmit</w:t>
      </w:r>
      <w:r w:rsidR="00203772" w:rsidRPr="00AA431C">
        <w:rPr>
          <w:sz w:val="26"/>
          <w:szCs w:val="26"/>
        </w:rPr>
        <w:t>) tematiskās nodarbības</w:t>
      </w:r>
      <w:r w:rsidR="00364BAD" w:rsidRPr="00AA431C">
        <w:rPr>
          <w:sz w:val="26"/>
          <w:szCs w:val="26"/>
        </w:rPr>
        <w:t xml:space="preserve"> Latvijas izglītības iestā</w:t>
      </w:r>
      <w:r w:rsidR="00673DC2" w:rsidRPr="00AA431C">
        <w:rPr>
          <w:sz w:val="26"/>
          <w:szCs w:val="26"/>
        </w:rPr>
        <w:t>žu (tai skaitā</w:t>
      </w:r>
      <w:r w:rsidR="00AA431C">
        <w:rPr>
          <w:sz w:val="26"/>
          <w:szCs w:val="26"/>
        </w:rPr>
        <w:t xml:space="preserve"> izglītības </w:t>
      </w:r>
      <w:r w:rsidR="0098738D">
        <w:rPr>
          <w:sz w:val="26"/>
          <w:szCs w:val="26"/>
        </w:rPr>
        <w:t>iestāžu</w:t>
      </w:r>
      <w:r w:rsidR="00AA431C">
        <w:rPr>
          <w:sz w:val="26"/>
          <w:szCs w:val="26"/>
        </w:rPr>
        <w:t>, kas īsteno</w:t>
      </w:r>
      <w:r w:rsidR="00673DC2" w:rsidRPr="00AA431C">
        <w:rPr>
          <w:sz w:val="26"/>
          <w:szCs w:val="26"/>
        </w:rPr>
        <w:t xml:space="preserve"> mazākumtautību</w:t>
      </w:r>
      <w:r w:rsidR="00AA431C">
        <w:rPr>
          <w:sz w:val="26"/>
          <w:szCs w:val="26"/>
        </w:rPr>
        <w:t xml:space="preserve"> izglītības programmas</w:t>
      </w:r>
      <w:r w:rsidR="00673DC2" w:rsidRPr="00AA431C">
        <w:rPr>
          <w:sz w:val="26"/>
          <w:szCs w:val="26"/>
        </w:rPr>
        <w:t>) 6.</w:t>
      </w:r>
      <w:r w:rsidR="00364BAD" w:rsidRPr="00AA431C">
        <w:rPr>
          <w:sz w:val="26"/>
          <w:szCs w:val="26"/>
        </w:rPr>
        <w:t xml:space="preserve"> – 12.</w:t>
      </w:r>
      <w:r w:rsidR="00673DC2" w:rsidRPr="00AA431C">
        <w:rPr>
          <w:sz w:val="26"/>
          <w:szCs w:val="26"/>
        </w:rPr>
        <w:t xml:space="preserve"> </w:t>
      </w:r>
      <w:r w:rsidR="00364BAD" w:rsidRPr="00AA431C">
        <w:rPr>
          <w:sz w:val="26"/>
          <w:szCs w:val="26"/>
        </w:rPr>
        <w:t xml:space="preserve">klašu skolēniem un skolotājiem </w:t>
      </w:r>
      <w:r w:rsidR="00364BAD" w:rsidRPr="00AA431C">
        <w:rPr>
          <w:bCs/>
          <w:sz w:val="26"/>
          <w:szCs w:val="26"/>
        </w:rPr>
        <w:t>par Latviju Otrajā pasaules karā</w:t>
      </w:r>
      <w:r w:rsidR="00673DC2" w:rsidRPr="00AA431C">
        <w:rPr>
          <w:bCs/>
          <w:sz w:val="26"/>
          <w:szCs w:val="26"/>
        </w:rPr>
        <w:t>;</w:t>
      </w:r>
    </w:p>
    <w:p w:rsidR="00364BAD" w:rsidRPr="00AA431C" w:rsidRDefault="00364BAD" w:rsidP="003375B7">
      <w:pPr>
        <w:numPr>
          <w:ilvl w:val="3"/>
          <w:numId w:val="35"/>
        </w:numPr>
        <w:ind w:left="2268" w:hanging="992"/>
        <w:jc w:val="both"/>
        <w:rPr>
          <w:sz w:val="26"/>
          <w:szCs w:val="26"/>
        </w:rPr>
      </w:pPr>
      <w:r w:rsidRPr="00AA431C">
        <w:rPr>
          <w:sz w:val="26"/>
          <w:szCs w:val="26"/>
        </w:rPr>
        <w:t xml:space="preserve">nodrošināts </w:t>
      </w:r>
      <w:r w:rsidRPr="00AA431C">
        <w:rPr>
          <w:i/>
          <w:sz w:val="26"/>
          <w:szCs w:val="26"/>
        </w:rPr>
        <w:t>Okupācijas muzeja</w:t>
      </w:r>
      <w:r w:rsidR="00AE490F" w:rsidRPr="00AA431C">
        <w:rPr>
          <w:sz w:val="26"/>
          <w:szCs w:val="26"/>
        </w:rPr>
        <w:t xml:space="preserve"> apmeklējums ne mazāk kā 500  </w:t>
      </w:r>
      <w:r w:rsidRPr="00AA431C">
        <w:rPr>
          <w:sz w:val="26"/>
          <w:szCs w:val="26"/>
        </w:rPr>
        <w:t>(pieci simti) skol</w:t>
      </w:r>
      <w:r w:rsidR="00673DC2" w:rsidRPr="00AA431C">
        <w:rPr>
          <w:sz w:val="26"/>
          <w:szCs w:val="26"/>
        </w:rPr>
        <w:t>ēni</w:t>
      </w:r>
      <w:r w:rsidR="006E05A7" w:rsidRPr="00AA431C">
        <w:rPr>
          <w:sz w:val="26"/>
          <w:szCs w:val="26"/>
        </w:rPr>
        <w:t>e</w:t>
      </w:r>
      <w:r w:rsidR="00673DC2" w:rsidRPr="00AA431C">
        <w:rPr>
          <w:sz w:val="26"/>
          <w:szCs w:val="26"/>
        </w:rPr>
        <w:t>m</w:t>
      </w:r>
      <w:r w:rsidRPr="00AA431C">
        <w:rPr>
          <w:sz w:val="26"/>
          <w:szCs w:val="26"/>
        </w:rPr>
        <w:t xml:space="preserve"> no 20 (divdesmit) </w:t>
      </w:r>
      <w:r w:rsidR="00AE490F" w:rsidRPr="00AA431C">
        <w:rPr>
          <w:sz w:val="26"/>
          <w:szCs w:val="26"/>
        </w:rPr>
        <w:t>izglītības iestādēm</w:t>
      </w:r>
      <w:r w:rsidRPr="00AA431C">
        <w:rPr>
          <w:sz w:val="26"/>
          <w:szCs w:val="26"/>
        </w:rPr>
        <w:t xml:space="preserve">, veicot ceļa </w:t>
      </w:r>
      <w:r w:rsidR="00AE490F" w:rsidRPr="00AA431C">
        <w:rPr>
          <w:sz w:val="26"/>
          <w:szCs w:val="26"/>
        </w:rPr>
        <w:t>izdevumu apmaksu ne mazāk kā 50 </w:t>
      </w:r>
      <w:r w:rsidR="0098738D" w:rsidRPr="00AB7EE4">
        <w:rPr>
          <w:rFonts w:eastAsia="Arial Unicode MS"/>
          <w:sz w:val="26"/>
          <w:szCs w:val="26"/>
        </w:rPr>
        <w:t>%</w:t>
      </w:r>
      <w:r w:rsidR="0098738D">
        <w:rPr>
          <w:rFonts w:eastAsia="Arial Unicode MS"/>
          <w:sz w:val="26"/>
          <w:szCs w:val="26"/>
        </w:rPr>
        <w:t xml:space="preserve"> </w:t>
      </w:r>
      <w:r w:rsidRPr="00AA431C">
        <w:rPr>
          <w:sz w:val="26"/>
          <w:szCs w:val="26"/>
        </w:rPr>
        <w:t>apmērā</w:t>
      </w:r>
      <w:r w:rsidRPr="00AA431C">
        <w:rPr>
          <w:bCs/>
          <w:sz w:val="26"/>
          <w:szCs w:val="26"/>
        </w:rPr>
        <w:t>;</w:t>
      </w:r>
    </w:p>
    <w:p w:rsidR="003375B7" w:rsidRPr="00AA431C" w:rsidRDefault="0049356A" w:rsidP="0098738D">
      <w:pPr>
        <w:numPr>
          <w:ilvl w:val="3"/>
          <w:numId w:val="35"/>
        </w:numPr>
        <w:ind w:left="2268" w:hanging="992"/>
        <w:jc w:val="both"/>
        <w:rPr>
          <w:sz w:val="26"/>
          <w:szCs w:val="26"/>
        </w:rPr>
      </w:pPr>
      <w:r w:rsidRPr="00AA431C">
        <w:rPr>
          <w:bCs/>
          <w:sz w:val="26"/>
          <w:szCs w:val="26"/>
        </w:rPr>
        <w:t xml:space="preserve">noorganizētas </w:t>
      </w:r>
      <w:r w:rsidR="00364BAD" w:rsidRPr="00AA431C">
        <w:rPr>
          <w:sz w:val="26"/>
          <w:szCs w:val="26"/>
        </w:rPr>
        <w:t xml:space="preserve">ne mazāk kā 20 (divdesmit) </w:t>
      </w:r>
      <w:r w:rsidR="00364BAD" w:rsidRPr="00AA431C">
        <w:rPr>
          <w:bCs/>
          <w:sz w:val="26"/>
          <w:szCs w:val="26"/>
        </w:rPr>
        <w:t xml:space="preserve">izbraukuma nodarbības Latvijas reģionu </w:t>
      </w:r>
      <w:r w:rsidR="00AE490F" w:rsidRPr="00AA431C">
        <w:rPr>
          <w:sz w:val="26"/>
          <w:szCs w:val="26"/>
        </w:rPr>
        <w:t>izglītības iestādēs</w:t>
      </w:r>
      <w:r w:rsidR="00364BAD" w:rsidRPr="00AA431C">
        <w:rPr>
          <w:bCs/>
          <w:sz w:val="26"/>
          <w:szCs w:val="26"/>
        </w:rPr>
        <w:t xml:space="preserve"> (tai skaitā</w:t>
      </w:r>
      <w:r w:rsidR="00DF15BE">
        <w:rPr>
          <w:sz w:val="26"/>
          <w:szCs w:val="26"/>
        </w:rPr>
        <w:t xml:space="preserve"> izglītības iestādēs, kas īsteno</w:t>
      </w:r>
      <w:r w:rsidR="00364BAD" w:rsidRPr="00AA431C">
        <w:rPr>
          <w:bCs/>
          <w:sz w:val="26"/>
          <w:szCs w:val="26"/>
        </w:rPr>
        <w:t xml:space="preserve"> mazākumtautību</w:t>
      </w:r>
      <w:r w:rsidR="00DF15BE" w:rsidRPr="00DF15BE">
        <w:rPr>
          <w:sz w:val="26"/>
          <w:szCs w:val="26"/>
        </w:rPr>
        <w:t xml:space="preserve"> </w:t>
      </w:r>
      <w:r w:rsidR="00DF15BE">
        <w:rPr>
          <w:sz w:val="26"/>
          <w:szCs w:val="26"/>
        </w:rPr>
        <w:t>izglītības programmas</w:t>
      </w:r>
      <w:r w:rsidR="00364BAD" w:rsidRPr="00AA431C">
        <w:rPr>
          <w:bCs/>
          <w:sz w:val="26"/>
          <w:szCs w:val="26"/>
        </w:rPr>
        <w:t xml:space="preserve">) </w:t>
      </w:r>
      <w:r w:rsidR="00364BAD" w:rsidRPr="00AA431C">
        <w:rPr>
          <w:sz w:val="26"/>
          <w:szCs w:val="26"/>
        </w:rPr>
        <w:t>par Latvijas Republikas dibināšanu un neatkarības atjaunošanu un padomju</w:t>
      </w:r>
      <w:r w:rsidR="00364BAD" w:rsidRPr="00AA431C">
        <w:rPr>
          <w:rFonts w:eastAsia="BatangChe"/>
          <w:bCs/>
          <w:sz w:val="26"/>
          <w:szCs w:val="26"/>
        </w:rPr>
        <w:t xml:space="preserve"> deportācijām saistītiem jautājumiem;</w:t>
      </w:r>
    </w:p>
    <w:p w:rsidR="003375B7" w:rsidRPr="00AA431C" w:rsidRDefault="00364BAD" w:rsidP="0098738D">
      <w:pPr>
        <w:numPr>
          <w:ilvl w:val="3"/>
          <w:numId w:val="35"/>
        </w:numPr>
        <w:ind w:left="2268" w:hanging="992"/>
        <w:jc w:val="both"/>
        <w:rPr>
          <w:sz w:val="26"/>
          <w:szCs w:val="26"/>
        </w:rPr>
      </w:pPr>
      <w:r w:rsidRPr="00AA431C">
        <w:rPr>
          <w:bCs/>
          <w:sz w:val="26"/>
          <w:szCs w:val="26"/>
        </w:rPr>
        <w:t>nodrošinā</w:t>
      </w:r>
      <w:r w:rsidR="0049356A" w:rsidRPr="00AA431C">
        <w:rPr>
          <w:bCs/>
          <w:sz w:val="26"/>
          <w:szCs w:val="26"/>
        </w:rPr>
        <w:t xml:space="preserve">ta </w:t>
      </w:r>
      <w:r w:rsidRPr="00AA431C">
        <w:rPr>
          <w:rFonts w:eastAsia="BatangChe"/>
          <w:bCs/>
          <w:sz w:val="26"/>
          <w:szCs w:val="26"/>
        </w:rPr>
        <w:t>ceļojošo izstāžu „Latvija 1939 – 1991: No okupācijas līdz brīvībai” un „Pretējās pusēs: Latvijas karavīri Otrajā pasaules karā” izvietošan</w:t>
      </w:r>
      <w:r w:rsidR="0049356A" w:rsidRPr="00AA431C">
        <w:rPr>
          <w:rFonts w:eastAsia="BatangChe"/>
          <w:bCs/>
          <w:sz w:val="26"/>
          <w:szCs w:val="26"/>
        </w:rPr>
        <w:t xml:space="preserve">a </w:t>
      </w:r>
      <w:r w:rsidRPr="00AA431C">
        <w:rPr>
          <w:rFonts w:eastAsia="BatangChe"/>
          <w:bCs/>
          <w:sz w:val="26"/>
          <w:szCs w:val="26"/>
        </w:rPr>
        <w:t xml:space="preserve">vismaz </w:t>
      </w:r>
      <w:r w:rsidR="00E940D6" w:rsidRPr="00A25502">
        <w:rPr>
          <w:rFonts w:eastAsia="BatangChe"/>
          <w:bCs/>
          <w:sz w:val="26"/>
          <w:szCs w:val="26"/>
        </w:rPr>
        <w:t xml:space="preserve">10 </w:t>
      </w:r>
      <w:r w:rsidRPr="00A25502">
        <w:rPr>
          <w:rFonts w:eastAsia="BatangChe"/>
          <w:bCs/>
          <w:sz w:val="26"/>
          <w:szCs w:val="26"/>
        </w:rPr>
        <w:t>(desmit)</w:t>
      </w:r>
      <w:r w:rsidRPr="00AA431C">
        <w:rPr>
          <w:rFonts w:eastAsia="BatangChe"/>
          <w:bCs/>
          <w:sz w:val="26"/>
          <w:szCs w:val="26"/>
        </w:rPr>
        <w:t xml:space="preserve"> </w:t>
      </w:r>
      <w:r w:rsidR="00AE490F" w:rsidRPr="00AA431C">
        <w:rPr>
          <w:sz w:val="26"/>
          <w:szCs w:val="26"/>
        </w:rPr>
        <w:t>izglītības iestādēs</w:t>
      </w:r>
      <w:r w:rsidRPr="00AA431C">
        <w:rPr>
          <w:rFonts w:eastAsia="BatangChe"/>
          <w:bCs/>
          <w:sz w:val="26"/>
          <w:szCs w:val="26"/>
        </w:rPr>
        <w:t xml:space="preserve"> un kultūra</w:t>
      </w:r>
      <w:r w:rsidR="00AE490F" w:rsidRPr="00AA431C">
        <w:rPr>
          <w:rFonts w:eastAsia="BatangChe"/>
          <w:bCs/>
          <w:sz w:val="26"/>
          <w:szCs w:val="26"/>
        </w:rPr>
        <w:t xml:space="preserve">s centros, iesaistot vismaz </w:t>
      </w:r>
      <w:r w:rsidR="009920D6" w:rsidRPr="00AA431C">
        <w:rPr>
          <w:rFonts w:eastAsia="BatangChe"/>
          <w:bCs/>
          <w:sz w:val="26"/>
          <w:szCs w:val="26"/>
        </w:rPr>
        <w:t>500 </w:t>
      </w:r>
      <w:r w:rsidRPr="00AA431C">
        <w:rPr>
          <w:rFonts w:eastAsia="BatangChe"/>
          <w:bCs/>
          <w:sz w:val="26"/>
          <w:szCs w:val="26"/>
        </w:rPr>
        <w:t>(</w:t>
      </w:r>
      <w:r w:rsidR="009920D6" w:rsidRPr="00AA431C">
        <w:rPr>
          <w:rFonts w:eastAsia="BatangChe"/>
          <w:bCs/>
          <w:sz w:val="26"/>
          <w:szCs w:val="26"/>
        </w:rPr>
        <w:t>piec</w:t>
      </w:r>
      <w:r w:rsidR="0098738D">
        <w:rPr>
          <w:rFonts w:eastAsia="BatangChe"/>
          <w:bCs/>
          <w:sz w:val="26"/>
          <w:szCs w:val="26"/>
        </w:rPr>
        <w:t xml:space="preserve">i </w:t>
      </w:r>
      <w:r w:rsidRPr="00AA431C">
        <w:rPr>
          <w:rFonts w:eastAsia="BatangChe"/>
          <w:bCs/>
          <w:sz w:val="26"/>
          <w:szCs w:val="26"/>
        </w:rPr>
        <w:t>simt</w:t>
      </w:r>
      <w:r w:rsidR="0098738D">
        <w:rPr>
          <w:rFonts w:eastAsia="BatangChe"/>
          <w:bCs/>
          <w:sz w:val="26"/>
          <w:szCs w:val="26"/>
        </w:rPr>
        <w:t>i</w:t>
      </w:r>
      <w:r w:rsidRPr="00AA431C">
        <w:rPr>
          <w:rFonts w:eastAsia="BatangChe"/>
          <w:bCs/>
          <w:sz w:val="26"/>
          <w:szCs w:val="26"/>
        </w:rPr>
        <w:t xml:space="preserve">) </w:t>
      </w:r>
      <w:r w:rsidR="009920D6" w:rsidRPr="00AA431C">
        <w:rPr>
          <w:rFonts w:eastAsia="BatangChe"/>
          <w:bCs/>
          <w:sz w:val="26"/>
          <w:szCs w:val="26"/>
        </w:rPr>
        <w:t>apmeklētāju</w:t>
      </w:r>
      <w:r w:rsidR="001D3001">
        <w:rPr>
          <w:rFonts w:eastAsia="BatangChe"/>
          <w:bCs/>
          <w:sz w:val="26"/>
          <w:szCs w:val="26"/>
        </w:rPr>
        <w:t>s</w:t>
      </w:r>
      <w:r w:rsidRPr="00AA431C">
        <w:rPr>
          <w:rFonts w:eastAsia="BatangChe"/>
          <w:bCs/>
          <w:sz w:val="26"/>
          <w:szCs w:val="26"/>
        </w:rPr>
        <w:t>;</w:t>
      </w:r>
    </w:p>
    <w:p w:rsidR="009214E7" w:rsidRDefault="00A25502" w:rsidP="0098738D">
      <w:pPr>
        <w:numPr>
          <w:ilvl w:val="3"/>
          <w:numId w:val="35"/>
        </w:numPr>
        <w:ind w:left="2268" w:hanging="992"/>
        <w:jc w:val="both"/>
        <w:rPr>
          <w:sz w:val="26"/>
          <w:szCs w:val="26"/>
        </w:rPr>
      </w:pPr>
      <w:r w:rsidRPr="00A25502">
        <w:rPr>
          <w:sz w:val="26"/>
          <w:szCs w:val="26"/>
        </w:rPr>
        <w:t xml:space="preserve">regulāri papildināta un pilnveidota </w:t>
      </w:r>
      <w:r w:rsidRPr="00A25502">
        <w:rPr>
          <w:i/>
          <w:sz w:val="26"/>
          <w:szCs w:val="26"/>
        </w:rPr>
        <w:t>Okupācijas muzeja</w:t>
      </w:r>
      <w:r w:rsidRPr="00A25502">
        <w:rPr>
          <w:sz w:val="26"/>
          <w:szCs w:val="26"/>
        </w:rPr>
        <w:t xml:space="preserve"> ekspozīcija, nodrošinot ekspozīcijas piemērotību apmeklētāju </w:t>
      </w:r>
      <w:r w:rsidRPr="00B81DB1">
        <w:rPr>
          <w:sz w:val="26"/>
          <w:szCs w:val="26"/>
        </w:rPr>
        <w:t>vajadzībām un sabiedrības interesēm</w:t>
      </w:r>
      <w:r w:rsidR="00B81DB1" w:rsidRPr="00B81DB1">
        <w:rPr>
          <w:sz w:val="26"/>
          <w:szCs w:val="26"/>
          <w:lang w:eastAsia="en-US"/>
        </w:rPr>
        <w:t xml:space="preserve"> š</w:t>
      </w:r>
      <w:r w:rsidR="0098738D">
        <w:rPr>
          <w:sz w:val="26"/>
          <w:szCs w:val="26"/>
          <w:lang w:eastAsia="en-US"/>
        </w:rPr>
        <w:t>ā</w:t>
      </w:r>
      <w:r w:rsidR="00B81DB1" w:rsidRPr="00B81DB1">
        <w:rPr>
          <w:sz w:val="26"/>
          <w:szCs w:val="26"/>
          <w:lang w:eastAsia="en-US"/>
        </w:rPr>
        <w:t xml:space="preserve"> </w:t>
      </w:r>
      <w:r w:rsidR="0098738D">
        <w:rPr>
          <w:sz w:val="26"/>
          <w:szCs w:val="26"/>
          <w:lang w:eastAsia="en-US"/>
        </w:rPr>
        <w:t>L</w:t>
      </w:r>
      <w:r w:rsidR="00B81DB1" w:rsidRPr="00B81DB1">
        <w:rPr>
          <w:sz w:val="26"/>
          <w:szCs w:val="26"/>
          <w:lang w:eastAsia="en-US"/>
        </w:rPr>
        <w:t>īguma ietvaros noteiktajām mērķa grupām</w:t>
      </w:r>
      <w:r w:rsidR="009214E7" w:rsidRPr="00B81DB1">
        <w:rPr>
          <w:sz w:val="26"/>
          <w:szCs w:val="26"/>
        </w:rPr>
        <w:t>;</w:t>
      </w:r>
      <w:r w:rsidR="009214E7">
        <w:rPr>
          <w:sz w:val="26"/>
          <w:szCs w:val="26"/>
        </w:rPr>
        <w:t xml:space="preserve"> </w:t>
      </w:r>
    </w:p>
    <w:p w:rsidR="008631F5" w:rsidRPr="009214E7" w:rsidRDefault="00B7740F" w:rsidP="0098738D">
      <w:pPr>
        <w:numPr>
          <w:ilvl w:val="3"/>
          <w:numId w:val="35"/>
        </w:numPr>
        <w:ind w:left="2268" w:hanging="992"/>
        <w:jc w:val="both"/>
        <w:rPr>
          <w:sz w:val="26"/>
          <w:szCs w:val="26"/>
        </w:rPr>
      </w:pPr>
      <w:r w:rsidRPr="004C12A2">
        <w:rPr>
          <w:sz w:val="26"/>
          <w:szCs w:val="26"/>
        </w:rPr>
        <w:t>uzlabot</w:t>
      </w:r>
      <w:r w:rsidR="00DF15BE" w:rsidRPr="004C12A2">
        <w:rPr>
          <w:sz w:val="26"/>
          <w:szCs w:val="26"/>
        </w:rPr>
        <w:t>as</w:t>
      </w:r>
      <w:r w:rsidRPr="004C12A2">
        <w:rPr>
          <w:sz w:val="26"/>
          <w:szCs w:val="26"/>
        </w:rPr>
        <w:t xml:space="preserve"> esošās</w:t>
      </w:r>
      <w:r w:rsidR="00364BAD" w:rsidRPr="004C12A2">
        <w:rPr>
          <w:sz w:val="26"/>
          <w:szCs w:val="26"/>
        </w:rPr>
        <w:t xml:space="preserve"> programma</w:t>
      </w:r>
      <w:r w:rsidRPr="004C12A2">
        <w:rPr>
          <w:sz w:val="26"/>
          <w:szCs w:val="26"/>
        </w:rPr>
        <w:t>s</w:t>
      </w:r>
      <w:r w:rsidR="00364BAD" w:rsidRPr="004C12A2">
        <w:rPr>
          <w:sz w:val="26"/>
          <w:szCs w:val="26"/>
        </w:rPr>
        <w:t xml:space="preserve"> integrētām </w:t>
      </w:r>
      <w:r w:rsidR="00364BAD" w:rsidRPr="004C12A2">
        <w:rPr>
          <w:i/>
          <w:sz w:val="26"/>
          <w:szCs w:val="26"/>
        </w:rPr>
        <w:t>Okupācijas muzeja</w:t>
      </w:r>
      <w:r w:rsidR="00364BAD" w:rsidRPr="004C12A2">
        <w:rPr>
          <w:sz w:val="26"/>
          <w:szCs w:val="26"/>
        </w:rPr>
        <w:t xml:space="preserve"> </w:t>
      </w:r>
      <w:r w:rsidR="00364BAD" w:rsidRPr="009214E7">
        <w:rPr>
          <w:sz w:val="26"/>
          <w:szCs w:val="26"/>
        </w:rPr>
        <w:t>nodarbībām</w:t>
      </w:r>
      <w:r w:rsidR="004C12A2" w:rsidRPr="009214E7">
        <w:rPr>
          <w:sz w:val="26"/>
          <w:szCs w:val="26"/>
          <w:lang w:eastAsia="en-US"/>
        </w:rPr>
        <w:t xml:space="preserve"> š</w:t>
      </w:r>
      <w:r w:rsidR="0098738D">
        <w:rPr>
          <w:sz w:val="26"/>
          <w:szCs w:val="26"/>
          <w:lang w:eastAsia="en-US"/>
        </w:rPr>
        <w:t>ā</w:t>
      </w:r>
      <w:r w:rsidR="004C12A2" w:rsidRPr="009214E7">
        <w:rPr>
          <w:sz w:val="26"/>
          <w:szCs w:val="26"/>
          <w:lang w:eastAsia="en-US"/>
        </w:rPr>
        <w:t xml:space="preserve"> </w:t>
      </w:r>
      <w:r w:rsidR="0098738D">
        <w:rPr>
          <w:sz w:val="26"/>
          <w:szCs w:val="26"/>
          <w:lang w:eastAsia="en-US"/>
        </w:rPr>
        <w:t>L</w:t>
      </w:r>
      <w:r w:rsidR="004C12A2" w:rsidRPr="009214E7">
        <w:rPr>
          <w:sz w:val="26"/>
          <w:szCs w:val="26"/>
          <w:lang w:eastAsia="en-US"/>
        </w:rPr>
        <w:t>īguma ietvaros noteiktaj</w:t>
      </w:r>
      <w:r w:rsidR="00A25502" w:rsidRPr="009214E7">
        <w:rPr>
          <w:sz w:val="26"/>
          <w:szCs w:val="26"/>
          <w:lang w:eastAsia="en-US"/>
        </w:rPr>
        <w:t>ām mērķa grupām</w:t>
      </w:r>
      <w:r w:rsidR="00364BAD" w:rsidRPr="009214E7">
        <w:rPr>
          <w:sz w:val="26"/>
          <w:szCs w:val="26"/>
        </w:rPr>
        <w:t>;</w:t>
      </w:r>
    </w:p>
    <w:p w:rsidR="00364BAD" w:rsidRPr="00B82BD1" w:rsidRDefault="00364BAD" w:rsidP="00364BAD">
      <w:pPr>
        <w:ind w:left="1800"/>
        <w:jc w:val="both"/>
        <w:rPr>
          <w:sz w:val="26"/>
          <w:szCs w:val="26"/>
          <w:highlight w:val="yellow"/>
        </w:rPr>
      </w:pPr>
    </w:p>
    <w:p w:rsidR="00364BAD" w:rsidRPr="00DD2147" w:rsidRDefault="00364BAD" w:rsidP="003375B7">
      <w:pPr>
        <w:numPr>
          <w:ilvl w:val="2"/>
          <w:numId w:val="30"/>
        </w:numPr>
        <w:ind w:left="1276"/>
        <w:jc w:val="both"/>
        <w:rPr>
          <w:sz w:val="26"/>
          <w:szCs w:val="26"/>
        </w:rPr>
      </w:pPr>
      <w:r w:rsidRPr="00DD2147">
        <w:rPr>
          <w:sz w:val="26"/>
          <w:szCs w:val="26"/>
        </w:rPr>
        <w:t xml:space="preserve">atbilstoši šā Līguma 1.1.2.punktā noteiktajam </w:t>
      </w:r>
      <w:r w:rsidR="00A33A2D" w:rsidRPr="00DD2147">
        <w:rPr>
          <w:sz w:val="26"/>
          <w:szCs w:val="26"/>
        </w:rPr>
        <w:t>P</w:t>
      </w:r>
      <w:r w:rsidRPr="00DD2147">
        <w:rPr>
          <w:sz w:val="26"/>
          <w:szCs w:val="26"/>
        </w:rPr>
        <w:t>ārvaldes uzdevumam:</w:t>
      </w:r>
    </w:p>
    <w:p w:rsidR="00364BAD" w:rsidRPr="00DD2147" w:rsidRDefault="00203772" w:rsidP="003375B7">
      <w:pPr>
        <w:numPr>
          <w:ilvl w:val="3"/>
          <w:numId w:val="30"/>
        </w:numPr>
        <w:ind w:left="2268" w:hanging="992"/>
        <w:jc w:val="both"/>
        <w:rPr>
          <w:rFonts w:eastAsia="Arial Unicode MS"/>
          <w:sz w:val="26"/>
          <w:szCs w:val="26"/>
        </w:rPr>
      </w:pPr>
      <w:r w:rsidRPr="00DD2147">
        <w:rPr>
          <w:sz w:val="26"/>
          <w:szCs w:val="26"/>
        </w:rPr>
        <w:t>īstenot</w:t>
      </w:r>
      <w:r w:rsidR="00673DC2" w:rsidRPr="00DD2147">
        <w:rPr>
          <w:sz w:val="26"/>
          <w:szCs w:val="26"/>
        </w:rPr>
        <w:t>i</w:t>
      </w:r>
      <w:r w:rsidRPr="00DD2147">
        <w:rPr>
          <w:sz w:val="26"/>
          <w:szCs w:val="26"/>
        </w:rPr>
        <w:t xml:space="preserve"> 2 (div</w:t>
      </w:r>
      <w:r w:rsidR="008447FA" w:rsidRPr="00DD2147">
        <w:rPr>
          <w:sz w:val="26"/>
          <w:szCs w:val="26"/>
        </w:rPr>
        <w:t>i</w:t>
      </w:r>
      <w:r w:rsidRPr="00DD2147">
        <w:rPr>
          <w:sz w:val="26"/>
          <w:szCs w:val="26"/>
        </w:rPr>
        <w:t xml:space="preserve">) </w:t>
      </w:r>
      <w:r w:rsidRPr="00DD2147">
        <w:rPr>
          <w:i/>
          <w:sz w:val="26"/>
          <w:szCs w:val="26"/>
        </w:rPr>
        <w:t>Okupācijas muzeja</w:t>
      </w:r>
      <w:r w:rsidR="00673DC2" w:rsidRPr="00DD2147">
        <w:rPr>
          <w:sz w:val="26"/>
          <w:szCs w:val="26"/>
        </w:rPr>
        <w:t xml:space="preserve"> gidu apmācību semināri</w:t>
      </w:r>
      <w:r w:rsidRPr="00DD2147">
        <w:rPr>
          <w:sz w:val="26"/>
          <w:szCs w:val="26"/>
        </w:rPr>
        <w:t xml:space="preserve"> par vēstures problēmjautājumiem un metodiku gidu darbam ar jauniešiem un skolēniem;</w:t>
      </w:r>
    </w:p>
    <w:p w:rsidR="00364BAD" w:rsidRPr="00A25502" w:rsidRDefault="00203772" w:rsidP="003375B7">
      <w:pPr>
        <w:numPr>
          <w:ilvl w:val="3"/>
          <w:numId w:val="30"/>
        </w:numPr>
        <w:ind w:left="2268" w:hanging="992"/>
        <w:jc w:val="both"/>
        <w:rPr>
          <w:rFonts w:eastAsia="Arial Unicode MS"/>
          <w:sz w:val="26"/>
          <w:szCs w:val="26"/>
        </w:rPr>
      </w:pPr>
      <w:r w:rsidRPr="00A25502">
        <w:rPr>
          <w:bCs/>
          <w:sz w:val="26"/>
          <w:szCs w:val="26"/>
        </w:rPr>
        <w:t>īstenot</w:t>
      </w:r>
      <w:r w:rsidR="00673DC2" w:rsidRPr="00A25502">
        <w:rPr>
          <w:bCs/>
          <w:sz w:val="26"/>
          <w:szCs w:val="26"/>
        </w:rPr>
        <w:t>a vismaz 1 (viena</w:t>
      </w:r>
      <w:r w:rsidRPr="00A25502">
        <w:rPr>
          <w:bCs/>
          <w:sz w:val="26"/>
          <w:szCs w:val="26"/>
        </w:rPr>
        <w:t>)</w:t>
      </w:r>
      <w:r w:rsidR="00673DC2" w:rsidRPr="00A25502">
        <w:rPr>
          <w:bCs/>
          <w:sz w:val="26"/>
          <w:szCs w:val="26"/>
        </w:rPr>
        <w:t xml:space="preserve"> tālākizglītības kurs</w:t>
      </w:r>
      <w:r w:rsidR="008447FA" w:rsidRPr="00A25502">
        <w:rPr>
          <w:bCs/>
          <w:sz w:val="26"/>
          <w:szCs w:val="26"/>
        </w:rPr>
        <w:t>a</w:t>
      </w:r>
      <w:r w:rsidR="00673DC2" w:rsidRPr="00A25502">
        <w:rPr>
          <w:bCs/>
          <w:sz w:val="26"/>
          <w:szCs w:val="26"/>
        </w:rPr>
        <w:t xml:space="preserve"> programma</w:t>
      </w:r>
      <w:r w:rsidR="003375B7" w:rsidRPr="00A25502">
        <w:rPr>
          <w:bCs/>
          <w:sz w:val="26"/>
          <w:szCs w:val="26"/>
        </w:rPr>
        <w:t xml:space="preserve"> „</w:t>
      </w:r>
      <w:r w:rsidR="009920D6" w:rsidRPr="00A25502">
        <w:rPr>
          <w:bCs/>
          <w:sz w:val="26"/>
          <w:szCs w:val="26"/>
        </w:rPr>
        <w:t>Trešā atmoda</w:t>
      </w:r>
      <w:r w:rsidRPr="00A25502">
        <w:rPr>
          <w:bCs/>
          <w:sz w:val="26"/>
          <w:szCs w:val="26"/>
        </w:rPr>
        <w:t xml:space="preserve">” par </w:t>
      </w:r>
      <w:r w:rsidR="00A04A3A" w:rsidRPr="00A25502">
        <w:rPr>
          <w:bCs/>
          <w:sz w:val="26"/>
          <w:szCs w:val="26"/>
        </w:rPr>
        <w:t>Latvijas neatkarības atjaunošanu</w:t>
      </w:r>
      <w:r w:rsidRPr="00A25502">
        <w:rPr>
          <w:bCs/>
          <w:sz w:val="26"/>
          <w:szCs w:val="26"/>
        </w:rPr>
        <w:t xml:space="preserve">, </w:t>
      </w:r>
      <w:r w:rsidR="0049356A" w:rsidRPr="00A25502">
        <w:rPr>
          <w:bCs/>
          <w:sz w:val="26"/>
          <w:szCs w:val="26"/>
        </w:rPr>
        <w:t xml:space="preserve">tai skaitā </w:t>
      </w:r>
      <w:r w:rsidRPr="00A25502">
        <w:rPr>
          <w:bCs/>
          <w:sz w:val="26"/>
          <w:szCs w:val="26"/>
        </w:rPr>
        <w:t>nodrošinot:</w:t>
      </w:r>
    </w:p>
    <w:p w:rsidR="00A403F4" w:rsidRPr="00A25502" w:rsidRDefault="00203772" w:rsidP="003375B7">
      <w:pPr>
        <w:numPr>
          <w:ilvl w:val="4"/>
          <w:numId w:val="30"/>
        </w:numPr>
        <w:ind w:left="3402" w:hanging="1134"/>
        <w:jc w:val="both"/>
        <w:rPr>
          <w:rFonts w:eastAsia="Arial Unicode MS"/>
          <w:sz w:val="26"/>
          <w:szCs w:val="26"/>
        </w:rPr>
      </w:pPr>
      <w:r w:rsidRPr="00A25502">
        <w:rPr>
          <w:bCs/>
          <w:sz w:val="26"/>
          <w:szCs w:val="26"/>
        </w:rPr>
        <w:t xml:space="preserve">vismaz 2 </w:t>
      </w:r>
      <w:r w:rsidR="0049356A" w:rsidRPr="00A25502">
        <w:rPr>
          <w:bCs/>
          <w:sz w:val="26"/>
          <w:szCs w:val="26"/>
        </w:rPr>
        <w:t>(divu</w:t>
      </w:r>
      <w:r w:rsidRPr="00A25502">
        <w:rPr>
          <w:bCs/>
          <w:sz w:val="26"/>
          <w:szCs w:val="26"/>
        </w:rPr>
        <w:t>) attiecīgās tematikas semināru</w:t>
      </w:r>
      <w:r w:rsidR="0049356A" w:rsidRPr="00A25502">
        <w:rPr>
          <w:bCs/>
          <w:sz w:val="26"/>
          <w:szCs w:val="26"/>
        </w:rPr>
        <w:t xml:space="preserve"> norisi,</w:t>
      </w:r>
      <w:r w:rsidRPr="00A25502">
        <w:rPr>
          <w:bCs/>
          <w:sz w:val="26"/>
          <w:szCs w:val="26"/>
        </w:rPr>
        <w:t xml:space="preserve"> ar ne mazāk kā 50 (piecdesmit) dalībnieku iesaisti no dažādām auditorijām, tai skaitā vēstures skolotāju dalību</w:t>
      </w:r>
      <w:r w:rsidRPr="00A25502">
        <w:rPr>
          <w:rFonts w:eastAsia="Arial Unicode MS"/>
          <w:sz w:val="26"/>
          <w:szCs w:val="26"/>
        </w:rPr>
        <w:t>;</w:t>
      </w:r>
    </w:p>
    <w:p w:rsidR="00364BAD" w:rsidRPr="00A25502" w:rsidRDefault="00203772" w:rsidP="003375B7">
      <w:pPr>
        <w:numPr>
          <w:ilvl w:val="4"/>
          <w:numId w:val="30"/>
        </w:numPr>
        <w:ind w:left="3402" w:hanging="1134"/>
        <w:jc w:val="both"/>
        <w:rPr>
          <w:rFonts w:eastAsia="Arial Unicode MS"/>
          <w:sz w:val="26"/>
          <w:szCs w:val="26"/>
        </w:rPr>
      </w:pPr>
      <w:r w:rsidRPr="00A25502">
        <w:rPr>
          <w:bCs/>
          <w:sz w:val="26"/>
          <w:szCs w:val="26"/>
        </w:rPr>
        <w:t>tālākizglītības kursu programmas materiālu publisku pieejamību</w:t>
      </w:r>
      <w:r w:rsidR="0049356A" w:rsidRPr="00A25502">
        <w:rPr>
          <w:bCs/>
          <w:sz w:val="26"/>
          <w:szCs w:val="26"/>
        </w:rPr>
        <w:t xml:space="preserve"> </w:t>
      </w:r>
      <w:r w:rsidR="00AE490F" w:rsidRPr="00A25502">
        <w:rPr>
          <w:sz w:val="26"/>
          <w:szCs w:val="26"/>
        </w:rPr>
        <w:t xml:space="preserve">tīmekļvietnē </w:t>
      </w:r>
      <w:hyperlink r:id="rId11" w:history="1">
        <w:r w:rsidR="006E05A7" w:rsidRPr="00A25502">
          <w:rPr>
            <w:rStyle w:val="Hipersaite"/>
            <w:iCs/>
            <w:sz w:val="26"/>
            <w:szCs w:val="26"/>
          </w:rPr>
          <w:t>www.okupacijasmuzejs.lv</w:t>
        </w:r>
      </w:hyperlink>
      <w:r w:rsidR="00AE490F" w:rsidRPr="00A25502">
        <w:rPr>
          <w:sz w:val="26"/>
          <w:szCs w:val="26"/>
        </w:rPr>
        <w:t>;</w:t>
      </w:r>
    </w:p>
    <w:p w:rsidR="0098738D" w:rsidRPr="004E2ED2" w:rsidRDefault="00AE490F" w:rsidP="004E2ED2">
      <w:pPr>
        <w:numPr>
          <w:ilvl w:val="3"/>
          <w:numId w:val="30"/>
        </w:numPr>
        <w:ind w:left="2268" w:hanging="992"/>
        <w:jc w:val="both"/>
        <w:rPr>
          <w:rFonts w:eastAsia="Arial Unicode MS"/>
          <w:sz w:val="26"/>
          <w:szCs w:val="26"/>
        </w:rPr>
      </w:pPr>
      <w:r w:rsidRPr="009214E7">
        <w:rPr>
          <w:i/>
          <w:sz w:val="26"/>
          <w:szCs w:val="26"/>
        </w:rPr>
        <w:t>Okupācijas muzeja</w:t>
      </w:r>
      <w:r w:rsidRPr="009214E7">
        <w:rPr>
          <w:sz w:val="26"/>
          <w:szCs w:val="26"/>
        </w:rPr>
        <w:t xml:space="preserve"> telpās </w:t>
      </w:r>
      <w:r w:rsidR="008447FA" w:rsidRPr="009214E7">
        <w:rPr>
          <w:sz w:val="26"/>
          <w:szCs w:val="26"/>
        </w:rPr>
        <w:t>noorganizēti</w:t>
      </w:r>
      <w:r w:rsidR="008447FA" w:rsidRPr="009214E7">
        <w:rPr>
          <w:i/>
          <w:sz w:val="26"/>
          <w:szCs w:val="26"/>
        </w:rPr>
        <w:t xml:space="preserve"> </w:t>
      </w:r>
      <w:r w:rsidR="006E05A7" w:rsidRPr="009214E7">
        <w:rPr>
          <w:rFonts w:eastAsia="Arial Unicode MS"/>
          <w:sz w:val="26"/>
          <w:szCs w:val="26"/>
        </w:rPr>
        <w:t>ne mazāk kā 3 (trīs) publiski</w:t>
      </w:r>
      <w:r w:rsidR="00203772" w:rsidRPr="009214E7">
        <w:rPr>
          <w:rFonts w:eastAsia="Arial Unicode MS"/>
          <w:sz w:val="26"/>
          <w:szCs w:val="26"/>
        </w:rPr>
        <w:t xml:space="preserve"> </w:t>
      </w:r>
      <w:r w:rsidR="006E05A7" w:rsidRPr="009214E7">
        <w:rPr>
          <w:sz w:val="26"/>
          <w:szCs w:val="26"/>
        </w:rPr>
        <w:t>pasākumi</w:t>
      </w:r>
      <w:r w:rsidR="00203772" w:rsidRPr="009214E7">
        <w:rPr>
          <w:sz w:val="26"/>
          <w:szCs w:val="26"/>
        </w:rPr>
        <w:t xml:space="preserve"> (izstādes, filmu demonstrēšanas, teātra izrādes, diskusijas, koncertus, priekšlasījumus, mākslas </w:t>
      </w:r>
      <w:r w:rsidR="00203772" w:rsidRPr="004E2ED2">
        <w:rPr>
          <w:sz w:val="26"/>
          <w:szCs w:val="26"/>
        </w:rPr>
        <w:t>izpausmes u.c.) sabiedriskās domas veidošanai un ar Latvijas okupāciju saist</w:t>
      </w:r>
      <w:r w:rsidR="008A1957">
        <w:rPr>
          <w:sz w:val="26"/>
          <w:szCs w:val="26"/>
        </w:rPr>
        <w:t>īto jautājumu aktualizēšanai un analīzei</w:t>
      </w:r>
      <w:r w:rsidR="006C0987">
        <w:rPr>
          <w:sz w:val="26"/>
          <w:szCs w:val="26"/>
        </w:rPr>
        <w:t xml:space="preserve"> </w:t>
      </w:r>
      <w:r w:rsidR="006C0987" w:rsidRPr="009214E7">
        <w:rPr>
          <w:sz w:val="26"/>
          <w:szCs w:val="26"/>
          <w:lang w:eastAsia="en-US"/>
        </w:rPr>
        <w:t>š</w:t>
      </w:r>
      <w:r w:rsidR="006C0987">
        <w:rPr>
          <w:sz w:val="26"/>
          <w:szCs w:val="26"/>
          <w:lang w:eastAsia="en-US"/>
        </w:rPr>
        <w:t>ā</w:t>
      </w:r>
      <w:r w:rsidR="006C0987" w:rsidRPr="009214E7">
        <w:rPr>
          <w:sz w:val="26"/>
          <w:szCs w:val="26"/>
          <w:lang w:eastAsia="en-US"/>
        </w:rPr>
        <w:t xml:space="preserve"> </w:t>
      </w:r>
      <w:r w:rsidR="006C0987">
        <w:rPr>
          <w:sz w:val="26"/>
          <w:szCs w:val="26"/>
          <w:lang w:eastAsia="en-US"/>
        </w:rPr>
        <w:t>L</w:t>
      </w:r>
      <w:r w:rsidR="006C0987" w:rsidRPr="009214E7">
        <w:rPr>
          <w:sz w:val="26"/>
          <w:szCs w:val="26"/>
          <w:lang w:eastAsia="en-US"/>
        </w:rPr>
        <w:t>īguma ietvaros noteiktajām mērķa grupām</w:t>
      </w:r>
      <w:r w:rsidR="008A1957">
        <w:rPr>
          <w:sz w:val="26"/>
          <w:szCs w:val="26"/>
        </w:rPr>
        <w:t>;</w:t>
      </w:r>
    </w:p>
    <w:p w:rsidR="004E2ED2" w:rsidRPr="0098738D" w:rsidRDefault="0098738D" w:rsidP="003375B7">
      <w:pPr>
        <w:numPr>
          <w:ilvl w:val="3"/>
          <w:numId w:val="30"/>
        </w:numPr>
        <w:ind w:left="2268" w:hanging="992"/>
        <w:jc w:val="both"/>
        <w:rPr>
          <w:rFonts w:eastAsia="Arial Unicode MS"/>
          <w:sz w:val="26"/>
          <w:szCs w:val="26"/>
        </w:rPr>
      </w:pPr>
      <w:r>
        <w:rPr>
          <w:sz w:val="26"/>
          <w:szCs w:val="26"/>
        </w:rPr>
        <w:t xml:space="preserve">nodrošināta </w:t>
      </w:r>
      <w:r w:rsidRPr="004E2ED2">
        <w:rPr>
          <w:sz w:val="26"/>
          <w:szCs w:val="26"/>
        </w:rPr>
        <w:t xml:space="preserve">Okupācijas </w:t>
      </w:r>
      <w:r w:rsidRPr="0098738D">
        <w:rPr>
          <w:sz w:val="26"/>
          <w:szCs w:val="26"/>
        </w:rPr>
        <w:t xml:space="preserve">muzeja </w:t>
      </w:r>
      <w:r>
        <w:rPr>
          <w:sz w:val="26"/>
          <w:szCs w:val="26"/>
        </w:rPr>
        <w:t>šā L</w:t>
      </w:r>
      <w:r w:rsidRPr="0098738D">
        <w:rPr>
          <w:sz w:val="26"/>
          <w:szCs w:val="26"/>
        </w:rPr>
        <w:t xml:space="preserve">īguma ietvaros īstenoto pasākumu publicitāte plašākas jauniešu auditorijas piesaistei, informāciju publicējot tīmekļvietnē </w:t>
      </w:r>
      <w:hyperlink r:id="rId12" w:history="1">
        <w:r w:rsidRPr="00064F9C">
          <w:rPr>
            <w:rStyle w:val="Hipersaite"/>
            <w:sz w:val="26"/>
            <w:szCs w:val="26"/>
          </w:rPr>
          <w:t>www.okupacijasmuzejs.lv</w:t>
        </w:r>
      </w:hyperlink>
      <w:r w:rsidRPr="0098738D">
        <w:rPr>
          <w:sz w:val="26"/>
          <w:szCs w:val="26"/>
        </w:rPr>
        <w:t>, saistītos sociālo tīklu profilos, reģionālajos masu medijos</w:t>
      </w:r>
      <w:r>
        <w:rPr>
          <w:sz w:val="26"/>
          <w:szCs w:val="26"/>
        </w:rPr>
        <w:t>;</w:t>
      </w:r>
    </w:p>
    <w:p w:rsidR="0098738D" w:rsidRPr="004E2ED2" w:rsidRDefault="0098738D" w:rsidP="003375B7">
      <w:pPr>
        <w:numPr>
          <w:ilvl w:val="3"/>
          <w:numId w:val="30"/>
        </w:numPr>
        <w:ind w:left="2268" w:hanging="992"/>
        <w:jc w:val="both"/>
        <w:rPr>
          <w:rFonts w:eastAsia="Arial Unicode MS"/>
          <w:sz w:val="26"/>
          <w:szCs w:val="26"/>
        </w:rPr>
      </w:pPr>
      <w:r>
        <w:rPr>
          <w:rFonts w:eastAsia="Arial Unicode MS"/>
          <w:sz w:val="26"/>
          <w:szCs w:val="26"/>
        </w:rPr>
        <w:t xml:space="preserve">veikta </w:t>
      </w:r>
      <w:r w:rsidRPr="00DD2147">
        <w:rPr>
          <w:sz w:val="26"/>
          <w:szCs w:val="26"/>
        </w:rPr>
        <w:t xml:space="preserve">tīmekļvietnes </w:t>
      </w:r>
      <w:hyperlink r:id="rId13" w:history="1">
        <w:r w:rsidRPr="00DD2147">
          <w:rPr>
            <w:rStyle w:val="Hipersaite"/>
            <w:iCs/>
            <w:sz w:val="26"/>
            <w:szCs w:val="26"/>
          </w:rPr>
          <w:t>www.okupacijasmuzejs.lv</w:t>
        </w:r>
      </w:hyperlink>
      <w:r w:rsidRPr="00DD2147">
        <w:rPr>
          <w:iCs/>
          <w:sz w:val="26"/>
          <w:szCs w:val="26"/>
        </w:rPr>
        <w:t xml:space="preserve"> Izglītības nodaļas sadaļas papildināšana ar j</w:t>
      </w:r>
      <w:r w:rsidR="00BB7EF8">
        <w:rPr>
          <w:iCs/>
          <w:sz w:val="26"/>
          <w:szCs w:val="26"/>
        </w:rPr>
        <w:t>aunām publikācijām atbilstoši šā</w:t>
      </w:r>
      <w:r w:rsidRPr="00DD2147">
        <w:rPr>
          <w:iCs/>
          <w:sz w:val="26"/>
          <w:szCs w:val="26"/>
        </w:rPr>
        <w:t xml:space="preserve"> </w:t>
      </w:r>
      <w:r w:rsidR="00BB7EF8">
        <w:rPr>
          <w:iCs/>
          <w:sz w:val="26"/>
          <w:szCs w:val="26"/>
        </w:rPr>
        <w:t>L</w:t>
      </w:r>
      <w:r w:rsidR="00E05D00">
        <w:rPr>
          <w:iCs/>
          <w:sz w:val="26"/>
          <w:szCs w:val="26"/>
        </w:rPr>
        <w:t xml:space="preserve">īgumā </w:t>
      </w:r>
      <w:r w:rsidRPr="00DD2147">
        <w:rPr>
          <w:iCs/>
          <w:sz w:val="26"/>
          <w:szCs w:val="26"/>
        </w:rPr>
        <w:t>noteiktajiem tematiskajiem virzieniem</w:t>
      </w:r>
      <w:r>
        <w:rPr>
          <w:iCs/>
          <w:sz w:val="26"/>
          <w:szCs w:val="26"/>
        </w:rPr>
        <w:t>.</w:t>
      </w:r>
    </w:p>
    <w:p w:rsidR="0098738D" w:rsidRPr="00DD2147" w:rsidRDefault="0098738D" w:rsidP="0098738D">
      <w:pPr>
        <w:ind w:left="2268"/>
        <w:jc w:val="both"/>
        <w:rPr>
          <w:sz w:val="26"/>
          <w:szCs w:val="26"/>
        </w:rPr>
      </w:pPr>
    </w:p>
    <w:p w:rsidR="00A22AC5" w:rsidRPr="00DD2147" w:rsidRDefault="00FA1F42" w:rsidP="003375B7">
      <w:pPr>
        <w:numPr>
          <w:ilvl w:val="1"/>
          <w:numId w:val="30"/>
        </w:numPr>
        <w:ind w:left="567" w:hanging="567"/>
        <w:jc w:val="both"/>
        <w:rPr>
          <w:rFonts w:eastAsia="Arial Unicode MS"/>
          <w:iCs/>
          <w:color w:val="000000"/>
          <w:sz w:val="26"/>
          <w:szCs w:val="26"/>
        </w:rPr>
      </w:pPr>
      <w:r w:rsidRPr="00DD2147">
        <w:rPr>
          <w:color w:val="000000"/>
          <w:sz w:val="26"/>
          <w:szCs w:val="26"/>
        </w:rPr>
        <w:t xml:space="preserve">Šā </w:t>
      </w:r>
      <w:r w:rsidRPr="00DD2147">
        <w:rPr>
          <w:rFonts w:eastAsia="Arial Unicode MS"/>
          <w:color w:val="000000"/>
          <w:sz w:val="26"/>
          <w:szCs w:val="26"/>
        </w:rPr>
        <w:t>Līguma 3.1.punktā p</w:t>
      </w:r>
      <w:r w:rsidR="00A22AC5" w:rsidRPr="00DD2147">
        <w:rPr>
          <w:rFonts w:eastAsia="Arial Unicode MS"/>
          <w:color w:val="000000"/>
          <w:sz w:val="26"/>
          <w:szCs w:val="26"/>
        </w:rPr>
        <w:t>aredzētie novērtējuma kritēriji var tikt pap</w:t>
      </w:r>
      <w:r w:rsidRPr="00DD2147">
        <w:rPr>
          <w:rFonts w:eastAsia="Arial Unicode MS"/>
          <w:iCs/>
          <w:color w:val="000000"/>
          <w:sz w:val="26"/>
          <w:szCs w:val="26"/>
        </w:rPr>
        <w:t>ildināti vai mainīti, P</w:t>
      </w:r>
      <w:r w:rsidR="00A22AC5" w:rsidRPr="00DD2147">
        <w:rPr>
          <w:rFonts w:eastAsia="Arial Unicode MS"/>
          <w:color w:val="000000"/>
          <w:sz w:val="26"/>
          <w:szCs w:val="26"/>
        </w:rPr>
        <w:t>u</w:t>
      </w:r>
      <w:r w:rsidRPr="00DD2147">
        <w:rPr>
          <w:rFonts w:eastAsia="Arial Unicode MS"/>
          <w:iCs/>
          <w:color w:val="000000"/>
          <w:sz w:val="26"/>
          <w:szCs w:val="26"/>
        </w:rPr>
        <w:t>sēm par to savstarpēji rakstiski vienojoties.</w:t>
      </w:r>
    </w:p>
    <w:p w:rsidR="00535A7B" w:rsidRPr="00DF15BE" w:rsidRDefault="00535A7B" w:rsidP="00535A7B">
      <w:pPr>
        <w:tabs>
          <w:tab w:val="left" w:pos="1134"/>
          <w:tab w:val="left" w:pos="4896"/>
        </w:tabs>
        <w:jc w:val="both"/>
        <w:rPr>
          <w:rFonts w:eastAsia="Arial Unicode MS"/>
          <w:iCs/>
          <w:color w:val="000000"/>
          <w:sz w:val="26"/>
          <w:szCs w:val="26"/>
          <w:highlight w:val="yellow"/>
        </w:rPr>
      </w:pPr>
    </w:p>
    <w:p w:rsidR="00535A7B" w:rsidRPr="00BB7EF8" w:rsidRDefault="00FA1F42" w:rsidP="00BB7EF8">
      <w:pPr>
        <w:pStyle w:val="Sarakstarindkopa"/>
        <w:numPr>
          <w:ilvl w:val="0"/>
          <w:numId w:val="33"/>
        </w:numPr>
        <w:tabs>
          <w:tab w:val="left" w:pos="1134"/>
          <w:tab w:val="left" w:pos="4896"/>
        </w:tabs>
        <w:spacing w:after="0" w:line="240" w:lineRule="auto"/>
        <w:ind w:left="284" w:hanging="284"/>
        <w:jc w:val="center"/>
        <w:rPr>
          <w:rFonts w:ascii="Times New Roman" w:eastAsia="Arial Unicode MS" w:hAnsi="Times New Roman"/>
          <w:b/>
          <w:sz w:val="26"/>
          <w:szCs w:val="26"/>
        </w:rPr>
      </w:pPr>
      <w:r w:rsidRPr="00BB7EF8">
        <w:rPr>
          <w:rFonts w:ascii="Times New Roman" w:eastAsia="Arial Unicode MS" w:hAnsi="Times New Roman"/>
          <w:b/>
          <w:iCs/>
          <w:sz w:val="26"/>
          <w:szCs w:val="26"/>
        </w:rPr>
        <w:t>Savstarpējo norē</w:t>
      </w:r>
      <w:r w:rsidRPr="00BB7EF8">
        <w:rPr>
          <w:rFonts w:ascii="Times New Roman" w:eastAsia="Arial Unicode MS" w:hAnsi="Times New Roman"/>
          <w:b/>
          <w:sz w:val="26"/>
          <w:szCs w:val="26"/>
        </w:rPr>
        <w:t>ķ</w:t>
      </w:r>
      <w:r w:rsidR="00535A7B" w:rsidRPr="00BB7EF8">
        <w:rPr>
          <w:rFonts w:ascii="Times New Roman" w:eastAsia="Arial Unicode MS" w:hAnsi="Times New Roman"/>
          <w:b/>
          <w:sz w:val="26"/>
          <w:szCs w:val="26"/>
        </w:rPr>
        <w:t xml:space="preserve">inu kārtība </w:t>
      </w:r>
      <w:r w:rsidR="00535A7B" w:rsidRPr="00BB7EF8">
        <w:rPr>
          <w:rFonts w:ascii="Times New Roman" w:eastAsia="Arial Unicode MS" w:hAnsi="Times New Roman"/>
          <w:b/>
          <w:color w:val="000000"/>
          <w:sz w:val="26"/>
          <w:szCs w:val="26"/>
        </w:rPr>
        <w:t>un finansējuma piešķiršanas noteikumi</w:t>
      </w:r>
    </w:p>
    <w:p w:rsidR="00535A7B" w:rsidRPr="003375B7" w:rsidRDefault="00535A7B" w:rsidP="00535A7B">
      <w:pPr>
        <w:pStyle w:val="Vidjsreis1izclums21"/>
        <w:tabs>
          <w:tab w:val="left" w:pos="4896"/>
        </w:tabs>
        <w:rPr>
          <w:rFonts w:eastAsia="Arial Unicode MS"/>
          <w:sz w:val="26"/>
          <w:szCs w:val="26"/>
          <w:lang w:val="lv-LV"/>
        </w:rPr>
      </w:pPr>
    </w:p>
    <w:p w:rsidR="004A7DC2" w:rsidRPr="00A26434" w:rsidRDefault="00535A7B" w:rsidP="004A7DC2">
      <w:pPr>
        <w:numPr>
          <w:ilvl w:val="1"/>
          <w:numId w:val="39"/>
        </w:numPr>
        <w:ind w:left="567" w:hanging="567"/>
        <w:jc w:val="both"/>
        <w:rPr>
          <w:sz w:val="26"/>
          <w:szCs w:val="26"/>
        </w:rPr>
      </w:pPr>
      <w:r w:rsidRPr="00A26434">
        <w:rPr>
          <w:color w:val="000000"/>
          <w:sz w:val="26"/>
          <w:szCs w:val="26"/>
        </w:rPr>
        <w:t xml:space="preserve">MINISTRIJA, </w:t>
      </w:r>
      <w:r w:rsidRPr="00A26434">
        <w:rPr>
          <w:rFonts w:eastAsia="Arial Unicode MS"/>
          <w:color w:val="000000"/>
          <w:sz w:val="26"/>
          <w:szCs w:val="26"/>
        </w:rPr>
        <w:t>pamatojoties uz likumu „Par</w:t>
      </w:r>
      <w:r w:rsidR="00871C59" w:rsidRPr="00A26434">
        <w:rPr>
          <w:rFonts w:eastAsia="Arial Unicode MS"/>
          <w:color w:val="000000"/>
          <w:sz w:val="26"/>
          <w:szCs w:val="26"/>
        </w:rPr>
        <w:t xml:space="preserve"> val</w:t>
      </w:r>
      <w:r w:rsidR="00A26434" w:rsidRPr="00A26434">
        <w:rPr>
          <w:rFonts w:eastAsia="Arial Unicode MS"/>
          <w:color w:val="000000"/>
          <w:sz w:val="26"/>
          <w:szCs w:val="26"/>
        </w:rPr>
        <w:t>sts budžetu 2018</w:t>
      </w:r>
      <w:r w:rsidR="00871C59" w:rsidRPr="00A26434">
        <w:rPr>
          <w:rFonts w:eastAsia="Arial Unicode MS"/>
          <w:color w:val="000000"/>
          <w:sz w:val="26"/>
          <w:szCs w:val="26"/>
        </w:rPr>
        <w:t>.gadam”</w:t>
      </w:r>
      <w:r w:rsidR="00243DFD" w:rsidRPr="00A26434">
        <w:rPr>
          <w:rFonts w:eastAsia="Arial Unicode MS"/>
          <w:color w:val="000000"/>
          <w:sz w:val="26"/>
          <w:szCs w:val="26"/>
        </w:rPr>
        <w:t xml:space="preserve">, </w:t>
      </w:r>
      <w:r w:rsidRPr="00A26434">
        <w:rPr>
          <w:rFonts w:eastAsia="Arial Unicode MS"/>
          <w:color w:val="000000"/>
          <w:sz w:val="26"/>
          <w:szCs w:val="26"/>
        </w:rPr>
        <w:t>valsts budžeta apakšprogrammas 22.10.00 „</w:t>
      </w:r>
      <w:r w:rsidR="0049356A" w:rsidRPr="00A26434">
        <w:rPr>
          <w:color w:val="000000"/>
          <w:sz w:val="26"/>
          <w:szCs w:val="26"/>
        </w:rPr>
        <w:t>Sabiedrības saliedētības pasākumi</w:t>
      </w:r>
      <w:r w:rsidRPr="00A26434">
        <w:rPr>
          <w:rFonts w:eastAsia="Arial Unicode MS"/>
          <w:color w:val="000000"/>
          <w:sz w:val="26"/>
          <w:szCs w:val="26"/>
        </w:rPr>
        <w:t>”</w:t>
      </w:r>
      <w:r w:rsidRPr="00A26434">
        <w:rPr>
          <w:color w:val="000000"/>
          <w:sz w:val="26"/>
          <w:szCs w:val="26"/>
        </w:rPr>
        <w:t xml:space="preserve"> </w:t>
      </w:r>
      <w:r w:rsidR="005F7DD1" w:rsidRPr="00A26434">
        <w:rPr>
          <w:sz w:val="26"/>
          <w:szCs w:val="26"/>
        </w:rPr>
        <w:t xml:space="preserve">finanšu līdzekļu sadales </w:t>
      </w:r>
      <w:r w:rsidR="00A26434" w:rsidRPr="00A26434">
        <w:rPr>
          <w:sz w:val="26"/>
          <w:szCs w:val="26"/>
        </w:rPr>
        <w:t>komisijas 2017.gada 28</w:t>
      </w:r>
      <w:r w:rsidR="0049356A" w:rsidRPr="00A26434">
        <w:rPr>
          <w:sz w:val="26"/>
          <w:szCs w:val="26"/>
        </w:rPr>
        <w:t>.decembra</w:t>
      </w:r>
      <w:r w:rsidR="0049356A" w:rsidRPr="00A26434">
        <w:rPr>
          <w:bCs/>
          <w:sz w:val="26"/>
          <w:szCs w:val="26"/>
        </w:rPr>
        <w:t xml:space="preserve"> </w:t>
      </w:r>
      <w:r w:rsidR="0049356A" w:rsidRPr="00A26434">
        <w:rPr>
          <w:sz w:val="26"/>
          <w:szCs w:val="26"/>
        </w:rPr>
        <w:t xml:space="preserve">sēdes </w:t>
      </w:r>
      <w:r w:rsidR="005F7DD1" w:rsidRPr="00A26434">
        <w:rPr>
          <w:sz w:val="26"/>
          <w:szCs w:val="26"/>
        </w:rPr>
        <w:t>protokolu Nr.</w:t>
      </w:r>
      <w:r w:rsidR="0049356A" w:rsidRPr="00A26434">
        <w:rPr>
          <w:sz w:val="26"/>
          <w:szCs w:val="26"/>
        </w:rPr>
        <w:t>1</w:t>
      </w:r>
      <w:r w:rsidR="007164DB" w:rsidRPr="00A26434">
        <w:rPr>
          <w:sz w:val="26"/>
          <w:szCs w:val="26"/>
        </w:rPr>
        <w:t xml:space="preserve"> un kultūras ministres </w:t>
      </w:r>
      <w:r w:rsidR="00A26434" w:rsidRPr="00A26434">
        <w:rPr>
          <w:sz w:val="26"/>
          <w:szCs w:val="26"/>
        </w:rPr>
        <w:t>2017.gada 28</w:t>
      </w:r>
      <w:r w:rsidR="00937500" w:rsidRPr="00A26434">
        <w:rPr>
          <w:sz w:val="26"/>
          <w:szCs w:val="26"/>
        </w:rPr>
        <w:t xml:space="preserve">.decembrī </w:t>
      </w:r>
      <w:r w:rsidR="000C53CA" w:rsidRPr="00A26434">
        <w:rPr>
          <w:sz w:val="26"/>
          <w:szCs w:val="26"/>
        </w:rPr>
        <w:t>apstiprināto tāmi</w:t>
      </w:r>
      <w:r w:rsidR="00937500" w:rsidRPr="00A26434">
        <w:rPr>
          <w:sz w:val="26"/>
          <w:szCs w:val="26"/>
        </w:rPr>
        <w:t xml:space="preserve">, </w:t>
      </w:r>
      <w:r w:rsidRPr="00A26434">
        <w:rPr>
          <w:sz w:val="26"/>
          <w:szCs w:val="26"/>
        </w:rPr>
        <w:t xml:space="preserve">piešķir </w:t>
      </w:r>
      <w:r w:rsidR="00263CFC" w:rsidRPr="00A26434">
        <w:rPr>
          <w:i/>
          <w:sz w:val="26"/>
          <w:szCs w:val="26"/>
        </w:rPr>
        <w:t>Okupācijas muzejam</w:t>
      </w:r>
      <w:r w:rsidR="00263CFC" w:rsidRPr="00A26434">
        <w:rPr>
          <w:sz w:val="26"/>
          <w:szCs w:val="26"/>
        </w:rPr>
        <w:t xml:space="preserve"> </w:t>
      </w:r>
      <w:r w:rsidRPr="00A26434">
        <w:rPr>
          <w:sz w:val="26"/>
          <w:szCs w:val="26"/>
        </w:rPr>
        <w:t xml:space="preserve">finansējumu </w:t>
      </w:r>
      <w:r w:rsidR="00B575A1" w:rsidRPr="00A26434">
        <w:rPr>
          <w:b/>
          <w:sz w:val="26"/>
          <w:szCs w:val="26"/>
        </w:rPr>
        <w:t>14</w:t>
      </w:r>
      <w:r w:rsidRPr="00A26434">
        <w:rPr>
          <w:b/>
          <w:sz w:val="26"/>
          <w:szCs w:val="26"/>
        </w:rPr>
        <w:t xml:space="preserve"> 000 </w:t>
      </w:r>
      <w:r w:rsidRPr="00A26434">
        <w:rPr>
          <w:b/>
          <w:i/>
          <w:sz w:val="26"/>
          <w:szCs w:val="26"/>
        </w:rPr>
        <w:t>euro</w:t>
      </w:r>
      <w:r w:rsidRPr="00A26434">
        <w:rPr>
          <w:sz w:val="26"/>
          <w:szCs w:val="26"/>
        </w:rPr>
        <w:t xml:space="preserve"> (</w:t>
      </w:r>
      <w:r w:rsidR="00B575A1" w:rsidRPr="00A26434">
        <w:rPr>
          <w:sz w:val="26"/>
          <w:szCs w:val="26"/>
        </w:rPr>
        <w:t>četrpadsmit</w:t>
      </w:r>
      <w:r w:rsidRPr="00A26434">
        <w:rPr>
          <w:sz w:val="26"/>
          <w:szCs w:val="26"/>
        </w:rPr>
        <w:t xml:space="preserve"> tūkstoši</w:t>
      </w:r>
      <w:r w:rsidR="00D04E93" w:rsidRPr="00A26434">
        <w:rPr>
          <w:sz w:val="26"/>
          <w:szCs w:val="26"/>
        </w:rPr>
        <w:t xml:space="preserve"> </w:t>
      </w:r>
      <w:r w:rsidR="00D04E93" w:rsidRPr="00A26434">
        <w:rPr>
          <w:i/>
          <w:sz w:val="26"/>
          <w:szCs w:val="26"/>
        </w:rPr>
        <w:t>euro</w:t>
      </w:r>
      <w:r w:rsidRPr="00A26434">
        <w:rPr>
          <w:sz w:val="26"/>
          <w:szCs w:val="26"/>
        </w:rPr>
        <w:t xml:space="preserve">, </w:t>
      </w:r>
      <w:r w:rsidRPr="00A26434">
        <w:rPr>
          <w:rFonts w:eastAsia="Arial Unicode MS"/>
          <w:sz w:val="26"/>
          <w:szCs w:val="26"/>
        </w:rPr>
        <w:t>00 centi</w:t>
      </w:r>
      <w:r w:rsidRPr="00A26434">
        <w:rPr>
          <w:sz w:val="26"/>
          <w:szCs w:val="26"/>
        </w:rPr>
        <w:t>) ap</w:t>
      </w:r>
      <w:r w:rsidR="00D04E93" w:rsidRPr="00A26434">
        <w:rPr>
          <w:sz w:val="26"/>
          <w:szCs w:val="26"/>
        </w:rPr>
        <w:t>mērā</w:t>
      </w:r>
      <w:r w:rsidR="00243DFD" w:rsidRPr="00A26434">
        <w:rPr>
          <w:sz w:val="26"/>
          <w:szCs w:val="26"/>
        </w:rPr>
        <w:t xml:space="preserve"> saskaņā ar šim Līgumam pievietoto Pārvaldes</w:t>
      </w:r>
      <w:r w:rsidR="00A33A2D" w:rsidRPr="00A26434">
        <w:rPr>
          <w:sz w:val="26"/>
          <w:szCs w:val="26"/>
        </w:rPr>
        <w:t xml:space="preserve"> uzdevumu īstenošanai nepieciešamo izdevumu tāmi (Līguma pielikums Nr.1)</w:t>
      </w:r>
      <w:r w:rsidR="00243DFD" w:rsidRPr="00A26434">
        <w:rPr>
          <w:sz w:val="26"/>
          <w:szCs w:val="26"/>
        </w:rPr>
        <w:t xml:space="preserve"> </w:t>
      </w:r>
      <w:r w:rsidR="00AB7EE4" w:rsidRPr="00A26434">
        <w:rPr>
          <w:rFonts w:eastAsia="Arial Unicode MS"/>
          <w:sz w:val="26"/>
          <w:szCs w:val="26"/>
        </w:rPr>
        <w:t xml:space="preserve">šā Līguma 1.1.punktā norādīto </w:t>
      </w:r>
      <w:r w:rsidR="00A33A2D" w:rsidRPr="00A26434">
        <w:rPr>
          <w:sz w:val="26"/>
          <w:szCs w:val="26"/>
        </w:rPr>
        <w:t xml:space="preserve">Pārvaldes uzdevumu īstenošanai un </w:t>
      </w:r>
      <w:r w:rsidR="00AB7EE4" w:rsidRPr="00A26434">
        <w:rPr>
          <w:sz w:val="26"/>
          <w:szCs w:val="26"/>
        </w:rPr>
        <w:t xml:space="preserve">šā Līguma 3.1.punktā noteikto </w:t>
      </w:r>
      <w:r w:rsidR="00A33A2D" w:rsidRPr="00A26434">
        <w:rPr>
          <w:sz w:val="26"/>
          <w:szCs w:val="26"/>
        </w:rPr>
        <w:t>rezult</w:t>
      </w:r>
      <w:r w:rsidR="00BB7EF8">
        <w:rPr>
          <w:sz w:val="26"/>
          <w:szCs w:val="26"/>
        </w:rPr>
        <w:t>atīvo rādītāju</w:t>
      </w:r>
      <w:r w:rsidR="00A33A2D" w:rsidRPr="00A26434">
        <w:rPr>
          <w:sz w:val="26"/>
          <w:szCs w:val="26"/>
        </w:rPr>
        <w:t xml:space="preserve"> sasniegšanai</w:t>
      </w:r>
      <w:r w:rsidRPr="00A26434">
        <w:rPr>
          <w:sz w:val="26"/>
          <w:szCs w:val="26"/>
        </w:rPr>
        <w:t>.</w:t>
      </w:r>
    </w:p>
    <w:p w:rsidR="004A7DC2" w:rsidRDefault="004A7DC2" w:rsidP="004A7DC2">
      <w:pPr>
        <w:ind w:left="567"/>
        <w:jc w:val="both"/>
        <w:rPr>
          <w:sz w:val="26"/>
          <w:szCs w:val="26"/>
        </w:rPr>
      </w:pPr>
    </w:p>
    <w:p w:rsidR="004A7DC2" w:rsidRDefault="00871C59" w:rsidP="004A7DC2">
      <w:pPr>
        <w:numPr>
          <w:ilvl w:val="1"/>
          <w:numId w:val="39"/>
        </w:numPr>
        <w:ind w:left="567" w:hanging="567"/>
        <w:jc w:val="both"/>
        <w:rPr>
          <w:sz w:val="26"/>
          <w:szCs w:val="26"/>
        </w:rPr>
      </w:pPr>
      <w:r w:rsidRPr="004A7DC2">
        <w:rPr>
          <w:sz w:val="26"/>
          <w:szCs w:val="26"/>
        </w:rPr>
        <w:t xml:space="preserve">Piešķirtais finansējums tiek pārskaitīts uz </w:t>
      </w:r>
      <w:r w:rsidR="00263CFC" w:rsidRPr="004A7DC2">
        <w:rPr>
          <w:i/>
          <w:sz w:val="26"/>
          <w:szCs w:val="26"/>
        </w:rPr>
        <w:t xml:space="preserve">Okupācijas muzeja </w:t>
      </w:r>
      <w:r w:rsidRPr="004A7DC2">
        <w:rPr>
          <w:rFonts w:eastAsia="Arial Unicode MS"/>
          <w:sz w:val="26"/>
          <w:szCs w:val="26"/>
        </w:rPr>
        <w:t xml:space="preserve">atvērto kontu </w:t>
      </w:r>
      <w:r w:rsidR="00787591" w:rsidRPr="004A7DC2">
        <w:rPr>
          <w:sz w:val="26"/>
          <w:szCs w:val="26"/>
        </w:rPr>
        <w:t xml:space="preserve">Valsts kasē </w:t>
      </w:r>
      <w:r w:rsidR="00325B1E" w:rsidRPr="004A7DC2">
        <w:rPr>
          <w:sz w:val="26"/>
          <w:szCs w:val="26"/>
        </w:rPr>
        <w:t>10 (desmit) darba dienu laikā no šā Līguma abpusējas parakstīšanas brīža.</w:t>
      </w:r>
    </w:p>
    <w:p w:rsidR="004A7DC2" w:rsidRDefault="004A7DC2" w:rsidP="004A7DC2">
      <w:pPr>
        <w:pStyle w:val="Sarakstarindkopa"/>
        <w:spacing w:after="0" w:line="240" w:lineRule="auto"/>
        <w:rPr>
          <w:i/>
          <w:color w:val="000000"/>
          <w:sz w:val="26"/>
          <w:szCs w:val="26"/>
        </w:rPr>
      </w:pPr>
    </w:p>
    <w:p w:rsidR="004A7DC2" w:rsidRDefault="00263CFC" w:rsidP="004A7DC2">
      <w:pPr>
        <w:numPr>
          <w:ilvl w:val="1"/>
          <w:numId w:val="39"/>
        </w:numPr>
        <w:ind w:left="567" w:hanging="567"/>
        <w:jc w:val="both"/>
        <w:rPr>
          <w:sz w:val="26"/>
          <w:szCs w:val="26"/>
        </w:rPr>
      </w:pPr>
      <w:r w:rsidRPr="004A7DC2">
        <w:rPr>
          <w:i/>
          <w:color w:val="000000"/>
          <w:sz w:val="26"/>
          <w:szCs w:val="26"/>
        </w:rPr>
        <w:t xml:space="preserve">Okupācijas muzejs </w:t>
      </w:r>
      <w:r w:rsidRPr="004A7DC2">
        <w:rPr>
          <w:rFonts w:eastAsia="Arial Unicode MS"/>
          <w:color w:val="000000"/>
          <w:sz w:val="26"/>
          <w:szCs w:val="26"/>
        </w:rPr>
        <w:t>apņemas izlietot piešķirto finansējumu tikai šā Līguma 1.</w:t>
      </w:r>
      <w:r w:rsidR="00AB7EE4">
        <w:rPr>
          <w:rFonts w:eastAsia="Arial Unicode MS"/>
          <w:color w:val="000000"/>
          <w:sz w:val="26"/>
          <w:szCs w:val="26"/>
        </w:rPr>
        <w:t>1.</w:t>
      </w:r>
      <w:r w:rsidRPr="004A7DC2">
        <w:rPr>
          <w:rFonts w:eastAsia="Arial Unicode MS"/>
          <w:color w:val="000000"/>
          <w:sz w:val="26"/>
          <w:szCs w:val="26"/>
        </w:rPr>
        <w:t xml:space="preserve">punktā noteikto </w:t>
      </w:r>
      <w:r w:rsidR="006A5BC9" w:rsidRPr="004A7DC2">
        <w:rPr>
          <w:rFonts w:eastAsia="Arial Unicode MS"/>
          <w:color w:val="000000"/>
          <w:sz w:val="26"/>
          <w:szCs w:val="26"/>
        </w:rPr>
        <w:t>P</w:t>
      </w:r>
      <w:r w:rsidRPr="004A7DC2">
        <w:rPr>
          <w:rFonts w:eastAsia="Arial Unicode MS"/>
          <w:color w:val="000000"/>
          <w:sz w:val="26"/>
          <w:szCs w:val="26"/>
        </w:rPr>
        <w:t xml:space="preserve">ārvaldes uzdevumu veikšanai un šā Līguma 3.1.punktā noteikto rezultatīvo rādītāju sasniegšanai. </w:t>
      </w:r>
      <w:r w:rsidRPr="004A7DC2">
        <w:rPr>
          <w:i/>
          <w:color w:val="000000"/>
          <w:sz w:val="26"/>
          <w:szCs w:val="26"/>
        </w:rPr>
        <w:t xml:space="preserve">Okupācijas muzejs </w:t>
      </w:r>
      <w:r w:rsidRPr="004A7DC2">
        <w:rPr>
          <w:rFonts w:eastAsia="Arial Unicode MS"/>
          <w:color w:val="000000"/>
          <w:sz w:val="26"/>
          <w:szCs w:val="26"/>
        </w:rPr>
        <w:t>ir atbildīgs par Latvijas Republikas spēkā esošo normatīvo aktu ievērošanu, izlietojot piešķirto valsts finansējumu.</w:t>
      </w:r>
    </w:p>
    <w:p w:rsidR="004A7DC2" w:rsidRDefault="004A7DC2" w:rsidP="004A7DC2">
      <w:pPr>
        <w:pStyle w:val="Sarakstarindkopa"/>
        <w:spacing w:after="0" w:line="240" w:lineRule="auto"/>
        <w:rPr>
          <w:rStyle w:val="Izteiksmgs"/>
          <w:b w:val="0"/>
          <w:i/>
          <w:sz w:val="26"/>
          <w:szCs w:val="26"/>
        </w:rPr>
      </w:pPr>
    </w:p>
    <w:p w:rsidR="00AB7EE4" w:rsidRPr="00AB7EE4" w:rsidRDefault="00F450BA" w:rsidP="00AB7EE4">
      <w:pPr>
        <w:numPr>
          <w:ilvl w:val="1"/>
          <w:numId w:val="39"/>
        </w:numPr>
        <w:ind w:left="567" w:hanging="567"/>
        <w:jc w:val="both"/>
        <w:rPr>
          <w:sz w:val="26"/>
          <w:szCs w:val="26"/>
        </w:rPr>
      </w:pPr>
      <w:r w:rsidRPr="004A7DC2">
        <w:rPr>
          <w:rStyle w:val="Izteiksmgs"/>
          <w:b w:val="0"/>
          <w:i/>
          <w:sz w:val="26"/>
          <w:szCs w:val="26"/>
        </w:rPr>
        <w:t>Okupācijas muzejs</w:t>
      </w:r>
      <w:r w:rsidRPr="004A7DC2">
        <w:rPr>
          <w:rStyle w:val="Izteiksmgs"/>
          <w:b w:val="0"/>
          <w:sz w:val="26"/>
          <w:szCs w:val="26"/>
        </w:rPr>
        <w:t xml:space="preserve"> </w:t>
      </w:r>
      <w:r w:rsidRPr="004A7DC2">
        <w:rPr>
          <w:rFonts w:eastAsia="Arial Unicode MS"/>
          <w:color w:val="000000"/>
          <w:sz w:val="26"/>
          <w:szCs w:val="26"/>
        </w:rPr>
        <w:t xml:space="preserve">ne vairāk kā </w:t>
      </w:r>
      <w:r w:rsidRPr="00CC6FFA">
        <w:rPr>
          <w:rFonts w:eastAsia="Arial Unicode MS"/>
          <w:color w:val="000000"/>
          <w:sz w:val="26"/>
          <w:szCs w:val="26"/>
        </w:rPr>
        <w:t>15 %</w:t>
      </w:r>
      <w:r w:rsidRPr="004A7DC2">
        <w:rPr>
          <w:rFonts w:eastAsia="Arial Unicode MS"/>
          <w:color w:val="000000"/>
          <w:sz w:val="26"/>
          <w:szCs w:val="26"/>
        </w:rPr>
        <w:t xml:space="preserve"> no</w:t>
      </w:r>
      <w:r w:rsidRPr="004A7DC2">
        <w:rPr>
          <w:rFonts w:eastAsia="Arial Unicode MS"/>
          <w:sz w:val="26"/>
          <w:szCs w:val="26"/>
        </w:rPr>
        <w:t xml:space="preserve"> </w:t>
      </w:r>
      <w:r w:rsidR="006A5BC9" w:rsidRPr="004A7DC2">
        <w:rPr>
          <w:rFonts w:eastAsia="Arial Unicode MS"/>
          <w:sz w:val="26"/>
          <w:szCs w:val="26"/>
        </w:rPr>
        <w:t>P</w:t>
      </w:r>
      <w:r w:rsidRPr="004A7DC2">
        <w:rPr>
          <w:rFonts w:eastAsia="Arial Unicode MS"/>
          <w:sz w:val="26"/>
          <w:szCs w:val="26"/>
        </w:rPr>
        <w:t>ārvaldes uzdevumu īstenošanai piešķirtā finansējuma drīkst izlietot</w:t>
      </w:r>
      <w:r w:rsidRPr="004A7DC2">
        <w:rPr>
          <w:rFonts w:eastAsia="Arial Unicode MS"/>
          <w:color w:val="000000"/>
          <w:sz w:val="26"/>
          <w:szCs w:val="26"/>
        </w:rPr>
        <w:t xml:space="preserve"> </w:t>
      </w:r>
      <w:r w:rsidR="006A5BC9" w:rsidRPr="004A7DC2">
        <w:rPr>
          <w:rFonts w:eastAsia="Arial Unicode MS"/>
          <w:sz w:val="26"/>
          <w:szCs w:val="26"/>
        </w:rPr>
        <w:t>P</w:t>
      </w:r>
      <w:r w:rsidRPr="004A7DC2">
        <w:rPr>
          <w:rFonts w:eastAsia="Arial Unicode MS"/>
          <w:sz w:val="26"/>
          <w:szCs w:val="26"/>
        </w:rPr>
        <w:t>ārvaldes uzdevumu īstenošanai nepieciešamo administratīvo izmaksu segšanai</w:t>
      </w:r>
      <w:r w:rsidRPr="004A7DC2">
        <w:rPr>
          <w:rFonts w:eastAsia="Arial Unicode MS"/>
          <w:color w:val="000000"/>
          <w:sz w:val="26"/>
          <w:szCs w:val="26"/>
        </w:rPr>
        <w:t>.</w:t>
      </w:r>
    </w:p>
    <w:p w:rsidR="00AB7EE4" w:rsidRDefault="00AB7EE4" w:rsidP="00AB7EE4">
      <w:pPr>
        <w:pStyle w:val="Sarakstarindkopa"/>
        <w:spacing w:after="0" w:line="240" w:lineRule="auto"/>
        <w:rPr>
          <w:rFonts w:eastAsia="Arial Unicode MS"/>
          <w:sz w:val="26"/>
          <w:szCs w:val="26"/>
        </w:rPr>
      </w:pPr>
    </w:p>
    <w:p w:rsidR="00AB7EE4" w:rsidRPr="00AB7EE4" w:rsidRDefault="00AB7EE4" w:rsidP="00AB7EE4">
      <w:pPr>
        <w:numPr>
          <w:ilvl w:val="1"/>
          <w:numId w:val="39"/>
        </w:numPr>
        <w:ind w:left="567" w:hanging="567"/>
        <w:jc w:val="both"/>
        <w:rPr>
          <w:sz w:val="26"/>
          <w:szCs w:val="26"/>
        </w:rPr>
      </w:pPr>
      <w:r w:rsidRPr="00AB7EE4">
        <w:rPr>
          <w:rFonts w:eastAsia="Arial Unicode MS"/>
          <w:sz w:val="26"/>
          <w:szCs w:val="26"/>
        </w:rPr>
        <w:t xml:space="preserve">Ja, izlietojot </w:t>
      </w:r>
      <w:r w:rsidRPr="00AB7EE4">
        <w:rPr>
          <w:sz w:val="26"/>
          <w:szCs w:val="26"/>
        </w:rPr>
        <w:t xml:space="preserve">finansējumu </w:t>
      </w:r>
      <w:r w:rsidRPr="00AB7EE4">
        <w:rPr>
          <w:rFonts w:eastAsia="Arial Unicode MS"/>
          <w:sz w:val="26"/>
          <w:szCs w:val="26"/>
        </w:rPr>
        <w:t xml:space="preserve">Pārvaldes uzdevumu </w:t>
      </w:r>
      <w:r w:rsidRPr="00AB7EE4">
        <w:rPr>
          <w:rFonts w:eastAsia="Arial Unicode MS"/>
          <w:bCs/>
          <w:sz w:val="26"/>
          <w:szCs w:val="26"/>
        </w:rPr>
        <w:t>īstenošanai</w:t>
      </w:r>
      <w:r w:rsidRPr="00AB7EE4">
        <w:rPr>
          <w:rFonts w:eastAsia="Arial Unicode MS"/>
          <w:sz w:val="26"/>
          <w:szCs w:val="26"/>
        </w:rPr>
        <w:t xml:space="preserve">, </w:t>
      </w:r>
      <w:r w:rsidRPr="00AB7EE4">
        <w:rPr>
          <w:i/>
          <w:color w:val="000000"/>
          <w:sz w:val="26"/>
          <w:szCs w:val="26"/>
        </w:rPr>
        <w:t>Okupācijas muzej</w:t>
      </w:r>
      <w:r>
        <w:rPr>
          <w:i/>
          <w:color w:val="000000"/>
          <w:sz w:val="26"/>
          <w:szCs w:val="26"/>
        </w:rPr>
        <w:t>am</w:t>
      </w:r>
      <w:r w:rsidRPr="00AB7EE4">
        <w:rPr>
          <w:rFonts w:eastAsia="Arial Unicode MS"/>
          <w:sz w:val="26"/>
          <w:szCs w:val="26"/>
        </w:rPr>
        <w:t xml:space="preserve"> nepieciešamas izmaiņas šim Līgumam pievienotajā Pārvaldes uzdevumu īstenošanai nepieciešamo izdevumu tāmē (Līguma pielikums Nr.1) pa izdevumu pozīcijām vairāk kā 10 % no attiecīgajā tāmes izdevumu pozīcijās norādītā, </w:t>
      </w:r>
      <w:r w:rsidRPr="00AB7EE4">
        <w:rPr>
          <w:i/>
          <w:color w:val="000000"/>
          <w:sz w:val="26"/>
          <w:szCs w:val="26"/>
        </w:rPr>
        <w:t>Okupācijas muzej</w:t>
      </w:r>
      <w:r>
        <w:rPr>
          <w:i/>
          <w:color w:val="000000"/>
          <w:sz w:val="26"/>
          <w:szCs w:val="26"/>
        </w:rPr>
        <w:t>am</w:t>
      </w:r>
      <w:r w:rsidRPr="00AB7EE4">
        <w:rPr>
          <w:i/>
          <w:color w:val="000000"/>
          <w:sz w:val="26"/>
          <w:szCs w:val="26"/>
        </w:rPr>
        <w:t xml:space="preserve"> </w:t>
      </w:r>
      <w:r w:rsidRPr="00AB7EE4">
        <w:rPr>
          <w:rFonts w:eastAsia="Arial Unicode MS"/>
          <w:sz w:val="26"/>
          <w:szCs w:val="26"/>
        </w:rPr>
        <w:t>izmaiņas ir rakstiski jāsaskaņo ar MINISTRIJU, veicot attiecīgus grozījumus Līgumā.</w:t>
      </w:r>
    </w:p>
    <w:p w:rsidR="004A7DC2" w:rsidRDefault="004A7DC2" w:rsidP="00AB7EE4">
      <w:pPr>
        <w:pStyle w:val="Sarakstarindkopa"/>
        <w:spacing w:after="0" w:line="240" w:lineRule="auto"/>
        <w:rPr>
          <w:i/>
          <w:color w:val="000000"/>
          <w:sz w:val="26"/>
          <w:szCs w:val="26"/>
        </w:rPr>
      </w:pPr>
    </w:p>
    <w:p w:rsidR="00535A7B" w:rsidRPr="004A7DC2" w:rsidRDefault="00263CFC" w:rsidP="00AB7EE4">
      <w:pPr>
        <w:numPr>
          <w:ilvl w:val="1"/>
          <w:numId w:val="39"/>
        </w:numPr>
        <w:ind w:left="567" w:hanging="567"/>
        <w:jc w:val="both"/>
        <w:rPr>
          <w:sz w:val="26"/>
          <w:szCs w:val="26"/>
        </w:rPr>
      </w:pPr>
      <w:r w:rsidRPr="004A7DC2">
        <w:rPr>
          <w:i/>
          <w:color w:val="000000"/>
          <w:sz w:val="26"/>
          <w:szCs w:val="26"/>
        </w:rPr>
        <w:t xml:space="preserve">Okupācijas muzejs </w:t>
      </w:r>
      <w:r w:rsidR="00535A7B" w:rsidRPr="004A7DC2">
        <w:rPr>
          <w:color w:val="000000"/>
          <w:sz w:val="26"/>
          <w:szCs w:val="26"/>
        </w:rPr>
        <w:t xml:space="preserve">šajā </w:t>
      </w:r>
      <w:r w:rsidR="00535A7B" w:rsidRPr="004A7DC2">
        <w:rPr>
          <w:rFonts w:eastAsia="Arial Unicode MS"/>
          <w:color w:val="000000"/>
          <w:sz w:val="26"/>
          <w:szCs w:val="26"/>
        </w:rPr>
        <w:t xml:space="preserve">Līgumā noteikto </w:t>
      </w:r>
      <w:r w:rsidR="00AB7EE4">
        <w:rPr>
          <w:rFonts w:eastAsia="Arial Unicode MS"/>
          <w:color w:val="000000"/>
          <w:sz w:val="26"/>
          <w:szCs w:val="26"/>
        </w:rPr>
        <w:t xml:space="preserve">papildu </w:t>
      </w:r>
      <w:r w:rsidR="00535A7B" w:rsidRPr="004A7DC2">
        <w:rPr>
          <w:rFonts w:eastAsia="Arial Unicode MS"/>
          <w:color w:val="000000"/>
          <w:sz w:val="26"/>
          <w:szCs w:val="26"/>
        </w:rPr>
        <w:t xml:space="preserve">rezultatīvo rādītāju sasniegšanai var piesaistīt līdzekļus </w:t>
      </w:r>
      <w:r w:rsidR="00535A7B" w:rsidRPr="004A7DC2">
        <w:rPr>
          <w:sz w:val="26"/>
          <w:szCs w:val="26"/>
        </w:rPr>
        <w:t xml:space="preserve">no citiem Latvijas un ārvalstu finanšu avotiem: </w:t>
      </w:r>
      <w:r w:rsidRPr="004A7DC2">
        <w:rPr>
          <w:i/>
          <w:color w:val="000000"/>
          <w:sz w:val="26"/>
          <w:szCs w:val="26"/>
        </w:rPr>
        <w:t>Okupācijas muzej</w:t>
      </w:r>
      <w:r w:rsidR="009F4D63" w:rsidRPr="004A7DC2">
        <w:rPr>
          <w:i/>
          <w:color w:val="000000"/>
          <w:sz w:val="26"/>
          <w:szCs w:val="26"/>
        </w:rPr>
        <w:t>a</w:t>
      </w:r>
      <w:r w:rsidR="00535A7B" w:rsidRPr="004A7DC2">
        <w:rPr>
          <w:i/>
          <w:color w:val="000000"/>
          <w:sz w:val="26"/>
          <w:szCs w:val="26"/>
        </w:rPr>
        <w:t xml:space="preserve"> </w:t>
      </w:r>
      <w:r w:rsidR="00535A7B" w:rsidRPr="004A7DC2">
        <w:rPr>
          <w:color w:val="000000"/>
          <w:sz w:val="26"/>
          <w:szCs w:val="26"/>
        </w:rPr>
        <w:t>sadarbības partneriem, ārvalstu fondiem un starptautiskām organizācijām</w:t>
      </w:r>
      <w:r w:rsidR="00535A7B" w:rsidRPr="004A7DC2">
        <w:rPr>
          <w:rFonts w:eastAsia="Arial Unicode MS"/>
          <w:color w:val="000000"/>
          <w:sz w:val="26"/>
          <w:szCs w:val="26"/>
        </w:rPr>
        <w:t>.</w:t>
      </w:r>
    </w:p>
    <w:p w:rsidR="00F450BA" w:rsidRDefault="00F450BA" w:rsidP="00535A7B">
      <w:pPr>
        <w:jc w:val="both"/>
        <w:rPr>
          <w:rFonts w:eastAsia="Arial Unicode MS"/>
          <w:color w:val="000000"/>
          <w:sz w:val="26"/>
          <w:szCs w:val="26"/>
        </w:rPr>
      </w:pPr>
    </w:p>
    <w:p w:rsidR="00535A7B" w:rsidRPr="003375B7" w:rsidRDefault="00535A7B" w:rsidP="00BB7EF8">
      <w:pPr>
        <w:numPr>
          <w:ilvl w:val="0"/>
          <w:numId w:val="39"/>
        </w:numPr>
        <w:ind w:left="284" w:hanging="284"/>
        <w:jc w:val="center"/>
        <w:rPr>
          <w:rFonts w:eastAsia="Arial Unicode MS"/>
          <w:b/>
          <w:color w:val="000000"/>
          <w:sz w:val="26"/>
          <w:szCs w:val="26"/>
        </w:rPr>
      </w:pPr>
      <w:r w:rsidRPr="003375B7">
        <w:rPr>
          <w:b/>
          <w:sz w:val="26"/>
          <w:szCs w:val="26"/>
        </w:rPr>
        <w:t>Līguma izpildes pārskatu sniegšanas un darbības kontroles kārtība</w:t>
      </w:r>
    </w:p>
    <w:p w:rsidR="00535A7B" w:rsidRPr="003375B7" w:rsidRDefault="00535A7B" w:rsidP="00AB7EE4">
      <w:pPr>
        <w:tabs>
          <w:tab w:val="left" w:pos="426"/>
        </w:tabs>
        <w:jc w:val="both"/>
        <w:rPr>
          <w:sz w:val="26"/>
          <w:szCs w:val="26"/>
        </w:rPr>
      </w:pPr>
    </w:p>
    <w:p w:rsidR="00535A7B" w:rsidRDefault="00263CFC" w:rsidP="00AB7EE4">
      <w:pPr>
        <w:numPr>
          <w:ilvl w:val="1"/>
          <w:numId w:val="39"/>
        </w:numPr>
        <w:ind w:left="567" w:hanging="567"/>
        <w:jc w:val="both"/>
        <w:rPr>
          <w:sz w:val="26"/>
          <w:szCs w:val="26"/>
        </w:rPr>
      </w:pPr>
      <w:r w:rsidRPr="003375B7">
        <w:rPr>
          <w:i/>
          <w:color w:val="000000"/>
          <w:sz w:val="26"/>
          <w:szCs w:val="26"/>
        </w:rPr>
        <w:t>Okupācijas muzejam</w:t>
      </w:r>
      <w:r w:rsidRPr="003375B7">
        <w:rPr>
          <w:rStyle w:val="Izteiksmgs"/>
          <w:sz w:val="26"/>
          <w:szCs w:val="26"/>
        </w:rPr>
        <w:t xml:space="preserve"> </w:t>
      </w:r>
      <w:r w:rsidRPr="003375B7">
        <w:rPr>
          <w:rStyle w:val="Izteiksmgs"/>
          <w:b w:val="0"/>
          <w:sz w:val="26"/>
          <w:szCs w:val="26"/>
        </w:rPr>
        <w:t>deleģēto</w:t>
      </w:r>
      <w:r w:rsidRPr="003375B7">
        <w:rPr>
          <w:rStyle w:val="Izteiksmgs"/>
          <w:sz w:val="26"/>
          <w:szCs w:val="26"/>
        </w:rPr>
        <w:t xml:space="preserve"> </w:t>
      </w:r>
      <w:r w:rsidR="003A2EC5" w:rsidRPr="003375B7">
        <w:rPr>
          <w:sz w:val="26"/>
          <w:szCs w:val="26"/>
        </w:rPr>
        <w:t>P</w:t>
      </w:r>
      <w:r w:rsidRPr="003375B7">
        <w:rPr>
          <w:sz w:val="26"/>
          <w:szCs w:val="26"/>
        </w:rPr>
        <w:t>ārvaldes uzdevumu izpildi pārrauga, s</w:t>
      </w:r>
      <w:r w:rsidRPr="003375B7">
        <w:rPr>
          <w:rFonts w:eastAsia="Arial Unicode MS"/>
          <w:sz w:val="26"/>
          <w:szCs w:val="26"/>
        </w:rPr>
        <w:t>asniegtos rezultatīvos rādītājus izvērtē un p</w:t>
      </w:r>
      <w:r w:rsidRPr="003375B7">
        <w:rPr>
          <w:sz w:val="26"/>
          <w:szCs w:val="26"/>
        </w:rPr>
        <w:t xml:space="preserve">iešķirtā valsts </w:t>
      </w:r>
      <w:r w:rsidR="00BB7EF8">
        <w:rPr>
          <w:sz w:val="26"/>
          <w:szCs w:val="26"/>
        </w:rPr>
        <w:t>budžeta</w:t>
      </w:r>
      <w:r w:rsidR="00BB7EF8" w:rsidRPr="003375B7">
        <w:rPr>
          <w:sz w:val="26"/>
          <w:szCs w:val="26"/>
        </w:rPr>
        <w:t xml:space="preserve"> </w:t>
      </w:r>
      <w:r w:rsidRPr="003375B7">
        <w:rPr>
          <w:sz w:val="26"/>
          <w:szCs w:val="26"/>
        </w:rPr>
        <w:t>finansējuma izlietojumu kontrolē MINISTRIJA.</w:t>
      </w:r>
    </w:p>
    <w:p w:rsidR="00AB7EE4" w:rsidRDefault="00AB7EE4" w:rsidP="00AB7EE4">
      <w:pPr>
        <w:ind w:left="567"/>
        <w:jc w:val="both"/>
        <w:rPr>
          <w:sz w:val="26"/>
          <w:szCs w:val="26"/>
        </w:rPr>
      </w:pPr>
    </w:p>
    <w:p w:rsidR="00AB7EE4" w:rsidRDefault="00263CFC" w:rsidP="00AB7EE4">
      <w:pPr>
        <w:numPr>
          <w:ilvl w:val="1"/>
          <w:numId w:val="39"/>
        </w:numPr>
        <w:ind w:left="567" w:hanging="567"/>
        <w:jc w:val="both"/>
        <w:rPr>
          <w:sz w:val="26"/>
          <w:szCs w:val="26"/>
        </w:rPr>
      </w:pPr>
      <w:r w:rsidRPr="00AB7EE4">
        <w:rPr>
          <w:sz w:val="26"/>
          <w:szCs w:val="26"/>
        </w:rPr>
        <w:t xml:space="preserve">MINISTRIJA </w:t>
      </w:r>
      <w:r w:rsidRPr="00AB7EE4">
        <w:rPr>
          <w:color w:val="000000"/>
          <w:sz w:val="26"/>
          <w:szCs w:val="26"/>
        </w:rPr>
        <w:t xml:space="preserve">kontrolei par </w:t>
      </w:r>
      <w:r w:rsidRPr="00AB7EE4">
        <w:rPr>
          <w:sz w:val="26"/>
          <w:szCs w:val="26"/>
        </w:rPr>
        <w:t xml:space="preserve">šajā Līgumā norādīto </w:t>
      </w:r>
      <w:r w:rsidR="006A5BC9" w:rsidRPr="00AB7EE4">
        <w:rPr>
          <w:sz w:val="26"/>
          <w:szCs w:val="26"/>
        </w:rPr>
        <w:t>P</w:t>
      </w:r>
      <w:r w:rsidRPr="00AB7EE4">
        <w:rPr>
          <w:sz w:val="26"/>
          <w:szCs w:val="26"/>
        </w:rPr>
        <w:t>ārvaldes uzdevumu izpildi</w:t>
      </w:r>
      <w:r w:rsidRPr="00AB7EE4">
        <w:rPr>
          <w:color w:val="000000"/>
          <w:sz w:val="26"/>
          <w:szCs w:val="26"/>
        </w:rPr>
        <w:t xml:space="preserve"> un piešķirto </w:t>
      </w:r>
      <w:r w:rsidR="00BB7EF8" w:rsidRPr="00AB7EE4">
        <w:rPr>
          <w:color w:val="000000"/>
          <w:sz w:val="26"/>
          <w:szCs w:val="26"/>
        </w:rPr>
        <w:t xml:space="preserve">valsts </w:t>
      </w:r>
      <w:r w:rsidR="00BB7EF8">
        <w:rPr>
          <w:sz w:val="26"/>
          <w:szCs w:val="26"/>
        </w:rPr>
        <w:t>budžeta</w:t>
      </w:r>
      <w:r w:rsidRPr="00AB7EE4">
        <w:rPr>
          <w:color w:val="000000"/>
          <w:sz w:val="26"/>
          <w:szCs w:val="26"/>
        </w:rPr>
        <w:t xml:space="preserve"> līdzekļu izlietošanu jebkurā brīdī</w:t>
      </w:r>
      <w:r w:rsidRPr="00AB7EE4">
        <w:rPr>
          <w:sz w:val="26"/>
          <w:szCs w:val="26"/>
        </w:rPr>
        <w:t xml:space="preserve"> var pieprasīt no </w:t>
      </w:r>
      <w:r w:rsidRPr="00AB7EE4">
        <w:rPr>
          <w:i/>
          <w:color w:val="000000"/>
          <w:sz w:val="26"/>
          <w:szCs w:val="26"/>
        </w:rPr>
        <w:t xml:space="preserve">Okupācijas muzeja </w:t>
      </w:r>
      <w:r w:rsidRPr="00AB7EE4">
        <w:rPr>
          <w:sz w:val="26"/>
          <w:szCs w:val="26"/>
        </w:rPr>
        <w:t xml:space="preserve">grāmatvedības un citus darījumu apliecinošu dokumentu apliecinātas kopijas. </w:t>
      </w:r>
      <w:r w:rsidRPr="00AB7EE4">
        <w:rPr>
          <w:i/>
          <w:color w:val="000000"/>
          <w:sz w:val="26"/>
          <w:szCs w:val="26"/>
        </w:rPr>
        <w:t xml:space="preserve">Okupācijas muzeja </w:t>
      </w:r>
      <w:r w:rsidRPr="00AB7EE4">
        <w:rPr>
          <w:sz w:val="26"/>
          <w:szCs w:val="26"/>
        </w:rPr>
        <w:t xml:space="preserve">pienākums ir nodrošināt, lai nepieciešamā dokumentācija būtu sakārtota un pieejama MINISTRIJAI, kā arī sniegt vispārējas nepieciešamās ziņas par </w:t>
      </w:r>
      <w:r w:rsidR="006A5BC9" w:rsidRPr="00AB7EE4">
        <w:rPr>
          <w:sz w:val="26"/>
          <w:szCs w:val="26"/>
        </w:rPr>
        <w:t>P</w:t>
      </w:r>
      <w:r w:rsidRPr="00AB7EE4">
        <w:rPr>
          <w:sz w:val="26"/>
          <w:szCs w:val="26"/>
        </w:rPr>
        <w:t>ārvaldes uzdevumu izpildi.</w:t>
      </w:r>
    </w:p>
    <w:p w:rsidR="00AB7EE4" w:rsidRDefault="00AB7EE4" w:rsidP="00AB7EE4">
      <w:pPr>
        <w:pStyle w:val="Sarakstarindkopa"/>
        <w:spacing w:after="0" w:line="240" w:lineRule="auto"/>
        <w:rPr>
          <w:i/>
          <w:color w:val="000000"/>
          <w:sz w:val="26"/>
          <w:szCs w:val="26"/>
        </w:rPr>
      </w:pPr>
    </w:p>
    <w:p w:rsidR="00AB7EE4" w:rsidRPr="00AB7EE4" w:rsidRDefault="00AB7EE4" w:rsidP="00AB7EE4">
      <w:pPr>
        <w:numPr>
          <w:ilvl w:val="1"/>
          <w:numId w:val="39"/>
        </w:numPr>
        <w:ind w:left="567" w:hanging="567"/>
        <w:jc w:val="both"/>
        <w:rPr>
          <w:sz w:val="26"/>
          <w:szCs w:val="26"/>
        </w:rPr>
      </w:pPr>
      <w:r w:rsidRPr="00AB7EE4">
        <w:rPr>
          <w:i/>
          <w:color w:val="000000"/>
          <w:sz w:val="26"/>
          <w:szCs w:val="26"/>
        </w:rPr>
        <w:t xml:space="preserve">Okupācijas muzejs </w:t>
      </w:r>
      <w:r w:rsidRPr="00AB7EE4">
        <w:rPr>
          <w:b/>
          <w:color w:val="000000"/>
          <w:sz w:val="26"/>
          <w:szCs w:val="26"/>
        </w:rPr>
        <w:t>līdz</w:t>
      </w:r>
      <w:r w:rsidRPr="00AB7EE4">
        <w:rPr>
          <w:rStyle w:val="BodytextBoldSpacing0pt"/>
          <w:color w:val="000000"/>
          <w:sz w:val="26"/>
          <w:szCs w:val="26"/>
        </w:rPr>
        <w:t xml:space="preserve"> </w:t>
      </w:r>
      <w:r w:rsidR="00B82BD1">
        <w:rPr>
          <w:b/>
          <w:color w:val="000000"/>
          <w:sz w:val="26"/>
          <w:szCs w:val="26"/>
        </w:rPr>
        <w:t>2019</w:t>
      </w:r>
      <w:r w:rsidRPr="00AB7EE4">
        <w:rPr>
          <w:b/>
          <w:color w:val="000000"/>
          <w:sz w:val="26"/>
          <w:szCs w:val="26"/>
        </w:rPr>
        <w:t>.gada 31</w:t>
      </w:r>
      <w:r>
        <w:rPr>
          <w:b/>
          <w:color w:val="000000"/>
          <w:sz w:val="26"/>
          <w:szCs w:val="26"/>
        </w:rPr>
        <w:t>.</w:t>
      </w:r>
      <w:r w:rsidRPr="00AB7EE4">
        <w:rPr>
          <w:b/>
          <w:color w:val="000000"/>
          <w:sz w:val="26"/>
          <w:szCs w:val="26"/>
        </w:rPr>
        <w:t>jūlijam</w:t>
      </w:r>
      <w:r w:rsidRPr="00AB7EE4">
        <w:rPr>
          <w:color w:val="000000"/>
          <w:sz w:val="26"/>
          <w:szCs w:val="26"/>
        </w:rPr>
        <w:t xml:space="preserve"> </w:t>
      </w:r>
      <w:r w:rsidRPr="00AB7EE4">
        <w:rPr>
          <w:sz w:val="26"/>
          <w:szCs w:val="26"/>
        </w:rPr>
        <w:t>iesniedz MINISTRIJĀ</w:t>
      </w:r>
      <w:r w:rsidRPr="00AB7EE4">
        <w:rPr>
          <w:color w:val="000000"/>
          <w:sz w:val="26"/>
          <w:szCs w:val="26"/>
        </w:rPr>
        <w:t xml:space="preserve"> galīgo pārskatu par </w:t>
      </w:r>
      <w:r>
        <w:rPr>
          <w:sz w:val="26"/>
          <w:szCs w:val="26"/>
        </w:rPr>
        <w:t>P</w:t>
      </w:r>
      <w:r w:rsidRPr="00AB7EE4">
        <w:rPr>
          <w:sz w:val="26"/>
          <w:szCs w:val="26"/>
        </w:rPr>
        <w:t>ārvaldes uzdevumu</w:t>
      </w:r>
      <w:r w:rsidRPr="00AB7EE4">
        <w:rPr>
          <w:color w:val="000000"/>
          <w:sz w:val="26"/>
          <w:szCs w:val="26"/>
        </w:rPr>
        <w:t xml:space="preserve"> izpildi un piešķirtā valsts </w:t>
      </w:r>
      <w:r w:rsidR="00BB7EF8">
        <w:rPr>
          <w:sz w:val="26"/>
          <w:szCs w:val="26"/>
        </w:rPr>
        <w:t>budžeta</w:t>
      </w:r>
      <w:r w:rsidR="00BB7EF8" w:rsidRPr="00AB7EE4">
        <w:rPr>
          <w:color w:val="000000"/>
          <w:sz w:val="26"/>
          <w:szCs w:val="26"/>
        </w:rPr>
        <w:t xml:space="preserve"> </w:t>
      </w:r>
      <w:r w:rsidRPr="00AB7EE4">
        <w:rPr>
          <w:color w:val="000000"/>
          <w:sz w:val="26"/>
          <w:szCs w:val="26"/>
        </w:rPr>
        <w:t>finansējuma izlietojumu</w:t>
      </w:r>
      <w:r w:rsidRPr="00AB7EE4">
        <w:rPr>
          <w:sz w:val="26"/>
          <w:szCs w:val="26"/>
        </w:rPr>
        <w:t>.</w:t>
      </w:r>
      <w:r w:rsidRPr="00AB7EE4">
        <w:rPr>
          <w:color w:val="000000"/>
          <w:sz w:val="26"/>
          <w:szCs w:val="26"/>
        </w:rPr>
        <w:t xml:space="preserve"> Pārskats sagatavojams </w:t>
      </w:r>
      <w:r w:rsidRPr="00AB7EE4">
        <w:rPr>
          <w:sz w:val="26"/>
          <w:szCs w:val="26"/>
        </w:rPr>
        <w:t>saskaņā ar šā Līguma pielikumā pievienoto</w:t>
      </w:r>
      <w:r w:rsidRPr="00AB7EE4">
        <w:rPr>
          <w:color w:val="000000"/>
          <w:sz w:val="26"/>
          <w:szCs w:val="26"/>
        </w:rPr>
        <w:t xml:space="preserve"> atskaites veidlapu (</w:t>
      </w:r>
      <w:r w:rsidRPr="00AB7EE4">
        <w:rPr>
          <w:rFonts w:eastAsia="Arial Unicode MS"/>
          <w:sz w:val="26"/>
          <w:szCs w:val="26"/>
        </w:rPr>
        <w:t>Līguma pielikums Nr.2</w:t>
      </w:r>
      <w:r w:rsidRPr="00AB7EE4">
        <w:rPr>
          <w:color w:val="000000"/>
          <w:sz w:val="26"/>
          <w:szCs w:val="26"/>
        </w:rPr>
        <w:t xml:space="preserve">), </w:t>
      </w:r>
      <w:r w:rsidRPr="00AB7EE4">
        <w:rPr>
          <w:sz w:val="26"/>
          <w:szCs w:val="26"/>
        </w:rPr>
        <w:t>kurai pievienojamas Valsts kases konta izdrukas.</w:t>
      </w:r>
    </w:p>
    <w:p w:rsidR="00AB7EE4" w:rsidRPr="00AB7EE4" w:rsidRDefault="00AB7EE4" w:rsidP="00AB7EE4">
      <w:pPr>
        <w:pStyle w:val="Sarakstarindkopa"/>
        <w:spacing w:after="0" w:line="240" w:lineRule="auto"/>
        <w:rPr>
          <w:color w:val="000000"/>
          <w:sz w:val="26"/>
          <w:szCs w:val="26"/>
        </w:rPr>
      </w:pPr>
    </w:p>
    <w:p w:rsidR="00AB7EE4" w:rsidRDefault="003A2EC5" w:rsidP="00AB7EE4">
      <w:pPr>
        <w:numPr>
          <w:ilvl w:val="1"/>
          <w:numId w:val="39"/>
        </w:numPr>
        <w:ind w:left="567" w:hanging="567"/>
        <w:jc w:val="both"/>
        <w:rPr>
          <w:sz w:val="26"/>
          <w:szCs w:val="26"/>
        </w:rPr>
      </w:pPr>
      <w:r w:rsidRPr="00AB7EE4">
        <w:rPr>
          <w:color w:val="000000"/>
          <w:sz w:val="26"/>
          <w:szCs w:val="26"/>
        </w:rPr>
        <w:t>P</w:t>
      </w:r>
      <w:r w:rsidR="009E1AE8" w:rsidRPr="00AB7EE4">
        <w:rPr>
          <w:color w:val="000000"/>
          <w:sz w:val="26"/>
          <w:szCs w:val="26"/>
        </w:rPr>
        <w:t>ārvaldes uzdevum</w:t>
      </w:r>
      <w:r w:rsidR="00AB7EE4">
        <w:rPr>
          <w:color w:val="000000"/>
          <w:sz w:val="26"/>
          <w:szCs w:val="26"/>
        </w:rPr>
        <w:t>u</w:t>
      </w:r>
      <w:r w:rsidR="009E1AE8" w:rsidRPr="00AB7EE4">
        <w:rPr>
          <w:color w:val="000000"/>
          <w:sz w:val="26"/>
          <w:szCs w:val="26"/>
        </w:rPr>
        <w:t xml:space="preserve"> veikšanai nepieciešamie izdevumi tiek veikti tikai no </w:t>
      </w:r>
      <w:r w:rsidR="00AB7EE4">
        <w:rPr>
          <w:i/>
          <w:color w:val="000000"/>
          <w:sz w:val="26"/>
          <w:szCs w:val="26"/>
        </w:rPr>
        <w:t>Okupācijas muzeja</w:t>
      </w:r>
      <w:r w:rsidR="00AB7EE4" w:rsidRPr="00AB7EE4">
        <w:rPr>
          <w:i/>
          <w:color w:val="000000"/>
          <w:sz w:val="26"/>
          <w:szCs w:val="26"/>
        </w:rPr>
        <w:t xml:space="preserve"> </w:t>
      </w:r>
      <w:r w:rsidR="009E1AE8" w:rsidRPr="00AB7EE4">
        <w:rPr>
          <w:color w:val="000000"/>
          <w:sz w:val="26"/>
          <w:szCs w:val="26"/>
        </w:rPr>
        <w:t xml:space="preserve">atvērtā konta Valsts kasē. Ja </w:t>
      </w:r>
      <w:r w:rsidR="006A5BC9" w:rsidRPr="00AB7EE4">
        <w:rPr>
          <w:color w:val="000000"/>
          <w:sz w:val="26"/>
          <w:szCs w:val="26"/>
        </w:rPr>
        <w:t>P</w:t>
      </w:r>
      <w:r w:rsidR="009E1AE8" w:rsidRPr="00AB7EE4">
        <w:rPr>
          <w:color w:val="000000"/>
          <w:sz w:val="26"/>
          <w:szCs w:val="26"/>
        </w:rPr>
        <w:t>ārvaldes uzdevum</w:t>
      </w:r>
      <w:r w:rsidR="00AB7EE4">
        <w:rPr>
          <w:color w:val="000000"/>
          <w:sz w:val="26"/>
          <w:szCs w:val="26"/>
        </w:rPr>
        <w:t>u</w:t>
      </w:r>
      <w:r w:rsidR="009E1AE8" w:rsidRPr="00AB7EE4">
        <w:rPr>
          <w:color w:val="000000"/>
          <w:sz w:val="26"/>
          <w:szCs w:val="26"/>
        </w:rPr>
        <w:t xml:space="preserve"> veikšanai nepieciešams veikt izdevumus no komercbankas konta, </w:t>
      </w:r>
      <w:r w:rsidR="00AB7EE4" w:rsidRPr="00AB7EE4">
        <w:rPr>
          <w:i/>
          <w:color w:val="000000"/>
          <w:sz w:val="26"/>
          <w:szCs w:val="26"/>
        </w:rPr>
        <w:t xml:space="preserve">Okupācijas muzejs </w:t>
      </w:r>
      <w:r w:rsidR="009E1AE8" w:rsidRPr="00AB7EE4">
        <w:rPr>
          <w:color w:val="000000"/>
          <w:sz w:val="26"/>
          <w:szCs w:val="26"/>
        </w:rPr>
        <w:t>šādus izdevumus pirms to veikšanas saskaņo ar MINISTRIJU.</w:t>
      </w:r>
    </w:p>
    <w:p w:rsidR="00AB7EE4" w:rsidRDefault="00AB7EE4" w:rsidP="00AB7EE4">
      <w:pPr>
        <w:pStyle w:val="Sarakstarindkopa"/>
        <w:spacing w:after="0" w:line="240" w:lineRule="auto"/>
        <w:rPr>
          <w:i/>
          <w:color w:val="000000"/>
          <w:sz w:val="26"/>
          <w:szCs w:val="26"/>
        </w:rPr>
      </w:pPr>
    </w:p>
    <w:p w:rsidR="002D6A9E" w:rsidRDefault="002D6A9E" w:rsidP="002D6A9E">
      <w:pPr>
        <w:numPr>
          <w:ilvl w:val="1"/>
          <w:numId w:val="39"/>
        </w:numPr>
        <w:ind w:left="567" w:hanging="567"/>
        <w:jc w:val="both"/>
        <w:rPr>
          <w:sz w:val="26"/>
          <w:szCs w:val="26"/>
        </w:rPr>
      </w:pPr>
      <w:r w:rsidRPr="00AB7EE4">
        <w:rPr>
          <w:i/>
          <w:color w:val="000000"/>
          <w:sz w:val="26"/>
          <w:szCs w:val="26"/>
        </w:rPr>
        <w:t xml:space="preserve">Okupācijas muzejs </w:t>
      </w:r>
      <w:r w:rsidR="009E1AE8" w:rsidRPr="00AB7EE4">
        <w:rPr>
          <w:sz w:val="26"/>
          <w:szCs w:val="26"/>
        </w:rPr>
        <w:t>apņemas iekļaut visos ar finansējuma mērķi saistītos iespieddarbos un reklāmās MINISTRIJAS logotipu atbilstoši tā izmantošanas noteikumiem, kā arī iekļaut visos paziņojumos un publiskajās runās norādi par MINISTRIJAS atbalstu.</w:t>
      </w:r>
    </w:p>
    <w:p w:rsidR="002D6A9E" w:rsidRDefault="002D6A9E" w:rsidP="002D6A9E">
      <w:pPr>
        <w:pStyle w:val="Sarakstarindkopa"/>
        <w:spacing w:after="0" w:line="240" w:lineRule="auto"/>
        <w:rPr>
          <w:i/>
          <w:color w:val="000000"/>
          <w:sz w:val="26"/>
          <w:szCs w:val="26"/>
        </w:rPr>
      </w:pPr>
    </w:p>
    <w:p w:rsidR="002D6A9E" w:rsidRPr="002D6A9E" w:rsidRDefault="002D6A9E" w:rsidP="002D6A9E">
      <w:pPr>
        <w:numPr>
          <w:ilvl w:val="1"/>
          <w:numId w:val="39"/>
        </w:numPr>
        <w:ind w:left="567" w:hanging="567"/>
        <w:jc w:val="both"/>
        <w:rPr>
          <w:sz w:val="26"/>
          <w:szCs w:val="26"/>
        </w:rPr>
      </w:pPr>
      <w:r w:rsidRPr="002D6A9E">
        <w:rPr>
          <w:i/>
          <w:color w:val="000000"/>
          <w:sz w:val="26"/>
          <w:szCs w:val="26"/>
        </w:rPr>
        <w:t xml:space="preserve">Okupācijas muzejs </w:t>
      </w:r>
      <w:r w:rsidRPr="002D6A9E">
        <w:rPr>
          <w:bCs/>
          <w:sz w:val="26"/>
          <w:szCs w:val="26"/>
        </w:rPr>
        <w:t>apņemas nodrošināt regulāru darbības rādītāju un statistisko datu ievadi un atjaunošanu par</w:t>
      </w:r>
      <w:r w:rsidRPr="002D6A9E">
        <w:rPr>
          <w:rFonts w:eastAsia="Arial Unicode MS"/>
          <w:i/>
          <w:sz w:val="26"/>
          <w:szCs w:val="26"/>
        </w:rPr>
        <w:t xml:space="preserve"> </w:t>
      </w:r>
      <w:r w:rsidRPr="002D6A9E">
        <w:rPr>
          <w:i/>
          <w:color w:val="000000"/>
          <w:sz w:val="26"/>
          <w:szCs w:val="26"/>
        </w:rPr>
        <w:t>Okupācijas muzeju</w:t>
      </w:r>
      <w:r w:rsidRPr="002D6A9E">
        <w:rPr>
          <w:rFonts w:eastAsia="Arial Unicode MS"/>
          <w:sz w:val="26"/>
          <w:szCs w:val="26"/>
        </w:rPr>
        <w:t xml:space="preserve"> </w:t>
      </w:r>
      <w:r w:rsidRPr="002D6A9E">
        <w:rPr>
          <w:bCs/>
          <w:sz w:val="26"/>
          <w:szCs w:val="26"/>
        </w:rPr>
        <w:t>Latvijas Digitālajā kultūras kartē atbilstoši Statistikas likumā un</w:t>
      </w:r>
      <w:r w:rsidRPr="002D6A9E" w:rsidDel="006A791C">
        <w:rPr>
          <w:bCs/>
          <w:sz w:val="26"/>
          <w:szCs w:val="26"/>
        </w:rPr>
        <w:t xml:space="preserve"> </w:t>
      </w:r>
      <w:r w:rsidRPr="002D6A9E">
        <w:rPr>
          <w:bCs/>
          <w:sz w:val="26"/>
          <w:szCs w:val="26"/>
        </w:rPr>
        <w:t>Ministru kabineta noteikumos par valsts statistikas apkopošanu kultūras jomā noteiktajām Latvijas Digitālās kultūras kartes prasībām.</w:t>
      </w:r>
    </w:p>
    <w:p w:rsidR="009F4D63" w:rsidRPr="003375B7" w:rsidRDefault="009F4D63" w:rsidP="00263CFC">
      <w:pPr>
        <w:pStyle w:val="Krsainssarakstsizclums11"/>
        <w:widowControl w:val="0"/>
        <w:tabs>
          <w:tab w:val="left" w:pos="851"/>
        </w:tabs>
        <w:autoSpaceDE w:val="0"/>
        <w:autoSpaceDN w:val="0"/>
        <w:adjustRightInd w:val="0"/>
        <w:ind w:left="0"/>
        <w:jc w:val="both"/>
        <w:rPr>
          <w:sz w:val="26"/>
          <w:szCs w:val="26"/>
        </w:rPr>
      </w:pPr>
    </w:p>
    <w:p w:rsidR="00535A7B" w:rsidRPr="00BB7EF8" w:rsidRDefault="00535A7B" w:rsidP="00BB7EF8">
      <w:pPr>
        <w:pStyle w:val="Sarakstarindkopa"/>
        <w:keepNext/>
        <w:numPr>
          <w:ilvl w:val="0"/>
          <w:numId w:val="39"/>
        </w:numPr>
        <w:spacing w:after="0" w:line="240" w:lineRule="auto"/>
        <w:ind w:left="284" w:hanging="284"/>
        <w:jc w:val="center"/>
        <w:rPr>
          <w:rFonts w:ascii="Times New Roman" w:hAnsi="Times New Roman"/>
          <w:b/>
          <w:color w:val="000000"/>
          <w:sz w:val="26"/>
          <w:szCs w:val="26"/>
        </w:rPr>
      </w:pPr>
      <w:r w:rsidRPr="00BB7EF8">
        <w:rPr>
          <w:rFonts w:ascii="Times New Roman" w:hAnsi="Times New Roman"/>
          <w:b/>
          <w:color w:val="000000"/>
          <w:sz w:val="26"/>
          <w:szCs w:val="26"/>
        </w:rPr>
        <w:t>Pušu atbildība</w:t>
      </w:r>
    </w:p>
    <w:p w:rsidR="00595DBD" w:rsidRPr="003375B7" w:rsidRDefault="00595DBD" w:rsidP="005226B4">
      <w:pPr>
        <w:keepNext/>
        <w:ind w:firstLine="357"/>
        <w:jc w:val="center"/>
        <w:rPr>
          <w:b/>
          <w:color w:val="000000"/>
          <w:sz w:val="26"/>
          <w:szCs w:val="26"/>
        </w:rPr>
      </w:pPr>
    </w:p>
    <w:p w:rsidR="00535A7B" w:rsidRPr="002D6A9E" w:rsidRDefault="00263CFC" w:rsidP="002D6A9E">
      <w:pPr>
        <w:numPr>
          <w:ilvl w:val="1"/>
          <w:numId w:val="44"/>
        </w:numPr>
        <w:suppressAutoHyphens/>
        <w:ind w:left="567" w:hanging="567"/>
        <w:jc w:val="both"/>
        <w:rPr>
          <w:rFonts w:eastAsia="Arial Unicode MS"/>
          <w:color w:val="000000"/>
          <w:sz w:val="26"/>
          <w:szCs w:val="26"/>
        </w:rPr>
      </w:pPr>
      <w:r w:rsidRPr="003375B7">
        <w:rPr>
          <w:i/>
          <w:color w:val="000000"/>
          <w:sz w:val="26"/>
          <w:szCs w:val="26"/>
        </w:rPr>
        <w:t xml:space="preserve">Okupācijas muzejs </w:t>
      </w:r>
      <w:r w:rsidRPr="003375B7">
        <w:rPr>
          <w:color w:val="000000"/>
          <w:sz w:val="26"/>
          <w:szCs w:val="26"/>
        </w:rPr>
        <w:t xml:space="preserve">ir atbildīgs par darbiem, ko </w:t>
      </w:r>
      <w:r w:rsidRPr="003375B7">
        <w:rPr>
          <w:i/>
          <w:color w:val="000000"/>
          <w:sz w:val="26"/>
          <w:szCs w:val="26"/>
        </w:rPr>
        <w:t xml:space="preserve">Okupācijas muzeja </w:t>
      </w:r>
      <w:r w:rsidRPr="003375B7">
        <w:rPr>
          <w:color w:val="000000"/>
          <w:sz w:val="26"/>
          <w:szCs w:val="26"/>
        </w:rPr>
        <w:t>vietā veikušas trešās personas.</w:t>
      </w:r>
    </w:p>
    <w:p w:rsidR="002D6A9E" w:rsidRDefault="008415D0" w:rsidP="002D6A9E">
      <w:pPr>
        <w:numPr>
          <w:ilvl w:val="1"/>
          <w:numId w:val="44"/>
        </w:numPr>
        <w:suppressAutoHyphens/>
        <w:ind w:left="567" w:hanging="567"/>
        <w:jc w:val="both"/>
        <w:rPr>
          <w:rFonts w:eastAsia="Arial Unicode MS"/>
          <w:color w:val="000000"/>
          <w:sz w:val="26"/>
          <w:szCs w:val="26"/>
        </w:rPr>
      </w:pPr>
      <w:r w:rsidRPr="002D6A9E">
        <w:rPr>
          <w:color w:val="000000"/>
          <w:sz w:val="26"/>
          <w:szCs w:val="26"/>
        </w:rPr>
        <w:t>Puses ir atbildīgas par šā Līguma noteikumu pārkāpšanu un nodarītajiem zaudējumiem otrai Pusei vai trešajai personai likumā noteiktajā kārtībā.</w:t>
      </w:r>
    </w:p>
    <w:p w:rsidR="002D6A9E" w:rsidRDefault="002D6A9E" w:rsidP="002D6A9E">
      <w:pPr>
        <w:pStyle w:val="Sarakstarindkopa"/>
        <w:spacing w:after="0" w:line="240" w:lineRule="auto"/>
        <w:rPr>
          <w:i/>
          <w:color w:val="000000"/>
          <w:sz w:val="26"/>
          <w:szCs w:val="26"/>
        </w:rPr>
      </w:pPr>
    </w:p>
    <w:p w:rsidR="002D6A9E" w:rsidRDefault="00263CFC" w:rsidP="002D6A9E">
      <w:pPr>
        <w:numPr>
          <w:ilvl w:val="1"/>
          <w:numId w:val="44"/>
        </w:numPr>
        <w:suppressAutoHyphens/>
        <w:ind w:left="567" w:hanging="567"/>
        <w:jc w:val="both"/>
        <w:rPr>
          <w:rFonts w:eastAsia="Arial Unicode MS"/>
          <w:color w:val="000000"/>
          <w:sz w:val="26"/>
          <w:szCs w:val="26"/>
        </w:rPr>
      </w:pPr>
      <w:r w:rsidRPr="002D6A9E">
        <w:rPr>
          <w:i/>
          <w:color w:val="000000"/>
          <w:sz w:val="26"/>
          <w:szCs w:val="26"/>
        </w:rPr>
        <w:t xml:space="preserve">Okupācijas muzejam </w:t>
      </w:r>
      <w:r w:rsidR="008415D0" w:rsidRPr="002D6A9E">
        <w:rPr>
          <w:color w:val="000000"/>
          <w:sz w:val="26"/>
          <w:szCs w:val="26"/>
        </w:rPr>
        <w:t>ir pienākums pēc MINISTRIJAS pieprasījuma atmaksāt neatbilstoši Līguma noteikumiem izlietoto finansējumu.</w:t>
      </w:r>
    </w:p>
    <w:p w:rsidR="002D6A9E" w:rsidRDefault="002D6A9E" w:rsidP="002D6A9E">
      <w:pPr>
        <w:pStyle w:val="Sarakstarindkopa"/>
        <w:spacing w:after="0" w:line="240" w:lineRule="auto"/>
        <w:rPr>
          <w:color w:val="000000"/>
          <w:sz w:val="26"/>
          <w:szCs w:val="26"/>
        </w:rPr>
      </w:pPr>
    </w:p>
    <w:p w:rsidR="002D6A9E" w:rsidRDefault="00535A7B" w:rsidP="002D6A9E">
      <w:pPr>
        <w:numPr>
          <w:ilvl w:val="1"/>
          <w:numId w:val="44"/>
        </w:numPr>
        <w:suppressAutoHyphens/>
        <w:ind w:left="567" w:hanging="567"/>
        <w:jc w:val="both"/>
        <w:rPr>
          <w:rFonts w:eastAsia="Arial Unicode MS"/>
          <w:color w:val="000000"/>
          <w:sz w:val="26"/>
          <w:szCs w:val="26"/>
        </w:rPr>
      </w:pPr>
      <w:r w:rsidRPr="002D6A9E">
        <w:rPr>
          <w:color w:val="000000"/>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r w:rsidRPr="002D6A9E">
        <w:rPr>
          <w:i/>
          <w:color w:val="000000"/>
          <w:sz w:val="26"/>
          <w:szCs w:val="26"/>
        </w:rPr>
        <w:t>force majeure</w:t>
      </w:r>
      <w:r w:rsidRPr="002D6A9E">
        <w:rPr>
          <w:color w:val="000000"/>
          <w:sz w:val="26"/>
          <w:szCs w:val="26"/>
        </w:rPr>
        <w:t xml:space="preserve"> apstākļi un kuru dēļ šis Līgums pilnībā vai daļēji nav izpildāms.</w:t>
      </w:r>
    </w:p>
    <w:p w:rsidR="002D6A9E" w:rsidRDefault="002D6A9E" w:rsidP="002D6A9E">
      <w:pPr>
        <w:pStyle w:val="Sarakstarindkopa"/>
        <w:spacing w:after="0" w:line="240" w:lineRule="auto"/>
        <w:rPr>
          <w:color w:val="000000"/>
          <w:sz w:val="26"/>
          <w:szCs w:val="26"/>
        </w:rPr>
      </w:pPr>
    </w:p>
    <w:p w:rsidR="00535A7B" w:rsidRPr="002D6A9E" w:rsidRDefault="00535A7B" w:rsidP="002D6A9E">
      <w:pPr>
        <w:numPr>
          <w:ilvl w:val="1"/>
          <w:numId w:val="44"/>
        </w:numPr>
        <w:suppressAutoHyphens/>
        <w:ind w:left="567" w:hanging="567"/>
        <w:jc w:val="both"/>
        <w:rPr>
          <w:rFonts w:eastAsia="Arial Unicode MS"/>
          <w:color w:val="000000"/>
          <w:sz w:val="26"/>
          <w:szCs w:val="26"/>
        </w:rPr>
      </w:pPr>
      <w:r w:rsidRPr="002D6A9E">
        <w:rPr>
          <w:color w:val="000000"/>
          <w:sz w:val="26"/>
          <w:szCs w:val="26"/>
        </w:rPr>
        <w:t>Pusei, kuras sai</w:t>
      </w:r>
      <w:r w:rsidR="008415D0" w:rsidRPr="002D6A9E">
        <w:rPr>
          <w:color w:val="000000"/>
          <w:sz w:val="26"/>
          <w:szCs w:val="26"/>
        </w:rPr>
        <w:t>stību izpildi kavē šā Līguma 6.4</w:t>
      </w:r>
      <w:r w:rsidRPr="002D6A9E">
        <w:rPr>
          <w:color w:val="000000"/>
          <w:sz w:val="26"/>
          <w:szCs w:val="26"/>
        </w:rPr>
        <w:t>.punktā norādītie apstākļi, ir pienākums 5 (piecu) dienu laikā rakstiski informēt otru Pusi. Par turpmāku Līguma izpildi Puses rakstveidā vienojas atsevišķi.</w:t>
      </w:r>
    </w:p>
    <w:p w:rsidR="00263CFC" w:rsidRPr="00136ECD" w:rsidRDefault="00263CFC" w:rsidP="00136ECD">
      <w:pPr>
        <w:jc w:val="both"/>
        <w:rPr>
          <w:color w:val="000000"/>
          <w:sz w:val="26"/>
          <w:szCs w:val="26"/>
        </w:rPr>
      </w:pPr>
    </w:p>
    <w:p w:rsidR="00535A7B" w:rsidRPr="00136ECD" w:rsidRDefault="00535A7B" w:rsidP="00136ECD">
      <w:pPr>
        <w:pStyle w:val="Sarakstarindkopa"/>
        <w:numPr>
          <w:ilvl w:val="0"/>
          <w:numId w:val="39"/>
        </w:numPr>
        <w:spacing w:after="0" w:line="240" w:lineRule="auto"/>
        <w:jc w:val="center"/>
        <w:rPr>
          <w:rFonts w:ascii="Times New Roman" w:hAnsi="Times New Roman"/>
          <w:b/>
          <w:color w:val="000000"/>
          <w:sz w:val="26"/>
          <w:szCs w:val="26"/>
        </w:rPr>
      </w:pPr>
      <w:r w:rsidRPr="00136ECD">
        <w:rPr>
          <w:rFonts w:ascii="Times New Roman" w:hAnsi="Times New Roman"/>
          <w:b/>
          <w:color w:val="000000"/>
          <w:sz w:val="26"/>
          <w:szCs w:val="26"/>
        </w:rPr>
        <w:t>Līguma spēkā stāšanās kārtība, grozīšana un izbeigšana</w:t>
      </w:r>
    </w:p>
    <w:p w:rsidR="00535A7B" w:rsidRPr="003375B7" w:rsidRDefault="00535A7B" w:rsidP="00535A7B">
      <w:pPr>
        <w:ind w:firstLine="720"/>
        <w:jc w:val="center"/>
        <w:rPr>
          <w:b/>
          <w:color w:val="000000"/>
          <w:sz w:val="26"/>
          <w:szCs w:val="26"/>
        </w:rPr>
      </w:pPr>
    </w:p>
    <w:p w:rsidR="002D6A9E" w:rsidRPr="002D6A9E" w:rsidRDefault="002D6A9E" w:rsidP="002D6A9E">
      <w:pPr>
        <w:numPr>
          <w:ilvl w:val="1"/>
          <w:numId w:val="45"/>
        </w:numPr>
        <w:ind w:left="567" w:hanging="567"/>
        <w:contextualSpacing/>
        <w:jc w:val="both"/>
        <w:rPr>
          <w:color w:val="000000"/>
          <w:sz w:val="26"/>
          <w:szCs w:val="26"/>
          <w:lang w:eastAsia="en-US"/>
        </w:rPr>
      </w:pPr>
      <w:r w:rsidRPr="002D6A9E">
        <w:rPr>
          <w:color w:val="000000"/>
          <w:sz w:val="26"/>
          <w:szCs w:val="26"/>
          <w:lang w:eastAsia="en-US"/>
        </w:rPr>
        <w:t>Līgums stājas spēkā ar tā parakstīšanas dienu un ir spēkā līdz līgumsaistību pilnīgai izpildei.</w:t>
      </w:r>
    </w:p>
    <w:p w:rsidR="002D6A9E" w:rsidRPr="002D6A9E" w:rsidRDefault="002D6A9E" w:rsidP="002D6A9E">
      <w:pPr>
        <w:ind w:left="567"/>
        <w:contextualSpacing/>
        <w:jc w:val="both"/>
        <w:rPr>
          <w:color w:val="000000"/>
          <w:sz w:val="26"/>
          <w:szCs w:val="26"/>
          <w:lang w:eastAsia="en-US"/>
        </w:rPr>
      </w:pPr>
    </w:p>
    <w:p w:rsidR="002D6A9E" w:rsidRPr="002D6A9E" w:rsidRDefault="002D6A9E" w:rsidP="002D6A9E">
      <w:pPr>
        <w:numPr>
          <w:ilvl w:val="1"/>
          <w:numId w:val="45"/>
        </w:numPr>
        <w:ind w:left="567" w:hanging="567"/>
        <w:contextualSpacing/>
        <w:jc w:val="both"/>
        <w:rPr>
          <w:color w:val="000000"/>
          <w:sz w:val="26"/>
          <w:szCs w:val="26"/>
          <w:lang w:eastAsia="en-US"/>
        </w:rPr>
      </w:pPr>
      <w:r w:rsidRPr="002D6A9E">
        <w:rPr>
          <w:color w:val="000000"/>
          <w:sz w:val="26"/>
          <w:szCs w:val="26"/>
          <w:lang w:eastAsia="en-US"/>
        </w:rPr>
        <w:t>Līgums var tikt grozīts vai papildināts, Pusēm par to savstarpēji rakstiski vienojoties. Visi Līguma grozījumi vai papildinājumi kļūst par Līguma neatņemamu sastāvdaļu no to abpusējas parakstīšanas brīža.</w:t>
      </w:r>
    </w:p>
    <w:p w:rsidR="002D6A9E" w:rsidRPr="002D6A9E" w:rsidRDefault="002D6A9E" w:rsidP="002D6A9E">
      <w:pPr>
        <w:ind w:left="720"/>
        <w:contextualSpacing/>
        <w:rPr>
          <w:color w:val="000000"/>
          <w:sz w:val="26"/>
          <w:szCs w:val="26"/>
          <w:lang w:eastAsia="en-US"/>
        </w:rPr>
      </w:pPr>
    </w:p>
    <w:p w:rsidR="002D6A9E" w:rsidRPr="002D6A9E" w:rsidRDefault="002D6A9E" w:rsidP="002D6A9E">
      <w:pPr>
        <w:numPr>
          <w:ilvl w:val="1"/>
          <w:numId w:val="45"/>
        </w:numPr>
        <w:ind w:left="567" w:hanging="567"/>
        <w:contextualSpacing/>
        <w:jc w:val="both"/>
        <w:rPr>
          <w:color w:val="000000"/>
          <w:sz w:val="26"/>
          <w:szCs w:val="26"/>
          <w:lang w:eastAsia="en-US"/>
        </w:rPr>
      </w:pPr>
      <w:r w:rsidRPr="002D6A9E">
        <w:rPr>
          <w:color w:val="000000"/>
          <w:sz w:val="26"/>
          <w:szCs w:val="26"/>
          <w:lang w:eastAsia="en-US"/>
        </w:rPr>
        <w:t>Pusēm savstarpēji rakstveidā vienojoties, Līgums var tikt izbeigts pirms tā darbības termiņa beigām.</w:t>
      </w:r>
    </w:p>
    <w:p w:rsidR="002D6A9E" w:rsidRPr="002D6A9E" w:rsidRDefault="002D6A9E" w:rsidP="002D6A9E">
      <w:pPr>
        <w:ind w:left="720"/>
        <w:contextualSpacing/>
        <w:rPr>
          <w:color w:val="000000"/>
          <w:sz w:val="26"/>
          <w:szCs w:val="26"/>
          <w:lang w:eastAsia="en-US"/>
        </w:rPr>
      </w:pPr>
    </w:p>
    <w:p w:rsidR="002D6A9E" w:rsidRPr="002D6A9E" w:rsidRDefault="002D6A9E" w:rsidP="002D6A9E">
      <w:pPr>
        <w:numPr>
          <w:ilvl w:val="1"/>
          <w:numId w:val="45"/>
        </w:numPr>
        <w:ind w:left="567" w:hanging="567"/>
        <w:contextualSpacing/>
        <w:jc w:val="both"/>
        <w:rPr>
          <w:color w:val="000000"/>
          <w:sz w:val="26"/>
          <w:szCs w:val="26"/>
          <w:lang w:eastAsia="en-US"/>
        </w:rPr>
      </w:pPr>
      <w:r w:rsidRPr="002D6A9E">
        <w:rPr>
          <w:color w:val="000000"/>
          <w:sz w:val="26"/>
          <w:szCs w:val="26"/>
          <w:lang w:eastAsia="en-US"/>
        </w:rPr>
        <w:t>Katra no Pusēm ir tiesīga izbeigt Līgumu, brīdinot otru Pusi vismaz 1 (vienu) kalendāro mēnesi iepriekš.</w:t>
      </w:r>
    </w:p>
    <w:p w:rsidR="002D6A9E" w:rsidRPr="002D6A9E" w:rsidRDefault="002D6A9E" w:rsidP="002D6A9E">
      <w:pPr>
        <w:ind w:left="720"/>
        <w:contextualSpacing/>
        <w:rPr>
          <w:color w:val="000000"/>
          <w:sz w:val="26"/>
          <w:szCs w:val="26"/>
          <w:lang w:eastAsia="en-US"/>
        </w:rPr>
      </w:pPr>
    </w:p>
    <w:p w:rsidR="002D6A9E" w:rsidRPr="002D6A9E" w:rsidRDefault="002D6A9E" w:rsidP="002D6A9E">
      <w:pPr>
        <w:numPr>
          <w:ilvl w:val="1"/>
          <w:numId w:val="45"/>
        </w:numPr>
        <w:ind w:left="567" w:hanging="567"/>
        <w:contextualSpacing/>
        <w:jc w:val="both"/>
        <w:rPr>
          <w:color w:val="000000"/>
          <w:sz w:val="26"/>
          <w:szCs w:val="26"/>
          <w:lang w:eastAsia="en-US"/>
        </w:rPr>
      </w:pPr>
      <w:r w:rsidRPr="002D6A9E">
        <w:rPr>
          <w:color w:val="000000"/>
          <w:sz w:val="26"/>
          <w:szCs w:val="26"/>
          <w:lang w:eastAsia="en-US"/>
        </w:rPr>
        <w:t xml:space="preserve">MINISTRIJA ir tiesīga izbeigt Līgumu nekavējoties vai uz laiku apturēt tā darbību, brīdinot otru Pusi rakstveidā, ja </w:t>
      </w:r>
      <w:r w:rsidRPr="002D6A9E">
        <w:rPr>
          <w:i/>
          <w:color w:val="000000"/>
          <w:sz w:val="26"/>
          <w:szCs w:val="26"/>
          <w:lang w:eastAsia="en-US"/>
        </w:rPr>
        <w:t xml:space="preserve">Okupācijas muzejs </w:t>
      </w:r>
      <w:r w:rsidRPr="002D6A9E">
        <w:rPr>
          <w:color w:val="000000"/>
          <w:sz w:val="26"/>
          <w:szCs w:val="26"/>
          <w:lang w:eastAsia="en-US"/>
        </w:rPr>
        <w:t>pārkāpj šā Līguma noteikumus vai normatīvos aktus.</w:t>
      </w:r>
    </w:p>
    <w:p w:rsidR="002D6A9E" w:rsidRPr="002D6A9E" w:rsidRDefault="002D6A9E" w:rsidP="002D6A9E">
      <w:pPr>
        <w:ind w:left="720"/>
        <w:contextualSpacing/>
        <w:rPr>
          <w:color w:val="000000"/>
          <w:sz w:val="26"/>
          <w:szCs w:val="26"/>
          <w:lang w:eastAsia="en-US"/>
        </w:rPr>
      </w:pPr>
    </w:p>
    <w:p w:rsidR="002D6A9E" w:rsidRPr="002D6A9E" w:rsidRDefault="002D6A9E" w:rsidP="002D6A9E">
      <w:pPr>
        <w:numPr>
          <w:ilvl w:val="1"/>
          <w:numId w:val="45"/>
        </w:numPr>
        <w:ind w:left="567" w:hanging="567"/>
        <w:contextualSpacing/>
        <w:jc w:val="both"/>
        <w:rPr>
          <w:color w:val="000000"/>
          <w:sz w:val="26"/>
          <w:szCs w:val="26"/>
          <w:lang w:eastAsia="en-US"/>
        </w:rPr>
      </w:pPr>
      <w:r w:rsidRPr="002D6A9E">
        <w:rPr>
          <w:color w:val="000000"/>
          <w:sz w:val="26"/>
          <w:szCs w:val="26"/>
          <w:lang w:eastAsia="en-US"/>
        </w:rPr>
        <w:t xml:space="preserve">Līguma izbeigšanās gadījumā </w:t>
      </w:r>
      <w:r w:rsidRPr="002D6A9E">
        <w:rPr>
          <w:i/>
          <w:color w:val="000000"/>
          <w:sz w:val="26"/>
          <w:szCs w:val="26"/>
          <w:lang w:eastAsia="en-US"/>
        </w:rPr>
        <w:t>Okupācijas muzejs</w:t>
      </w:r>
      <w:r w:rsidRPr="002D6A9E">
        <w:rPr>
          <w:color w:val="000000"/>
          <w:sz w:val="26"/>
          <w:szCs w:val="26"/>
          <w:lang w:eastAsia="en-US"/>
        </w:rPr>
        <w:t xml:space="preserve"> ne vēlāk kā 5 (piecu) darba dienu laikā pēc Līguma izbeigšanās atmaksā valsts budžetā neizlietotos finanšu līdzekļus.</w:t>
      </w:r>
    </w:p>
    <w:p w:rsidR="002D6A9E" w:rsidRPr="002D6A9E" w:rsidRDefault="002D6A9E" w:rsidP="002D6A9E">
      <w:pPr>
        <w:ind w:left="720"/>
        <w:contextualSpacing/>
        <w:rPr>
          <w:color w:val="000000"/>
          <w:sz w:val="26"/>
          <w:szCs w:val="26"/>
          <w:lang w:eastAsia="en-US"/>
        </w:rPr>
      </w:pPr>
    </w:p>
    <w:p w:rsidR="002D6A9E" w:rsidRPr="002D6A9E" w:rsidRDefault="002D6A9E" w:rsidP="002D6A9E">
      <w:pPr>
        <w:numPr>
          <w:ilvl w:val="1"/>
          <w:numId w:val="45"/>
        </w:numPr>
        <w:ind w:left="567" w:hanging="567"/>
        <w:contextualSpacing/>
        <w:jc w:val="both"/>
        <w:rPr>
          <w:color w:val="000000"/>
          <w:sz w:val="26"/>
          <w:szCs w:val="26"/>
          <w:lang w:eastAsia="en-US"/>
        </w:rPr>
      </w:pPr>
      <w:r w:rsidRPr="002D6A9E">
        <w:rPr>
          <w:color w:val="000000"/>
          <w:sz w:val="26"/>
          <w:szCs w:val="26"/>
          <w:lang w:eastAsia="en-US"/>
        </w:rPr>
        <w:t xml:space="preserve">Līguma izbeigšanās gadījumā </w:t>
      </w:r>
      <w:r w:rsidRPr="002D6A9E">
        <w:rPr>
          <w:i/>
          <w:color w:val="000000"/>
          <w:sz w:val="26"/>
          <w:szCs w:val="26"/>
          <w:lang w:eastAsia="en-US"/>
        </w:rPr>
        <w:t>Okupācijas muzejs</w:t>
      </w:r>
      <w:r w:rsidRPr="002D6A9E">
        <w:rPr>
          <w:color w:val="000000"/>
          <w:sz w:val="26"/>
          <w:szCs w:val="26"/>
          <w:lang w:eastAsia="en-US"/>
        </w:rPr>
        <w:t xml:space="preserve"> </w:t>
      </w:r>
      <w:r w:rsidRPr="002D6A9E">
        <w:rPr>
          <w:sz w:val="26"/>
          <w:szCs w:val="26"/>
          <w:lang w:eastAsia="en-US"/>
        </w:rPr>
        <w:t xml:space="preserve">iesniedz </w:t>
      </w:r>
      <w:r w:rsidRPr="002D6A9E">
        <w:rPr>
          <w:color w:val="000000"/>
          <w:sz w:val="26"/>
          <w:szCs w:val="26"/>
          <w:lang w:eastAsia="en-US"/>
        </w:rPr>
        <w:t>MINISTRIJA</w:t>
      </w:r>
      <w:r w:rsidRPr="002D6A9E">
        <w:rPr>
          <w:rFonts w:eastAsia="Arial Unicode MS"/>
          <w:iCs/>
          <w:sz w:val="26"/>
          <w:szCs w:val="26"/>
          <w:lang w:eastAsia="en-US"/>
        </w:rPr>
        <w:t>I Līguma izpildes pārskatu</w:t>
      </w:r>
      <w:r w:rsidRPr="002D6A9E">
        <w:rPr>
          <w:color w:val="000000"/>
          <w:sz w:val="26"/>
          <w:szCs w:val="26"/>
          <w:lang w:eastAsia="en-US"/>
        </w:rPr>
        <w:t>.</w:t>
      </w:r>
    </w:p>
    <w:p w:rsidR="00136ECD" w:rsidRDefault="00136ECD" w:rsidP="00535A7B">
      <w:pPr>
        <w:ind w:firstLine="360"/>
        <w:jc w:val="center"/>
        <w:rPr>
          <w:b/>
          <w:color w:val="000000"/>
          <w:sz w:val="26"/>
          <w:szCs w:val="26"/>
        </w:rPr>
      </w:pPr>
    </w:p>
    <w:p w:rsidR="006C0987" w:rsidRDefault="006C0987" w:rsidP="00535A7B">
      <w:pPr>
        <w:ind w:firstLine="360"/>
        <w:jc w:val="center"/>
        <w:rPr>
          <w:b/>
          <w:color w:val="000000"/>
          <w:sz w:val="26"/>
          <w:szCs w:val="26"/>
        </w:rPr>
      </w:pPr>
    </w:p>
    <w:p w:rsidR="006C0987" w:rsidRDefault="006C0987" w:rsidP="00535A7B">
      <w:pPr>
        <w:ind w:firstLine="360"/>
        <w:jc w:val="center"/>
        <w:rPr>
          <w:b/>
          <w:color w:val="000000"/>
          <w:sz w:val="26"/>
          <w:szCs w:val="26"/>
        </w:rPr>
      </w:pPr>
    </w:p>
    <w:p w:rsidR="006C0987" w:rsidRDefault="006C0987" w:rsidP="00535A7B">
      <w:pPr>
        <w:ind w:firstLine="360"/>
        <w:jc w:val="center"/>
        <w:rPr>
          <w:b/>
          <w:color w:val="000000"/>
          <w:sz w:val="26"/>
          <w:szCs w:val="26"/>
        </w:rPr>
      </w:pPr>
    </w:p>
    <w:p w:rsidR="00535A7B" w:rsidRPr="00136ECD" w:rsidRDefault="00535A7B" w:rsidP="00136ECD">
      <w:pPr>
        <w:pStyle w:val="Sarakstarindkopa"/>
        <w:numPr>
          <w:ilvl w:val="0"/>
          <w:numId w:val="39"/>
        </w:numPr>
        <w:ind w:left="284" w:hanging="284"/>
        <w:jc w:val="center"/>
        <w:rPr>
          <w:rFonts w:ascii="Times New Roman" w:hAnsi="Times New Roman"/>
          <w:b/>
          <w:color w:val="000000"/>
          <w:sz w:val="26"/>
          <w:szCs w:val="26"/>
        </w:rPr>
      </w:pPr>
      <w:r w:rsidRPr="00136ECD">
        <w:rPr>
          <w:rFonts w:ascii="Times New Roman" w:hAnsi="Times New Roman"/>
          <w:b/>
          <w:color w:val="000000"/>
          <w:sz w:val="26"/>
          <w:szCs w:val="26"/>
        </w:rPr>
        <w:t>Citi noteikumi</w:t>
      </w:r>
    </w:p>
    <w:p w:rsidR="002D6A9E" w:rsidRPr="002D6A9E" w:rsidRDefault="002D6A9E" w:rsidP="002D6A9E">
      <w:pPr>
        <w:numPr>
          <w:ilvl w:val="1"/>
          <w:numId w:val="46"/>
        </w:numPr>
        <w:ind w:left="567" w:hanging="567"/>
        <w:contextualSpacing/>
        <w:jc w:val="both"/>
        <w:rPr>
          <w:color w:val="000000"/>
          <w:sz w:val="26"/>
          <w:szCs w:val="26"/>
          <w:lang w:eastAsia="en-US"/>
        </w:rPr>
      </w:pPr>
      <w:r w:rsidRPr="002D6A9E">
        <w:rPr>
          <w:color w:val="000000"/>
          <w:sz w:val="26"/>
          <w:szCs w:val="26"/>
          <w:lang w:eastAsia="en-US"/>
        </w:rPr>
        <w:t>Pušu attiecības, kuras nav atrunātas šajā Līgumā, tiek regulētas saskaņā ar Latvijas Republikas normatīvajiem aktiem.</w:t>
      </w:r>
    </w:p>
    <w:p w:rsidR="002D6A9E" w:rsidRPr="002D6A9E" w:rsidRDefault="002D6A9E" w:rsidP="002D6A9E">
      <w:pPr>
        <w:ind w:left="567" w:hanging="567"/>
        <w:contextualSpacing/>
        <w:jc w:val="both"/>
        <w:rPr>
          <w:color w:val="000000"/>
          <w:sz w:val="26"/>
          <w:szCs w:val="26"/>
          <w:lang w:eastAsia="en-US"/>
        </w:rPr>
      </w:pPr>
    </w:p>
    <w:p w:rsidR="002D6A9E" w:rsidRDefault="002D6A9E" w:rsidP="00136ECD">
      <w:pPr>
        <w:numPr>
          <w:ilvl w:val="1"/>
          <w:numId w:val="46"/>
        </w:numPr>
        <w:ind w:left="567" w:hanging="567"/>
        <w:contextualSpacing/>
        <w:jc w:val="both"/>
        <w:rPr>
          <w:color w:val="000000"/>
          <w:sz w:val="26"/>
          <w:szCs w:val="26"/>
          <w:lang w:eastAsia="en-US"/>
        </w:rPr>
      </w:pPr>
      <w:r w:rsidRPr="002D6A9E">
        <w:rPr>
          <w:color w:val="000000"/>
          <w:sz w:val="26"/>
          <w:szCs w:val="26"/>
          <w:lang w:eastAsia="en-US"/>
        </w:rPr>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 </w:t>
      </w:r>
    </w:p>
    <w:p w:rsidR="00136ECD" w:rsidRDefault="00136ECD" w:rsidP="00136ECD">
      <w:pPr>
        <w:pStyle w:val="Sarakstarindkopa"/>
        <w:spacing w:after="0" w:line="240" w:lineRule="auto"/>
        <w:rPr>
          <w:color w:val="000000"/>
          <w:sz w:val="26"/>
          <w:szCs w:val="26"/>
        </w:rPr>
      </w:pPr>
    </w:p>
    <w:p w:rsidR="002D6A9E" w:rsidRPr="002D6A9E" w:rsidRDefault="002D6A9E" w:rsidP="00136ECD">
      <w:pPr>
        <w:numPr>
          <w:ilvl w:val="1"/>
          <w:numId w:val="46"/>
        </w:numPr>
        <w:ind w:left="567" w:hanging="567"/>
        <w:contextualSpacing/>
        <w:jc w:val="both"/>
        <w:rPr>
          <w:color w:val="000000"/>
          <w:sz w:val="26"/>
          <w:szCs w:val="26"/>
          <w:lang w:eastAsia="en-US"/>
        </w:rPr>
      </w:pPr>
      <w:r w:rsidRPr="002D6A9E">
        <w:rPr>
          <w:color w:val="000000"/>
          <w:sz w:val="26"/>
          <w:szCs w:val="26"/>
          <w:lang w:eastAsia="en-US"/>
        </w:rPr>
        <w:t xml:space="preserve">Visus strīdus un domstarpības, kas varētu rasties, izpildot </w:t>
      </w:r>
      <w:r w:rsidR="00136ECD">
        <w:rPr>
          <w:color w:val="000000"/>
          <w:sz w:val="26"/>
          <w:szCs w:val="26"/>
          <w:lang w:eastAsia="en-US"/>
        </w:rPr>
        <w:t>P</w:t>
      </w:r>
      <w:r w:rsidRPr="002D6A9E">
        <w:rPr>
          <w:color w:val="000000"/>
          <w:sz w:val="26"/>
          <w:szCs w:val="26"/>
          <w:lang w:eastAsia="en-US"/>
        </w:rPr>
        <w:t>ārvaldes uzdevumus, Puses risina sarunu ceļā. Ja Puses nevar vienoties, strīdu izskata Latvijas Republikā spēkā esošajos normatīvajos aktos noteiktajā kārtībā.</w:t>
      </w:r>
    </w:p>
    <w:p w:rsidR="002D6A9E" w:rsidRPr="002D6A9E" w:rsidRDefault="002D6A9E" w:rsidP="002D6A9E">
      <w:pPr>
        <w:ind w:left="567" w:hanging="567"/>
        <w:contextualSpacing/>
        <w:rPr>
          <w:color w:val="000000"/>
          <w:sz w:val="26"/>
          <w:szCs w:val="26"/>
          <w:lang w:eastAsia="en-US"/>
        </w:rPr>
      </w:pPr>
    </w:p>
    <w:p w:rsidR="002D6A9E" w:rsidRPr="002D6A9E" w:rsidRDefault="002D6A9E" w:rsidP="002D6A9E">
      <w:pPr>
        <w:numPr>
          <w:ilvl w:val="1"/>
          <w:numId w:val="46"/>
        </w:numPr>
        <w:ind w:left="567" w:hanging="567"/>
        <w:contextualSpacing/>
        <w:jc w:val="both"/>
        <w:rPr>
          <w:color w:val="000000"/>
          <w:sz w:val="26"/>
          <w:szCs w:val="26"/>
          <w:lang w:eastAsia="en-US"/>
        </w:rPr>
      </w:pPr>
      <w:r w:rsidRPr="002D6A9E">
        <w:rPr>
          <w:color w:val="000000"/>
          <w:sz w:val="26"/>
          <w:szCs w:val="26"/>
          <w:lang w:eastAsia="en-US"/>
        </w:rPr>
        <w:t xml:space="preserve">Līgums ar 2 (diviem) pielikumiem sastādīts 2 (divos) eksemplāros latviešu valodā, </w:t>
      </w:r>
      <w:r w:rsidRPr="009214E7">
        <w:rPr>
          <w:color w:val="000000"/>
          <w:sz w:val="26"/>
          <w:szCs w:val="26"/>
          <w:lang w:eastAsia="en-US"/>
        </w:rPr>
        <w:t>katrs uz 1</w:t>
      </w:r>
      <w:r w:rsidR="0032167C" w:rsidRPr="009214E7">
        <w:rPr>
          <w:color w:val="000000"/>
          <w:sz w:val="26"/>
          <w:szCs w:val="26"/>
          <w:lang w:eastAsia="en-US"/>
        </w:rPr>
        <w:t>1</w:t>
      </w:r>
      <w:r w:rsidRPr="009214E7">
        <w:rPr>
          <w:color w:val="000000"/>
          <w:sz w:val="26"/>
          <w:szCs w:val="26"/>
          <w:lang w:eastAsia="en-US"/>
        </w:rPr>
        <w:t xml:space="preserve"> (</w:t>
      </w:r>
      <w:r w:rsidR="0032167C" w:rsidRPr="009214E7">
        <w:rPr>
          <w:color w:val="000000"/>
          <w:sz w:val="26"/>
          <w:szCs w:val="26"/>
          <w:lang w:eastAsia="en-US"/>
        </w:rPr>
        <w:t>vienpadsmit</w:t>
      </w:r>
      <w:r w:rsidRPr="009214E7">
        <w:rPr>
          <w:color w:val="000000"/>
          <w:sz w:val="26"/>
          <w:szCs w:val="26"/>
          <w:lang w:eastAsia="en-US"/>
        </w:rPr>
        <w:t>) lapām</w:t>
      </w:r>
      <w:r w:rsidRPr="002D6A9E">
        <w:rPr>
          <w:color w:val="000000"/>
          <w:sz w:val="26"/>
          <w:szCs w:val="26"/>
          <w:lang w:eastAsia="en-US"/>
        </w:rPr>
        <w:t>, pa</w:t>
      </w:r>
      <w:r>
        <w:rPr>
          <w:color w:val="000000"/>
          <w:sz w:val="26"/>
          <w:szCs w:val="26"/>
          <w:lang w:eastAsia="en-US"/>
        </w:rPr>
        <w:t xml:space="preserve"> 1 (vienam) eksemplāram katrai P</w:t>
      </w:r>
      <w:r w:rsidRPr="002D6A9E">
        <w:rPr>
          <w:color w:val="000000"/>
          <w:sz w:val="26"/>
          <w:szCs w:val="26"/>
          <w:lang w:eastAsia="en-US"/>
        </w:rPr>
        <w:t>usei. Abiem Līguma eksemplāriem ir vienāds juridiskais spēks.</w:t>
      </w:r>
    </w:p>
    <w:p w:rsidR="00535A7B" w:rsidRPr="003375B7" w:rsidRDefault="00535A7B" w:rsidP="00535A7B">
      <w:pPr>
        <w:pStyle w:val="ParastaisWeb"/>
        <w:spacing w:before="0" w:beforeAutospacing="0" w:after="0" w:afterAutospacing="0"/>
        <w:jc w:val="both"/>
        <w:rPr>
          <w:color w:val="000000"/>
          <w:sz w:val="26"/>
          <w:szCs w:val="26"/>
        </w:rPr>
      </w:pPr>
    </w:p>
    <w:p w:rsidR="00535A7B" w:rsidRPr="00136ECD" w:rsidRDefault="00535A7B" w:rsidP="00136ECD">
      <w:pPr>
        <w:pStyle w:val="Sarakstarindkopa"/>
        <w:numPr>
          <w:ilvl w:val="0"/>
          <w:numId w:val="39"/>
        </w:numPr>
        <w:spacing w:after="0" w:line="240" w:lineRule="auto"/>
        <w:ind w:left="391" w:hanging="391"/>
        <w:jc w:val="center"/>
        <w:rPr>
          <w:rFonts w:ascii="Times New Roman" w:hAnsi="Times New Roman"/>
          <w:b/>
          <w:sz w:val="26"/>
          <w:szCs w:val="26"/>
        </w:rPr>
      </w:pPr>
      <w:r w:rsidRPr="00136ECD">
        <w:rPr>
          <w:rFonts w:ascii="Times New Roman" w:hAnsi="Times New Roman"/>
          <w:b/>
          <w:sz w:val="26"/>
          <w:szCs w:val="26"/>
        </w:rPr>
        <w:t xml:space="preserve">Pušu </w:t>
      </w:r>
      <w:r w:rsidR="002D6A9E" w:rsidRPr="00136ECD">
        <w:rPr>
          <w:rFonts w:ascii="Times New Roman" w:hAnsi="Times New Roman"/>
          <w:b/>
          <w:sz w:val="26"/>
          <w:szCs w:val="26"/>
        </w:rPr>
        <w:t>juridiskās adreses un rekvizīti</w:t>
      </w:r>
    </w:p>
    <w:p w:rsidR="00535A7B" w:rsidRPr="003375B7" w:rsidRDefault="00535A7B" w:rsidP="00535A7B">
      <w:pPr>
        <w:ind w:left="540" w:hanging="540"/>
        <w:jc w:val="center"/>
        <w:rPr>
          <w:b/>
          <w:sz w:val="26"/>
          <w:szCs w:val="26"/>
        </w:rPr>
      </w:pPr>
    </w:p>
    <w:tbl>
      <w:tblPr>
        <w:tblW w:w="9286" w:type="dxa"/>
        <w:tblBorders>
          <w:insideV w:val="single" w:sz="4" w:space="0" w:color="auto"/>
        </w:tblBorders>
        <w:tblCellMar>
          <w:left w:w="0" w:type="dxa"/>
          <w:right w:w="0" w:type="dxa"/>
        </w:tblCellMar>
        <w:tblLook w:val="0000"/>
      </w:tblPr>
      <w:tblGrid>
        <w:gridCol w:w="4608"/>
        <w:gridCol w:w="4678"/>
      </w:tblGrid>
      <w:tr w:rsidR="00535A7B" w:rsidRPr="003375B7" w:rsidTr="003E4B8B">
        <w:tc>
          <w:tcPr>
            <w:tcW w:w="4608" w:type="dxa"/>
            <w:tcMar>
              <w:top w:w="0" w:type="dxa"/>
              <w:left w:w="108" w:type="dxa"/>
              <w:bottom w:w="0" w:type="dxa"/>
              <w:right w:w="108" w:type="dxa"/>
            </w:tcMar>
          </w:tcPr>
          <w:p w:rsidR="00535A7B" w:rsidRPr="003375B7" w:rsidRDefault="00F450BA" w:rsidP="00F450BA">
            <w:pPr>
              <w:jc w:val="both"/>
              <w:rPr>
                <w:b/>
                <w:sz w:val="26"/>
                <w:szCs w:val="26"/>
              </w:rPr>
            </w:pPr>
            <w:r w:rsidRPr="003375B7">
              <w:rPr>
                <w:b/>
                <w:sz w:val="26"/>
                <w:szCs w:val="26"/>
              </w:rPr>
              <w:t>Latvijas Republikas</w:t>
            </w:r>
            <w:r w:rsidR="00535A7B" w:rsidRPr="003375B7">
              <w:rPr>
                <w:b/>
                <w:sz w:val="26"/>
                <w:szCs w:val="26"/>
              </w:rPr>
              <w:t xml:space="preserve"> Kultūras ministrija                      </w:t>
            </w:r>
          </w:p>
          <w:p w:rsidR="00263CFC" w:rsidRPr="003375B7" w:rsidRDefault="002D6A9E" w:rsidP="00F450BA">
            <w:pPr>
              <w:jc w:val="both"/>
              <w:rPr>
                <w:sz w:val="26"/>
                <w:szCs w:val="26"/>
              </w:rPr>
            </w:pPr>
            <w:r>
              <w:rPr>
                <w:sz w:val="26"/>
                <w:szCs w:val="26"/>
              </w:rPr>
              <w:t>K</w:t>
            </w:r>
            <w:r w:rsidR="00263CFC" w:rsidRPr="003375B7">
              <w:rPr>
                <w:sz w:val="26"/>
                <w:szCs w:val="26"/>
              </w:rPr>
              <w:t>.Valdemāra iela 11a, Rīga, LV-1364</w:t>
            </w:r>
          </w:p>
          <w:p w:rsidR="00374274" w:rsidRPr="003375B7" w:rsidRDefault="00374274" w:rsidP="00374274">
            <w:pPr>
              <w:jc w:val="both"/>
              <w:rPr>
                <w:sz w:val="26"/>
                <w:szCs w:val="26"/>
              </w:rPr>
            </w:pPr>
            <w:r w:rsidRPr="003375B7">
              <w:rPr>
                <w:sz w:val="26"/>
                <w:szCs w:val="26"/>
              </w:rPr>
              <w:t>Reģ. Nr.</w:t>
            </w:r>
            <w:r w:rsidR="002D6A9E">
              <w:rPr>
                <w:sz w:val="26"/>
                <w:szCs w:val="26"/>
              </w:rPr>
              <w:t xml:space="preserve"> </w:t>
            </w:r>
            <w:r w:rsidRPr="003375B7">
              <w:rPr>
                <w:sz w:val="26"/>
                <w:szCs w:val="26"/>
              </w:rPr>
              <w:t>90000042963</w:t>
            </w:r>
          </w:p>
          <w:p w:rsidR="00263CFC" w:rsidRPr="003375B7" w:rsidRDefault="00263CFC" w:rsidP="00F450BA">
            <w:pPr>
              <w:jc w:val="both"/>
              <w:rPr>
                <w:sz w:val="26"/>
                <w:szCs w:val="26"/>
              </w:rPr>
            </w:pPr>
            <w:r w:rsidRPr="003375B7">
              <w:rPr>
                <w:sz w:val="26"/>
                <w:szCs w:val="26"/>
              </w:rPr>
              <w:t xml:space="preserve">Valsts kase </w:t>
            </w:r>
          </w:p>
          <w:p w:rsidR="00263CFC" w:rsidRPr="003375B7" w:rsidRDefault="00263CFC" w:rsidP="00F450BA">
            <w:pPr>
              <w:jc w:val="both"/>
              <w:rPr>
                <w:sz w:val="26"/>
                <w:szCs w:val="26"/>
              </w:rPr>
            </w:pPr>
            <w:r w:rsidRPr="003375B7">
              <w:rPr>
                <w:sz w:val="26"/>
                <w:szCs w:val="26"/>
              </w:rPr>
              <w:t>Kods: TRELLV22</w:t>
            </w:r>
          </w:p>
          <w:p w:rsidR="00A403F4" w:rsidRPr="003375B7" w:rsidRDefault="00535A7B" w:rsidP="00F450BA">
            <w:pPr>
              <w:jc w:val="both"/>
              <w:rPr>
                <w:sz w:val="26"/>
                <w:szCs w:val="26"/>
              </w:rPr>
            </w:pPr>
            <w:r w:rsidRPr="003375B7">
              <w:rPr>
                <w:sz w:val="26"/>
                <w:szCs w:val="26"/>
              </w:rPr>
              <w:t>Konts: LV84TREL2220511063000</w:t>
            </w:r>
          </w:p>
          <w:p w:rsidR="00A403F4" w:rsidRPr="003375B7" w:rsidRDefault="00A403F4" w:rsidP="00F450BA">
            <w:pPr>
              <w:jc w:val="both"/>
              <w:rPr>
                <w:sz w:val="26"/>
                <w:szCs w:val="26"/>
              </w:rPr>
            </w:pPr>
          </w:p>
          <w:p w:rsidR="00535A7B" w:rsidRPr="003375B7" w:rsidRDefault="00535A7B" w:rsidP="00F450BA">
            <w:pPr>
              <w:jc w:val="both"/>
              <w:rPr>
                <w:sz w:val="26"/>
                <w:szCs w:val="26"/>
              </w:rPr>
            </w:pPr>
            <w:r w:rsidRPr="003375B7">
              <w:rPr>
                <w:sz w:val="26"/>
                <w:szCs w:val="26"/>
              </w:rPr>
              <w:t>______________________________</w:t>
            </w:r>
          </w:p>
        </w:tc>
        <w:tc>
          <w:tcPr>
            <w:tcW w:w="4678" w:type="dxa"/>
            <w:tcMar>
              <w:top w:w="0" w:type="dxa"/>
              <w:left w:w="108" w:type="dxa"/>
              <w:bottom w:w="0" w:type="dxa"/>
              <w:right w:w="108" w:type="dxa"/>
            </w:tcMar>
          </w:tcPr>
          <w:p w:rsidR="00263CFC" w:rsidRPr="003375B7" w:rsidRDefault="00263CFC" w:rsidP="00F450BA">
            <w:pPr>
              <w:jc w:val="both"/>
              <w:rPr>
                <w:b/>
                <w:sz w:val="26"/>
                <w:szCs w:val="26"/>
              </w:rPr>
            </w:pPr>
            <w:r w:rsidRPr="003375B7">
              <w:rPr>
                <w:b/>
                <w:sz w:val="26"/>
                <w:szCs w:val="26"/>
              </w:rPr>
              <w:t>Latvijas Okupācijas muzeja biedrība</w:t>
            </w:r>
          </w:p>
          <w:p w:rsidR="00136ECD" w:rsidRDefault="00263CFC" w:rsidP="00F450BA">
            <w:pPr>
              <w:jc w:val="both"/>
              <w:rPr>
                <w:color w:val="000000"/>
                <w:sz w:val="26"/>
                <w:szCs w:val="26"/>
              </w:rPr>
            </w:pPr>
            <w:r w:rsidRPr="003375B7">
              <w:rPr>
                <w:color w:val="000000"/>
                <w:sz w:val="26"/>
                <w:szCs w:val="26"/>
              </w:rPr>
              <w:t xml:space="preserve">Latviešu strēlnieku laukums 1, Rīga, </w:t>
            </w:r>
          </w:p>
          <w:p w:rsidR="00263CFC" w:rsidRPr="003375B7" w:rsidRDefault="00263CFC" w:rsidP="00F450BA">
            <w:pPr>
              <w:jc w:val="both"/>
              <w:rPr>
                <w:color w:val="000000"/>
                <w:sz w:val="26"/>
                <w:szCs w:val="26"/>
              </w:rPr>
            </w:pPr>
            <w:r w:rsidRPr="003375B7">
              <w:rPr>
                <w:color w:val="000000"/>
                <w:sz w:val="26"/>
                <w:szCs w:val="26"/>
              </w:rPr>
              <w:t>LV-1050</w:t>
            </w:r>
          </w:p>
          <w:p w:rsidR="00374274" w:rsidRPr="003375B7" w:rsidRDefault="00374274" w:rsidP="00374274">
            <w:pPr>
              <w:jc w:val="both"/>
              <w:rPr>
                <w:color w:val="000000"/>
                <w:sz w:val="26"/>
                <w:szCs w:val="26"/>
              </w:rPr>
            </w:pPr>
            <w:r w:rsidRPr="003375B7">
              <w:rPr>
                <w:color w:val="000000"/>
                <w:sz w:val="26"/>
                <w:szCs w:val="26"/>
              </w:rPr>
              <w:t>Reģ. Nr.</w:t>
            </w:r>
            <w:r w:rsidR="002D6A9E">
              <w:rPr>
                <w:color w:val="000000"/>
                <w:sz w:val="26"/>
                <w:szCs w:val="26"/>
              </w:rPr>
              <w:t xml:space="preserve"> </w:t>
            </w:r>
            <w:r w:rsidRPr="003375B7">
              <w:rPr>
                <w:color w:val="000000"/>
                <w:sz w:val="26"/>
                <w:szCs w:val="26"/>
              </w:rPr>
              <w:t>40008018848</w:t>
            </w:r>
          </w:p>
          <w:p w:rsidR="00263CFC" w:rsidRPr="003375B7" w:rsidRDefault="00263CFC" w:rsidP="00F450BA">
            <w:pPr>
              <w:jc w:val="both"/>
              <w:rPr>
                <w:color w:val="000000"/>
                <w:sz w:val="26"/>
                <w:szCs w:val="26"/>
              </w:rPr>
            </w:pPr>
            <w:r w:rsidRPr="003375B7">
              <w:rPr>
                <w:color w:val="000000"/>
                <w:sz w:val="26"/>
                <w:szCs w:val="26"/>
              </w:rPr>
              <w:t xml:space="preserve">Valsts </w:t>
            </w:r>
            <w:r w:rsidR="00374274" w:rsidRPr="003375B7">
              <w:rPr>
                <w:color w:val="000000"/>
                <w:sz w:val="26"/>
                <w:szCs w:val="26"/>
              </w:rPr>
              <w:t>k</w:t>
            </w:r>
            <w:r w:rsidRPr="003375B7">
              <w:rPr>
                <w:color w:val="000000"/>
                <w:sz w:val="26"/>
                <w:szCs w:val="26"/>
              </w:rPr>
              <w:t xml:space="preserve">ase </w:t>
            </w:r>
          </w:p>
          <w:p w:rsidR="00263CFC" w:rsidRPr="003375B7" w:rsidRDefault="00263CFC" w:rsidP="00F450BA">
            <w:pPr>
              <w:jc w:val="both"/>
              <w:rPr>
                <w:color w:val="000000"/>
                <w:sz w:val="26"/>
                <w:szCs w:val="26"/>
              </w:rPr>
            </w:pPr>
            <w:r w:rsidRPr="003375B7">
              <w:rPr>
                <w:color w:val="000000"/>
                <w:sz w:val="26"/>
                <w:szCs w:val="26"/>
              </w:rPr>
              <w:t>Kods: TRELLV22</w:t>
            </w:r>
          </w:p>
          <w:p w:rsidR="00A403F4" w:rsidRPr="003375B7" w:rsidRDefault="00263CFC" w:rsidP="00F450BA">
            <w:pPr>
              <w:jc w:val="both"/>
              <w:rPr>
                <w:sz w:val="26"/>
                <w:szCs w:val="26"/>
              </w:rPr>
            </w:pPr>
            <w:r w:rsidRPr="003375B7">
              <w:rPr>
                <w:color w:val="000000"/>
                <w:sz w:val="26"/>
                <w:szCs w:val="26"/>
              </w:rPr>
              <w:t xml:space="preserve">Konts: </w:t>
            </w:r>
            <w:r w:rsidRPr="003375B7">
              <w:rPr>
                <w:sz w:val="26"/>
                <w:szCs w:val="26"/>
              </w:rPr>
              <w:t>LV12TREL9221410000000</w:t>
            </w:r>
          </w:p>
          <w:p w:rsidR="00A403F4" w:rsidRPr="003375B7" w:rsidRDefault="00A403F4" w:rsidP="00F450BA">
            <w:pPr>
              <w:jc w:val="both"/>
              <w:rPr>
                <w:sz w:val="26"/>
                <w:szCs w:val="26"/>
              </w:rPr>
            </w:pPr>
          </w:p>
          <w:p w:rsidR="00535A7B" w:rsidRPr="003375B7" w:rsidRDefault="00535A7B" w:rsidP="00F450BA">
            <w:pPr>
              <w:jc w:val="both"/>
              <w:rPr>
                <w:sz w:val="26"/>
                <w:szCs w:val="26"/>
              </w:rPr>
            </w:pPr>
            <w:r w:rsidRPr="003375B7">
              <w:rPr>
                <w:sz w:val="26"/>
                <w:szCs w:val="26"/>
              </w:rPr>
              <w:t>___________________________</w:t>
            </w:r>
          </w:p>
        </w:tc>
      </w:tr>
      <w:tr w:rsidR="00535A7B" w:rsidRPr="003375B7" w:rsidTr="003E4B8B">
        <w:trPr>
          <w:trHeight w:val="80"/>
        </w:trPr>
        <w:tc>
          <w:tcPr>
            <w:tcW w:w="4608" w:type="dxa"/>
            <w:tcMar>
              <w:top w:w="0" w:type="dxa"/>
              <w:left w:w="108" w:type="dxa"/>
              <w:bottom w:w="0" w:type="dxa"/>
              <w:right w:w="108" w:type="dxa"/>
            </w:tcMar>
          </w:tcPr>
          <w:p w:rsidR="00535A7B" w:rsidRPr="003375B7" w:rsidRDefault="003D3C20" w:rsidP="00E4514D">
            <w:pPr>
              <w:jc w:val="center"/>
              <w:rPr>
                <w:sz w:val="26"/>
                <w:szCs w:val="26"/>
              </w:rPr>
            </w:pPr>
            <w:r>
              <w:rPr>
                <w:sz w:val="26"/>
                <w:szCs w:val="26"/>
              </w:rPr>
              <w:t>D</w:t>
            </w:r>
            <w:r w:rsidR="00E4514D" w:rsidRPr="003375B7">
              <w:rPr>
                <w:sz w:val="26"/>
                <w:szCs w:val="26"/>
              </w:rPr>
              <w:t>.V</w:t>
            </w:r>
            <w:r>
              <w:rPr>
                <w:sz w:val="26"/>
                <w:szCs w:val="26"/>
              </w:rPr>
              <w:t>ilsone</w:t>
            </w:r>
          </w:p>
        </w:tc>
        <w:tc>
          <w:tcPr>
            <w:tcW w:w="4678" w:type="dxa"/>
            <w:tcMar>
              <w:top w:w="0" w:type="dxa"/>
              <w:left w:w="108" w:type="dxa"/>
              <w:bottom w:w="0" w:type="dxa"/>
              <w:right w:w="108" w:type="dxa"/>
            </w:tcMar>
          </w:tcPr>
          <w:p w:rsidR="00535A7B" w:rsidRPr="003375B7" w:rsidRDefault="003E4B8B" w:rsidP="00535A7B">
            <w:pPr>
              <w:jc w:val="both"/>
              <w:rPr>
                <w:sz w:val="26"/>
                <w:szCs w:val="26"/>
              </w:rPr>
            </w:pPr>
            <w:r w:rsidRPr="003375B7">
              <w:rPr>
                <w:sz w:val="26"/>
                <w:szCs w:val="26"/>
              </w:rPr>
              <w:t>             </w:t>
            </w:r>
            <w:r w:rsidR="00374274" w:rsidRPr="003375B7">
              <w:rPr>
                <w:sz w:val="26"/>
                <w:szCs w:val="26"/>
              </w:rPr>
              <w:t>      </w:t>
            </w:r>
            <w:r w:rsidR="00374274" w:rsidRPr="003375B7">
              <w:rPr>
                <w:color w:val="000000"/>
                <w:sz w:val="26"/>
                <w:szCs w:val="26"/>
              </w:rPr>
              <w:t>G.Nāgels</w:t>
            </w:r>
            <w:r w:rsidR="00374274" w:rsidRPr="003375B7" w:rsidDel="00374274">
              <w:rPr>
                <w:sz w:val="26"/>
                <w:szCs w:val="26"/>
              </w:rPr>
              <w:t xml:space="preserve"> </w:t>
            </w:r>
          </w:p>
        </w:tc>
      </w:tr>
    </w:tbl>
    <w:p w:rsidR="00CE27D8" w:rsidRPr="003375B7" w:rsidRDefault="00CE27D8" w:rsidP="007735C3">
      <w:pPr>
        <w:rPr>
          <w:sz w:val="26"/>
          <w:szCs w:val="26"/>
        </w:rPr>
      </w:pPr>
    </w:p>
    <w:p w:rsidR="00A403F4" w:rsidRDefault="00A403F4" w:rsidP="009E1AE8">
      <w:pPr>
        <w:jc w:val="right"/>
      </w:pPr>
    </w:p>
    <w:p w:rsidR="00A403F4" w:rsidRDefault="00A403F4" w:rsidP="009E1AE8">
      <w:pPr>
        <w:jc w:val="right"/>
      </w:pPr>
    </w:p>
    <w:p w:rsidR="00A403F4" w:rsidRDefault="00A403F4" w:rsidP="009E1AE8">
      <w:pPr>
        <w:jc w:val="right"/>
      </w:pPr>
    </w:p>
    <w:p w:rsidR="00A403F4" w:rsidRDefault="00A403F4" w:rsidP="009E1AE8">
      <w:pPr>
        <w:jc w:val="right"/>
      </w:pPr>
    </w:p>
    <w:p w:rsidR="00A403F4" w:rsidRDefault="00A403F4" w:rsidP="009E1AE8">
      <w:pPr>
        <w:jc w:val="right"/>
      </w:pPr>
    </w:p>
    <w:p w:rsidR="00A403F4" w:rsidRDefault="00A403F4" w:rsidP="009E1AE8">
      <w:pPr>
        <w:jc w:val="right"/>
      </w:pPr>
    </w:p>
    <w:p w:rsidR="004A7DC2" w:rsidRDefault="004A7DC2" w:rsidP="009E1AE8">
      <w:pPr>
        <w:jc w:val="right"/>
      </w:pPr>
    </w:p>
    <w:p w:rsidR="004A7DC2" w:rsidRDefault="004A7DC2" w:rsidP="009E1AE8">
      <w:pPr>
        <w:jc w:val="right"/>
      </w:pPr>
    </w:p>
    <w:p w:rsidR="004A7DC2" w:rsidRDefault="004A7DC2" w:rsidP="009E1AE8">
      <w:pPr>
        <w:jc w:val="right"/>
      </w:pPr>
    </w:p>
    <w:p w:rsidR="004A7DC2" w:rsidRDefault="004A7DC2" w:rsidP="009E1AE8">
      <w:pPr>
        <w:jc w:val="right"/>
      </w:pPr>
    </w:p>
    <w:p w:rsidR="004A7DC2" w:rsidRDefault="004A7DC2" w:rsidP="009E1AE8">
      <w:pPr>
        <w:jc w:val="right"/>
      </w:pPr>
    </w:p>
    <w:p w:rsidR="004A7DC2" w:rsidRDefault="004A7DC2" w:rsidP="009E1AE8">
      <w:pPr>
        <w:jc w:val="right"/>
      </w:pPr>
    </w:p>
    <w:p w:rsidR="004A7DC2" w:rsidRDefault="004A7DC2" w:rsidP="009E1AE8">
      <w:pPr>
        <w:jc w:val="right"/>
      </w:pPr>
    </w:p>
    <w:p w:rsidR="004A7DC2" w:rsidRDefault="004A7DC2" w:rsidP="009E1AE8">
      <w:pPr>
        <w:jc w:val="right"/>
      </w:pPr>
    </w:p>
    <w:p w:rsidR="004A7DC2" w:rsidRDefault="004A7DC2" w:rsidP="009E1AE8">
      <w:pPr>
        <w:jc w:val="right"/>
      </w:pPr>
    </w:p>
    <w:p w:rsidR="004A7DC2" w:rsidRDefault="004A7DC2" w:rsidP="009E1AE8">
      <w:pPr>
        <w:jc w:val="right"/>
      </w:pPr>
    </w:p>
    <w:p w:rsidR="004A7DC2" w:rsidRDefault="004A7DC2" w:rsidP="009E1AE8">
      <w:pPr>
        <w:jc w:val="right"/>
      </w:pPr>
    </w:p>
    <w:p w:rsidR="006C0987" w:rsidRDefault="006C0987" w:rsidP="009E1AE8">
      <w:pPr>
        <w:jc w:val="right"/>
      </w:pPr>
    </w:p>
    <w:p w:rsidR="00206978" w:rsidRPr="00A403F4" w:rsidRDefault="00206978" w:rsidP="00206978">
      <w:pPr>
        <w:jc w:val="right"/>
      </w:pPr>
      <w:r w:rsidRPr="00A403F4">
        <w:t>Pielikums</w:t>
      </w:r>
      <w:r>
        <w:t xml:space="preserve"> Nr.1</w:t>
      </w:r>
      <w:r w:rsidRPr="00A403F4">
        <w:t xml:space="preserve">  </w:t>
      </w:r>
    </w:p>
    <w:p w:rsidR="00206978" w:rsidRPr="00A403F4" w:rsidRDefault="00B82BD1" w:rsidP="00206978">
      <w:pPr>
        <w:jc w:val="right"/>
      </w:pPr>
      <w:r>
        <w:t>2018</w:t>
      </w:r>
      <w:r w:rsidR="00206978" w:rsidRPr="00A403F4">
        <w:t>.gada __</w:t>
      </w:r>
      <w:r w:rsidR="002D6A9E">
        <w:t>_</w:t>
      </w:r>
      <w:r w:rsidR="00136ECD">
        <w:t>.novembra</w:t>
      </w:r>
    </w:p>
    <w:p w:rsidR="00206978" w:rsidRPr="00A403F4" w:rsidRDefault="00206978" w:rsidP="00206978">
      <w:pPr>
        <w:jc w:val="right"/>
      </w:pPr>
      <w:r w:rsidRPr="00A403F4">
        <w:t>līdzdarbības līgumam Nr.2.5.-8-___</w:t>
      </w:r>
    </w:p>
    <w:p w:rsidR="00206978" w:rsidRPr="00A403F4" w:rsidRDefault="00206978" w:rsidP="00206978">
      <w:pPr>
        <w:jc w:val="both"/>
        <w:rPr>
          <w:color w:val="000000"/>
        </w:rPr>
      </w:pPr>
    </w:p>
    <w:p w:rsidR="00C1146F" w:rsidRPr="0032167C" w:rsidRDefault="00C1146F" w:rsidP="00C1146F">
      <w:pPr>
        <w:jc w:val="center"/>
        <w:rPr>
          <w:b/>
          <w:sz w:val="26"/>
          <w:szCs w:val="26"/>
          <w:lang w:eastAsia="en-US"/>
        </w:rPr>
      </w:pPr>
      <w:r w:rsidRPr="0032167C">
        <w:rPr>
          <w:b/>
          <w:sz w:val="26"/>
          <w:szCs w:val="26"/>
          <w:lang w:eastAsia="en-US"/>
        </w:rPr>
        <w:t>Latvijas Okupācijas muzeja biedrības</w:t>
      </w:r>
    </w:p>
    <w:p w:rsidR="00C1146F" w:rsidRPr="0032167C" w:rsidRDefault="00C1146F" w:rsidP="00C1146F">
      <w:pPr>
        <w:jc w:val="center"/>
        <w:rPr>
          <w:b/>
          <w:sz w:val="26"/>
          <w:szCs w:val="26"/>
          <w:lang w:eastAsia="en-US"/>
        </w:rPr>
      </w:pPr>
      <w:r w:rsidRPr="0032167C">
        <w:rPr>
          <w:b/>
          <w:sz w:val="26"/>
          <w:szCs w:val="26"/>
          <w:lang w:eastAsia="en-US"/>
        </w:rPr>
        <w:t>valsts pārvaldes uzdevumu īstenošanai nepieciešamo</w:t>
      </w:r>
    </w:p>
    <w:p w:rsidR="00C1146F" w:rsidRPr="00006BD5" w:rsidRDefault="00C1146F" w:rsidP="00C1146F">
      <w:pPr>
        <w:jc w:val="center"/>
        <w:rPr>
          <w:b/>
          <w:sz w:val="22"/>
          <w:szCs w:val="22"/>
          <w:lang w:eastAsia="en-US"/>
        </w:rPr>
      </w:pPr>
      <w:r w:rsidRPr="0032167C">
        <w:rPr>
          <w:b/>
          <w:sz w:val="26"/>
          <w:szCs w:val="26"/>
          <w:lang w:eastAsia="en-US"/>
        </w:rPr>
        <w:t>izdevumu tāme</w:t>
      </w:r>
      <w:r w:rsidRPr="00006BD5">
        <w:rPr>
          <w:b/>
          <w:sz w:val="22"/>
          <w:szCs w:val="22"/>
          <w:lang w:eastAsia="en-US"/>
        </w:rPr>
        <w:t xml:space="preserve"> </w:t>
      </w:r>
    </w:p>
    <w:p w:rsidR="00A90D69" w:rsidRPr="00A90D69" w:rsidRDefault="00A90D69" w:rsidP="00A90D69">
      <w:pPr>
        <w:jc w:val="cente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810"/>
        <w:gridCol w:w="2376"/>
      </w:tblGrid>
      <w:tr w:rsidR="00A90D69" w:rsidRPr="00136ECD" w:rsidTr="00263658">
        <w:trPr>
          <w:trHeight w:val="545"/>
        </w:trPr>
        <w:tc>
          <w:tcPr>
            <w:tcW w:w="593" w:type="pct"/>
            <w:shd w:val="clear" w:color="auto" w:fill="F2F2F2"/>
            <w:vAlign w:val="center"/>
          </w:tcPr>
          <w:p w:rsidR="00A90D69" w:rsidRPr="00136ECD" w:rsidRDefault="00A90D69" w:rsidP="0032167C">
            <w:pPr>
              <w:jc w:val="center"/>
              <w:rPr>
                <w:b/>
                <w:sz w:val="26"/>
                <w:szCs w:val="26"/>
                <w:lang w:eastAsia="en-US"/>
              </w:rPr>
            </w:pPr>
            <w:r w:rsidRPr="00136ECD">
              <w:rPr>
                <w:b/>
                <w:sz w:val="26"/>
                <w:szCs w:val="26"/>
                <w:lang w:eastAsia="en-US"/>
              </w:rPr>
              <w:t>N</w:t>
            </w:r>
            <w:r w:rsidR="0032167C" w:rsidRPr="00136ECD">
              <w:rPr>
                <w:b/>
                <w:sz w:val="26"/>
                <w:szCs w:val="26"/>
                <w:lang w:eastAsia="en-US"/>
              </w:rPr>
              <w:t>r.</w:t>
            </w:r>
            <w:r w:rsidRPr="00136ECD">
              <w:rPr>
                <w:b/>
                <w:sz w:val="26"/>
                <w:szCs w:val="26"/>
                <w:lang w:eastAsia="en-US"/>
              </w:rPr>
              <w:t>p</w:t>
            </w:r>
            <w:r w:rsidR="0032167C" w:rsidRPr="00136ECD">
              <w:rPr>
                <w:b/>
                <w:sz w:val="26"/>
                <w:szCs w:val="26"/>
                <w:lang w:eastAsia="en-US"/>
              </w:rPr>
              <w:t>.</w:t>
            </w:r>
            <w:r w:rsidRPr="00136ECD">
              <w:rPr>
                <w:b/>
                <w:sz w:val="26"/>
                <w:szCs w:val="26"/>
                <w:lang w:eastAsia="en-US"/>
              </w:rPr>
              <w:t>k.</w:t>
            </w:r>
          </w:p>
        </w:tc>
        <w:tc>
          <w:tcPr>
            <w:tcW w:w="3128" w:type="pct"/>
            <w:shd w:val="clear" w:color="auto" w:fill="F2F2F2"/>
            <w:vAlign w:val="center"/>
          </w:tcPr>
          <w:p w:rsidR="00A90D69" w:rsidRPr="00136ECD" w:rsidRDefault="0032167C" w:rsidP="0032167C">
            <w:pPr>
              <w:jc w:val="center"/>
              <w:rPr>
                <w:b/>
                <w:sz w:val="26"/>
                <w:szCs w:val="26"/>
                <w:lang w:eastAsia="en-US"/>
              </w:rPr>
            </w:pPr>
            <w:r w:rsidRPr="00136ECD">
              <w:rPr>
                <w:b/>
                <w:sz w:val="26"/>
                <w:szCs w:val="26"/>
                <w:lang w:eastAsia="en-US"/>
              </w:rPr>
              <w:t>Pozīcijas n</w:t>
            </w:r>
            <w:r w:rsidR="00A90D69" w:rsidRPr="00136ECD">
              <w:rPr>
                <w:b/>
                <w:sz w:val="26"/>
                <w:szCs w:val="26"/>
                <w:lang w:eastAsia="en-US"/>
              </w:rPr>
              <w:t>osaukums</w:t>
            </w:r>
          </w:p>
        </w:tc>
        <w:tc>
          <w:tcPr>
            <w:tcW w:w="1279" w:type="pct"/>
            <w:shd w:val="clear" w:color="auto" w:fill="F2F2F2"/>
            <w:vAlign w:val="center"/>
          </w:tcPr>
          <w:p w:rsidR="00A90D69" w:rsidRPr="00136ECD" w:rsidRDefault="00A90D69" w:rsidP="0032167C">
            <w:pPr>
              <w:jc w:val="center"/>
              <w:rPr>
                <w:b/>
                <w:sz w:val="26"/>
                <w:szCs w:val="26"/>
                <w:lang w:eastAsia="en-US"/>
              </w:rPr>
            </w:pPr>
            <w:r w:rsidRPr="00136ECD">
              <w:rPr>
                <w:b/>
                <w:sz w:val="26"/>
                <w:szCs w:val="26"/>
                <w:lang w:eastAsia="en-US"/>
              </w:rPr>
              <w:t>Summa</w:t>
            </w:r>
            <w:r w:rsidR="0032167C" w:rsidRPr="00136ECD">
              <w:rPr>
                <w:b/>
                <w:sz w:val="26"/>
                <w:szCs w:val="26"/>
                <w:lang w:eastAsia="en-US"/>
              </w:rPr>
              <w:t xml:space="preserve"> </w:t>
            </w:r>
            <w:r w:rsidR="0032167C" w:rsidRPr="00136ECD">
              <w:rPr>
                <w:b/>
                <w:sz w:val="26"/>
                <w:szCs w:val="26"/>
              </w:rPr>
              <w:t>(</w:t>
            </w:r>
            <w:r w:rsidR="0032167C" w:rsidRPr="00136ECD">
              <w:rPr>
                <w:b/>
                <w:i/>
                <w:sz w:val="26"/>
                <w:szCs w:val="26"/>
              </w:rPr>
              <w:t>euro</w:t>
            </w:r>
            <w:r w:rsidR="0032167C" w:rsidRPr="00136ECD">
              <w:rPr>
                <w:b/>
                <w:sz w:val="26"/>
                <w:szCs w:val="26"/>
              </w:rPr>
              <w:t>)</w:t>
            </w:r>
          </w:p>
        </w:tc>
      </w:tr>
      <w:tr w:rsidR="00A90D69" w:rsidRPr="00136ECD" w:rsidTr="0032167C">
        <w:tc>
          <w:tcPr>
            <w:tcW w:w="593" w:type="pct"/>
            <w:shd w:val="clear" w:color="auto" w:fill="auto"/>
          </w:tcPr>
          <w:p w:rsidR="00A90D69" w:rsidRPr="00136ECD" w:rsidRDefault="00A90D69" w:rsidP="00A90D69">
            <w:pPr>
              <w:jc w:val="center"/>
              <w:rPr>
                <w:sz w:val="26"/>
                <w:szCs w:val="26"/>
                <w:lang w:eastAsia="en-US"/>
              </w:rPr>
            </w:pPr>
            <w:r w:rsidRPr="00136ECD">
              <w:rPr>
                <w:sz w:val="26"/>
                <w:szCs w:val="26"/>
                <w:lang w:eastAsia="en-US"/>
              </w:rPr>
              <w:t>1.</w:t>
            </w:r>
          </w:p>
        </w:tc>
        <w:tc>
          <w:tcPr>
            <w:tcW w:w="3128" w:type="pct"/>
            <w:shd w:val="clear" w:color="auto" w:fill="auto"/>
          </w:tcPr>
          <w:p w:rsidR="00A90D69" w:rsidRPr="00136ECD" w:rsidRDefault="009C3A60" w:rsidP="009C3A60">
            <w:pPr>
              <w:jc w:val="both"/>
              <w:rPr>
                <w:sz w:val="26"/>
                <w:szCs w:val="26"/>
                <w:lang w:eastAsia="en-US"/>
              </w:rPr>
            </w:pPr>
            <w:r>
              <w:rPr>
                <w:sz w:val="26"/>
                <w:szCs w:val="26"/>
                <w:lang w:eastAsia="en-US"/>
              </w:rPr>
              <w:t>2 (d</w:t>
            </w:r>
            <w:r w:rsidR="00A90D69" w:rsidRPr="00136ECD">
              <w:rPr>
                <w:sz w:val="26"/>
                <w:szCs w:val="26"/>
                <w:lang w:eastAsia="en-US"/>
              </w:rPr>
              <w:t>iv</w:t>
            </w:r>
            <w:r w:rsidR="001D3001">
              <w:rPr>
                <w:sz w:val="26"/>
                <w:szCs w:val="26"/>
                <w:lang w:eastAsia="en-US"/>
              </w:rPr>
              <w:t>i</w:t>
            </w:r>
            <w:r>
              <w:rPr>
                <w:sz w:val="26"/>
                <w:szCs w:val="26"/>
                <w:lang w:eastAsia="en-US"/>
              </w:rPr>
              <w:t>)</w:t>
            </w:r>
            <w:r w:rsidR="00A90D69" w:rsidRPr="00136ECD">
              <w:rPr>
                <w:sz w:val="26"/>
                <w:szCs w:val="26"/>
                <w:lang w:eastAsia="en-US"/>
              </w:rPr>
              <w:t xml:space="preserve"> Okupācijas muzeja gidu apmācīb</w:t>
            </w:r>
            <w:r w:rsidR="00F75850" w:rsidRPr="00136ECD">
              <w:rPr>
                <w:sz w:val="26"/>
                <w:szCs w:val="26"/>
                <w:lang w:eastAsia="en-US"/>
              </w:rPr>
              <w:t>u</w:t>
            </w:r>
            <w:r w:rsidR="00A90D69" w:rsidRPr="00136ECD">
              <w:rPr>
                <w:sz w:val="26"/>
                <w:szCs w:val="26"/>
                <w:lang w:eastAsia="en-US"/>
              </w:rPr>
              <w:t xml:space="preserve"> seminār</w:t>
            </w:r>
            <w:r w:rsidR="001D3001">
              <w:rPr>
                <w:sz w:val="26"/>
                <w:szCs w:val="26"/>
                <w:lang w:eastAsia="en-US"/>
              </w:rPr>
              <w:t>i</w:t>
            </w:r>
            <w:r w:rsidR="00A90D69" w:rsidRPr="00136ECD">
              <w:rPr>
                <w:sz w:val="26"/>
                <w:szCs w:val="26"/>
                <w:lang w:eastAsia="en-US"/>
              </w:rPr>
              <w:t xml:space="preserve"> par vēstures problēmjautājumiem un metodiku gidu darbam ar jauniešiem un skolēniem </w:t>
            </w:r>
          </w:p>
        </w:tc>
        <w:tc>
          <w:tcPr>
            <w:tcW w:w="1279" w:type="pct"/>
            <w:shd w:val="clear" w:color="auto" w:fill="auto"/>
          </w:tcPr>
          <w:p w:rsidR="00A90D69" w:rsidRPr="00136ECD" w:rsidRDefault="00BF3D2A" w:rsidP="00F75850">
            <w:pPr>
              <w:jc w:val="center"/>
              <w:rPr>
                <w:sz w:val="26"/>
                <w:szCs w:val="26"/>
                <w:lang w:eastAsia="en-US"/>
              </w:rPr>
            </w:pPr>
            <w:r w:rsidRPr="00136ECD">
              <w:rPr>
                <w:sz w:val="26"/>
                <w:szCs w:val="26"/>
                <w:lang w:eastAsia="en-US"/>
              </w:rPr>
              <w:t>100</w:t>
            </w:r>
            <w:r w:rsidR="0032167C" w:rsidRPr="00136ECD">
              <w:rPr>
                <w:sz w:val="26"/>
                <w:szCs w:val="26"/>
                <w:lang w:eastAsia="en-US"/>
              </w:rPr>
              <w:t>,</w:t>
            </w:r>
            <w:r w:rsidR="00A90D69" w:rsidRPr="00136ECD">
              <w:rPr>
                <w:sz w:val="26"/>
                <w:szCs w:val="26"/>
                <w:lang w:eastAsia="en-US"/>
              </w:rPr>
              <w:t xml:space="preserve">00 </w:t>
            </w:r>
          </w:p>
        </w:tc>
      </w:tr>
      <w:tr w:rsidR="00A90D69" w:rsidRPr="00136ECD" w:rsidTr="0032167C">
        <w:tc>
          <w:tcPr>
            <w:tcW w:w="593" w:type="pct"/>
            <w:shd w:val="clear" w:color="auto" w:fill="auto"/>
          </w:tcPr>
          <w:p w:rsidR="00A90D69" w:rsidRPr="00136ECD" w:rsidRDefault="00A90D69" w:rsidP="00A90D69">
            <w:pPr>
              <w:jc w:val="center"/>
              <w:rPr>
                <w:sz w:val="26"/>
                <w:szCs w:val="26"/>
                <w:lang w:eastAsia="en-US"/>
              </w:rPr>
            </w:pPr>
            <w:r w:rsidRPr="00136ECD">
              <w:rPr>
                <w:sz w:val="26"/>
                <w:szCs w:val="26"/>
                <w:lang w:eastAsia="en-US"/>
              </w:rPr>
              <w:t>2.</w:t>
            </w:r>
          </w:p>
        </w:tc>
        <w:tc>
          <w:tcPr>
            <w:tcW w:w="3128" w:type="pct"/>
            <w:shd w:val="clear" w:color="auto" w:fill="auto"/>
          </w:tcPr>
          <w:p w:rsidR="00A90D69" w:rsidRPr="00136ECD" w:rsidRDefault="00695061" w:rsidP="009C3A60">
            <w:pPr>
              <w:jc w:val="both"/>
              <w:rPr>
                <w:sz w:val="26"/>
                <w:szCs w:val="26"/>
                <w:lang w:eastAsia="en-US"/>
              </w:rPr>
            </w:pPr>
            <w:r>
              <w:rPr>
                <w:sz w:val="26"/>
                <w:szCs w:val="26"/>
                <w:lang w:eastAsia="en-US"/>
              </w:rPr>
              <w:t>50</w:t>
            </w:r>
            <w:r w:rsidRPr="00136ECD">
              <w:rPr>
                <w:sz w:val="26"/>
                <w:szCs w:val="26"/>
                <w:lang w:eastAsia="en-US"/>
              </w:rPr>
              <w:t> </w:t>
            </w:r>
            <w:r w:rsidR="00A90D69" w:rsidRPr="00136ECD">
              <w:rPr>
                <w:sz w:val="26"/>
                <w:szCs w:val="26"/>
                <w:lang w:eastAsia="en-US"/>
              </w:rPr>
              <w:t>(</w:t>
            </w:r>
            <w:r>
              <w:rPr>
                <w:sz w:val="26"/>
                <w:szCs w:val="26"/>
                <w:lang w:eastAsia="en-US"/>
              </w:rPr>
              <w:t>piec</w:t>
            </w:r>
            <w:r w:rsidR="00A90D69" w:rsidRPr="00136ECD">
              <w:rPr>
                <w:sz w:val="26"/>
                <w:szCs w:val="26"/>
                <w:lang w:eastAsia="en-US"/>
              </w:rPr>
              <w:t>desmit) tematisk</w:t>
            </w:r>
            <w:r w:rsidR="00F75850" w:rsidRPr="00136ECD">
              <w:rPr>
                <w:sz w:val="26"/>
                <w:szCs w:val="26"/>
                <w:lang w:eastAsia="en-US"/>
              </w:rPr>
              <w:t>ās</w:t>
            </w:r>
            <w:r w:rsidR="00A90D69" w:rsidRPr="00136ECD">
              <w:rPr>
                <w:sz w:val="26"/>
                <w:szCs w:val="26"/>
                <w:lang w:eastAsia="en-US"/>
              </w:rPr>
              <w:t xml:space="preserve"> nodarbīb</w:t>
            </w:r>
            <w:r w:rsidR="00F75850" w:rsidRPr="00136ECD">
              <w:rPr>
                <w:sz w:val="26"/>
                <w:szCs w:val="26"/>
                <w:lang w:eastAsia="en-US"/>
              </w:rPr>
              <w:t>as</w:t>
            </w:r>
            <w:r w:rsidR="00A90D69" w:rsidRPr="00136ECD">
              <w:rPr>
                <w:sz w:val="26"/>
                <w:szCs w:val="26"/>
                <w:lang w:eastAsia="en-US"/>
              </w:rPr>
              <w:t xml:space="preserve"> Okupācijas muzeja telpās</w:t>
            </w:r>
            <w:r w:rsidR="00B81DB1" w:rsidRPr="00136ECD">
              <w:rPr>
                <w:sz w:val="26"/>
                <w:szCs w:val="26"/>
                <w:lang w:eastAsia="en-US"/>
              </w:rPr>
              <w:t xml:space="preserve"> </w:t>
            </w:r>
            <w:r w:rsidR="009C3A60">
              <w:rPr>
                <w:sz w:val="26"/>
                <w:szCs w:val="26"/>
                <w:lang w:eastAsia="en-US"/>
              </w:rPr>
              <w:t>L</w:t>
            </w:r>
            <w:r w:rsidR="00B81DB1" w:rsidRPr="00136ECD">
              <w:rPr>
                <w:sz w:val="26"/>
                <w:szCs w:val="26"/>
                <w:lang w:eastAsia="en-US"/>
              </w:rPr>
              <w:t>īguma ietvaros noteiktajām mērķa grupām</w:t>
            </w:r>
          </w:p>
        </w:tc>
        <w:tc>
          <w:tcPr>
            <w:tcW w:w="1279" w:type="pct"/>
            <w:shd w:val="clear" w:color="auto" w:fill="auto"/>
          </w:tcPr>
          <w:p w:rsidR="00A90D69" w:rsidRPr="00136ECD" w:rsidRDefault="00B7740F" w:rsidP="00F75850">
            <w:pPr>
              <w:jc w:val="center"/>
              <w:rPr>
                <w:sz w:val="26"/>
                <w:szCs w:val="26"/>
                <w:lang w:eastAsia="en-US"/>
              </w:rPr>
            </w:pPr>
            <w:r w:rsidRPr="00136ECD">
              <w:rPr>
                <w:sz w:val="26"/>
                <w:szCs w:val="26"/>
                <w:lang w:eastAsia="en-US"/>
              </w:rPr>
              <w:t>600</w:t>
            </w:r>
            <w:r w:rsidR="0032167C" w:rsidRPr="00136ECD">
              <w:rPr>
                <w:sz w:val="26"/>
                <w:szCs w:val="26"/>
                <w:lang w:eastAsia="en-US"/>
              </w:rPr>
              <w:t>,</w:t>
            </w:r>
            <w:r w:rsidR="00A90D69" w:rsidRPr="00136ECD">
              <w:rPr>
                <w:sz w:val="26"/>
                <w:szCs w:val="26"/>
                <w:lang w:eastAsia="en-US"/>
              </w:rPr>
              <w:t>00</w:t>
            </w:r>
          </w:p>
        </w:tc>
      </w:tr>
      <w:tr w:rsidR="00A71950" w:rsidRPr="00136ECD" w:rsidTr="0032167C">
        <w:tc>
          <w:tcPr>
            <w:tcW w:w="593" w:type="pct"/>
            <w:shd w:val="clear" w:color="auto" w:fill="auto"/>
          </w:tcPr>
          <w:p w:rsidR="00A71950" w:rsidRPr="00136ECD" w:rsidRDefault="008A1957" w:rsidP="00A90D69">
            <w:pPr>
              <w:jc w:val="center"/>
              <w:rPr>
                <w:sz w:val="26"/>
                <w:szCs w:val="26"/>
                <w:highlight w:val="yellow"/>
                <w:lang w:eastAsia="en-US"/>
              </w:rPr>
            </w:pPr>
            <w:r w:rsidRPr="008A1957">
              <w:rPr>
                <w:sz w:val="26"/>
                <w:szCs w:val="26"/>
                <w:lang w:eastAsia="en-US"/>
              </w:rPr>
              <w:t>3.</w:t>
            </w:r>
          </w:p>
        </w:tc>
        <w:tc>
          <w:tcPr>
            <w:tcW w:w="3128" w:type="pct"/>
            <w:shd w:val="clear" w:color="auto" w:fill="auto"/>
          </w:tcPr>
          <w:p w:rsidR="00A71950" w:rsidRPr="00136ECD" w:rsidRDefault="001D3001" w:rsidP="001D3001">
            <w:pPr>
              <w:jc w:val="both"/>
              <w:rPr>
                <w:sz w:val="26"/>
                <w:szCs w:val="26"/>
                <w:highlight w:val="yellow"/>
                <w:lang w:eastAsia="en-US"/>
              </w:rPr>
            </w:pPr>
            <w:r w:rsidRPr="00136ECD">
              <w:rPr>
                <w:sz w:val="26"/>
                <w:szCs w:val="26"/>
                <w:lang w:eastAsia="en-US"/>
              </w:rPr>
              <w:t>Okupācijas muzeja programm</w:t>
            </w:r>
            <w:r>
              <w:rPr>
                <w:sz w:val="26"/>
                <w:szCs w:val="26"/>
                <w:lang w:eastAsia="en-US"/>
              </w:rPr>
              <w:t>u</w:t>
            </w:r>
            <w:r w:rsidRPr="00136ECD">
              <w:rPr>
                <w:sz w:val="26"/>
                <w:szCs w:val="26"/>
                <w:lang w:eastAsia="en-US"/>
              </w:rPr>
              <w:t xml:space="preserve"> </w:t>
            </w:r>
            <w:r>
              <w:rPr>
                <w:sz w:val="26"/>
                <w:szCs w:val="26"/>
                <w:lang w:eastAsia="en-US"/>
              </w:rPr>
              <w:t xml:space="preserve">uzlabošana </w:t>
            </w:r>
            <w:r w:rsidR="00A71950" w:rsidRPr="00136ECD">
              <w:rPr>
                <w:sz w:val="26"/>
                <w:szCs w:val="26"/>
                <w:lang w:eastAsia="en-US"/>
              </w:rPr>
              <w:t>integrētām Okupācijas muzeja nodarbībām</w:t>
            </w:r>
            <w:r w:rsidR="004C12A2" w:rsidRPr="00136ECD">
              <w:rPr>
                <w:sz w:val="26"/>
                <w:szCs w:val="26"/>
                <w:lang w:eastAsia="en-US"/>
              </w:rPr>
              <w:t xml:space="preserve"> </w:t>
            </w:r>
            <w:r w:rsidR="009C3A60">
              <w:rPr>
                <w:sz w:val="26"/>
                <w:szCs w:val="26"/>
                <w:lang w:eastAsia="en-US"/>
              </w:rPr>
              <w:t>L</w:t>
            </w:r>
            <w:r w:rsidR="004C12A2" w:rsidRPr="00136ECD">
              <w:rPr>
                <w:sz w:val="26"/>
                <w:szCs w:val="26"/>
                <w:lang w:eastAsia="en-US"/>
              </w:rPr>
              <w:t>īguma ietvaros noteiktajām mērķa grupām</w:t>
            </w:r>
          </w:p>
        </w:tc>
        <w:tc>
          <w:tcPr>
            <w:tcW w:w="1279" w:type="pct"/>
            <w:shd w:val="clear" w:color="auto" w:fill="auto"/>
          </w:tcPr>
          <w:p w:rsidR="00A71950" w:rsidRPr="00136ECD" w:rsidRDefault="00A65F33" w:rsidP="00F75850">
            <w:pPr>
              <w:jc w:val="center"/>
              <w:rPr>
                <w:sz w:val="26"/>
                <w:szCs w:val="26"/>
                <w:highlight w:val="yellow"/>
                <w:lang w:eastAsia="en-US"/>
              </w:rPr>
            </w:pPr>
            <w:r w:rsidRPr="00136ECD">
              <w:rPr>
                <w:sz w:val="26"/>
                <w:szCs w:val="26"/>
                <w:lang w:eastAsia="en-US"/>
              </w:rPr>
              <w:t>6</w:t>
            </w:r>
            <w:r w:rsidR="00A71950" w:rsidRPr="00136ECD">
              <w:rPr>
                <w:sz w:val="26"/>
                <w:szCs w:val="26"/>
                <w:lang w:eastAsia="en-US"/>
              </w:rPr>
              <w:t>00</w:t>
            </w:r>
            <w:r w:rsidR="005701D6" w:rsidRPr="00136ECD">
              <w:rPr>
                <w:sz w:val="26"/>
                <w:szCs w:val="26"/>
                <w:lang w:eastAsia="en-US"/>
              </w:rPr>
              <w:t>,00</w:t>
            </w:r>
          </w:p>
        </w:tc>
      </w:tr>
      <w:tr w:rsidR="00A90D69" w:rsidRPr="00136ECD" w:rsidTr="0032167C">
        <w:tc>
          <w:tcPr>
            <w:tcW w:w="593" w:type="pct"/>
            <w:shd w:val="clear" w:color="auto" w:fill="auto"/>
          </w:tcPr>
          <w:p w:rsidR="00A90D69" w:rsidRPr="00136ECD" w:rsidRDefault="00A90D69" w:rsidP="00A90D69">
            <w:pPr>
              <w:jc w:val="center"/>
              <w:rPr>
                <w:sz w:val="26"/>
                <w:szCs w:val="26"/>
                <w:lang w:eastAsia="en-US"/>
              </w:rPr>
            </w:pPr>
            <w:r w:rsidRPr="00136ECD">
              <w:rPr>
                <w:sz w:val="26"/>
                <w:szCs w:val="26"/>
                <w:lang w:eastAsia="en-US"/>
              </w:rPr>
              <w:t>4.</w:t>
            </w:r>
          </w:p>
        </w:tc>
        <w:tc>
          <w:tcPr>
            <w:tcW w:w="3128" w:type="pct"/>
            <w:shd w:val="clear" w:color="auto" w:fill="auto"/>
          </w:tcPr>
          <w:p w:rsidR="00A90D69" w:rsidRPr="00136ECD" w:rsidRDefault="00A90D69" w:rsidP="006C0987">
            <w:pPr>
              <w:jc w:val="both"/>
              <w:rPr>
                <w:sz w:val="26"/>
                <w:szCs w:val="26"/>
                <w:lang w:eastAsia="en-US"/>
              </w:rPr>
            </w:pPr>
            <w:r w:rsidRPr="00136ECD">
              <w:rPr>
                <w:sz w:val="26"/>
                <w:szCs w:val="26"/>
                <w:lang w:eastAsia="en-US"/>
              </w:rPr>
              <w:t>Okupācijas muzeja ekspozīcijas papildināšana, nodrošinot ekspozīcijas piemērotību apmeklētāju</w:t>
            </w:r>
            <w:r w:rsidR="00DD2147" w:rsidRPr="00136ECD">
              <w:rPr>
                <w:sz w:val="26"/>
                <w:szCs w:val="26"/>
                <w:lang w:eastAsia="en-US"/>
              </w:rPr>
              <w:t xml:space="preserve"> </w:t>
            </w:r>
            <w:r w:rsidRPr="00136ECD">
              <w:rPr>
                <w:sz w:val="26"/>
                <w:szCs w:val="26"/>
                <w:lang w:eastAsia="en-US"/>
              </w:rPr>
              <w:t xml:space="preserve"> vajadzībām un sabiedrības interesēm</w:t>
            </w:r>
            <w:r w:rsidR="006C0987">
              <w:rPr>
                <w:sz w:val="26"/>
                <w:szCs w:val="26"/>
                <w:lang w:eastAsia="en-US"/>
              </w:rPr>
              <w:t xml:space="preserve"> L</w:t>
            </w:r>
            <w:r w:rsidR="006C0987" w:rsidRPr="00B81DB1">
              <w:rPr>
                <w:sz w:val="26"/>
                <w:szCs w:val="26"/>
                <w:lang w:eastAsia="en-US"/>
              </w:rPr>
              <w:t xml:space="preserve">īguma ietvaros </w:t>
            </w:r>
            <w:r w:rsidR="006C0987">
              <w:rPr>
                <w:sz w:val="26"/>
                <w:szCs w:val="26"/>
                <w:lang w:eastAsia="en-US"/>
              </w:rPr>
              <w:t>noteiktajām mērķa grupām</w:t>
            </w:r>
          </w:p>
        </w:tc>
        <w:tc>
          <w:tcPr>
            <w:tcW w:w="1279" w:type="pct"/>
            <w:shd w:val="clear" w:color="auto" w:fill="auto"/>
          </w:tcPr>
          <w:p w:rsidR="00A90D69" w:rsidRPr="00136ECD" w:rsidRDefault="00A65F33" w:rsidP="00F75850">
            <w:pPr>
              <w:jc w:val="center"/>
              <w:rPr>
                <w:sz w:val="26"/>
                <w:szCs w:val="26"/>
                <w:lang w:eastAsia="en-US"/>
              </w:rPr>
            </w:pPr>
            <w:r w:rsidRPr="00136ECD">
              <w:rPr>
                <w:sz w:val="26"/>
                <w:szCs w:val="26"/>
                <w:lang w:eastAsia="en-US"/>
              </w:rPr>
              <w:t>500</w:t>
            </w:r>
            <w:r w:rsidR="0032167C" w:rsidRPr="00136ECD">
              <w:rPr>
                <w:sz w:val="26"/>
                <w:szCs w:val="26"/>
                <w:lang w:eastAsia="en-US"/>
              </w:rPr>
              <w:t>,</w:t>
            </w:r>
            <w:r w:rsidR="00A90D69" w:rsidRPr="00136ECD">
              <w:rPr>
                <w:sz w:val="26"/>
                <w:szCs w:val="26"/>
                <w:lang w:eastAsia="en-US"/>
              </w:rPr>
              <w:t xml:space="preserve">00 </w:t>
            </w:r>
          </w:p>
        </w:tc>
      </w:tr>
      <w:tr w:rsidR="00A90D69" w:rsidRPr="00136ECD" w:rsidTr="0032167C">
        <w:tc>
          <w:tcPr>
            <w:tcW w:w="593" w:type="pct"/>
            <w:shd w:val="clear" w:color="auto" w:fill="auto"/>
          </w:tcPr>
          <w:p w:rsidR="00A90D69" w:rsidRPr="00136ECD" w:rsidRDefault="008A1957" w:rsidP="00A90D69">
            <w:pPr>
              <w:jc w:val="center"/>
              <w:rPr>
                <w:sz w:val="26"/>
                <w:szCs w:val="26"/>
                <w:lang w:eastAsia="en-US"/>
              </w:rPr>
            </w:pPr>
            <w:r w:rsidRPr="008A1957">
              <w:rPr>
                <w:sz w:val="26"/>
                <w:szCs w:val="26"/>
                <w:lang w:eastAsia="en-US"/>
              </w:rPr>
              <w:t>5.</w:t>
            </w:r>
          </w:p>
        </w:tc>
        <w:tc>
          <w:tcPr>
            <w:tcW w:w="3128" w:type="pct"/>
            <w:shd w:val="clear" w:color="auto" w:fill="auto"/>
          </w:tcPr>
          <w:p w:rsidR="00A90D69" w:rsidRPr="00136ECD" w:rsidRDefault="008A1957" w:rsidP="001D3001">
            <w:pPr>
              <w:jc w:val="both"/>
              <w:rPr>
                <w:sz w:val="26"/>
                <w:szCs w:val="26"/>
                <w:lang w:eastAsia="en-US"/>
              </w:rPr>
            </w:pPr>
            <w:r w:rsidRPr="008A1957">
              <w:rPr>
                <w:sz w:val="26"/>
                <w:szCs w:val="26"/>
                <w:lang w:eastAsia="en-US"/>
              </w:rPr>
              <w:t>Okupācijas muzeja apmeklējuma nodrošināšana ne mazāk kā 500  (pieci simti) skolēniem no 20</w:t>
            </w:r>
            <w:r w:rsidR="001D3001">
              <w:rPr>
                <w:sz w:val="26"/>
                <w:szCs w:val="26"/>
                <w:lang w:eastAsia="en-US"/>
              </w:rPr>
              <w:t> </w:t>
            </w:r>
            <w:r w:rsidR="00A90D69" w:rsidRPr="00136ECD">
              <w:rPr>
                <w:sz w:val="26"/>
                <w:szCs w:val="26"/>
                <w:lang w:eastAsia="en-US"/>
              </w:rPr>
              <w:t xml:space="preserve">(divdesmit) </w:t>
            </w:r>
            <w:r w:rsidR="00263658" w:rsidRPr="00136ECD">
              <w:rPr>
                <w:sz w:val="26"/>
                <w:szCs w:val="26"/>
                <w:lang w:eastAsia="en-US"/>
              </w:rPr>
              <w:t>izglītības iestādēm</w:t>
            </w:r>
            <w:r w:rsidR="00A90D69" w:rsidRPr="00136ECD">
              <w:rPr>
                <w:sz w:val="26"/>
                <w:szCs w:val="26"/>
                <w:lang w:eastAsia="en-US"/>
              </w:rPr>
              <w:t xml:space="preserve">, veicot ceļa </w:t>
            </w:r>
            <w:r w:rsidR="0032167C" w:rsidRPr="00136ECD">
              <w:rPr>
                <w:sz w:val="26"/>
                <w:szCs w:val="26"/>
                <w:lang w:eastAsia="en-US"/>
              </w:rPr>
              <w:t>izdevumu apmaksu ne mazāk kā 50 </w:t>
            </w:r>
            <w:r w:rsidR="001D3001">
              <w:rPr>
                <w:sz w:val="26"/>
                <w:szCs w:val="26"/>
                <w:lang w:eastAsia="en-US"/>
              </w:rPr>
              <w:t xml:space="preserve">% </w:t>
            </w:r>
            <w:r w:rsidR="00A90D69" w:rsidRPr="00136ECD">
              <w:rPr>
                <w:sz w:val="26"/>
                <w:szCs w:val="26"/>
                <w:lang w:eastAsia="en-US"/>
              </w:rPr>
              <w:t>apmērā</w:t>
            </w:r>
          </w:p>
        </w:tc>
        <w:tc>
          <w:tcPr>
            <w:tcW w:w="1279" w:type="pct"/>
            <w:shd w:val="clear" w:color="auto" w:fill="auto"/>
          </w:tcPr>
          <w:p w:rsidR="00A90D69" w:rsidRPr="00136ECD" w:rsidRDefault="00606E61" w:rsidP="00F75850">
            <w:pPr>
              <w:jc w:val="center"/>
              <w:rPr>
                <w:sz w:val="26"/>
                <w:szCs w:val="26"/>
                <w:lang w:eastAsia="en-US"/>
              </w:rPr>
            </w:pPr>
            <w:r w:rsidRPr="00136ECD">
              <w:rPr>
                <w:sz w:val="26"/>
                <w:szCs w:val="26"/>
                <w:lang w:eastAsia="en-US"/>
              </w:rPr>
              <w:t>2</w:t>
            </w:r>
            <w:r w:rsidR="001D3001">
              <w:rPr>
                <w:sz w:val="26"/>
                <w:szCs w:val="26"/>
                <w:lang w:eastAsia="en-US"/>
              </w:rPr>
              <w:t xml:space="preserve"> </w:t>
            </w:r>
            <w:r w:rsidRPr="00136ECD">
              <w:rPr>
                <w:sz w:val="26"/>
                <w:szCs w:val="26"/>
                <w:lang w:eastAsia="en-US"/>
              </w:rPr>
              <w:t>100</w:t>
            </w:r>
            <w:r w:rsidR="0032167C" w:rsidRPr="00136ECD">
              <w:rPr>
                <w:sz w:val="26"/>
                <w:szCs w:val="26"/>
                <w:lang w:eastAsia="en-US"/>
              </w:rPr>
              <w:t>,</w:t>
            </w:r>
            <w:r w:rsidR="00A90D69" w:rsidRPr="00136ECD">
              <w:rPr>
                <w:sz w:val="26"/>
                <w:szCs w:val="26"/>
                <w:lang w:eastAsia="en-US"/>
              </w:rPr>
              <w:t xml:space="preserve">00 </w:t>
            </w:r>
          </w:p>
        </w:tc>
      </w:tr>
      <w:tr w:rsidR="00A90D69" w:rsidRPr="00136ECD" w:rsidTr="0032167C">
        <w:tc>
          <w:tcPr>
            <w:tcW w:w="593" w:type="pct"/>
            <w:shd w:val="clear" w:color="auto" w:fill="auto"/>
          </w:tcPr>
          <w:p w:rsidR="00A90D69" w:rsidRPr="00136ECD" w:rsidRDefault="00A90D69" w:rsidP="00A90D69">
            <w:pPr>
              <w:jc w:val="center"/>
              <w:rPr>
                <w:sz w:val="26"/>
                <w:szCs w:val="26"/>
                <w:lang w:eastAsia="en-US"/>
              </w:rPr>
            </w:pPr>
            <w:r w:rsidRPr="00136ECD">
              <w:rPr>
                <w:sz w:val="26"/>
                <w:szCs w:val="26"/>
                <w:lang w:eastAsia="en-US"/>
              </w:rPr>
              <w:t>6.</w:t>
            </w:r>
          </w:p>
        </w:tc>
        <w:tc>
          <w:tcPr>
            <w:tcW w:w="3128" w:type="pct"/>
            <w:shd w:val="clear" w:color="auto" w:fill="auto"/>
          </w:tcPr>
          <w:p w:rsidR="00A90D69" w:rsidRPr="00136ECD" w:rsidRDefault="001D3001" w:rsidP="00A90D69">
            <w:pPr>
              <w:jc w:val="both"/>
              <w:rPr>
                <w:sz w:val="26"/>
                <w:szCs w:val="26"/>
                <w:lang w:eastAsia="en-US"/>
              </w:rPr>
            </w:pPr>
            <w:r>
              <w:rPr>
                <w:sz w:val="26"/>
                <w:szCs w:val="26"/>
                <w:lang w:eastAsia="en-US"/>
              </w:rPr>
              <w:t>T</w:t>
            </w:r>
            <w:r w:rsidR="00A90D69" w:rsidRPr="00136ECD">
              <w:rPr>
                <w:sz w:val="26"/>
                <w:szCs w:val="26"/>
                <w:lang w:eastAsia="en-US"/>
              </w:rPr>
              <w:t>ā</w:t>
            </w:r>
            <w:r w:rsidR="0032167C" w:rsidRPr="00136ECD">
              <w:rPr>
                <w:sz w:val="26"/>
                <w:szCs w:val="26"/>
                <w:lang w:eastAsia="en-US"/>
              </w:rPr>
              <w:t>lākizglītības kursu programma</w:t>
            </w:r>
            <w:r w:rsidR="00A65F33" w:rsidRPr="00136ECD">
              <w:rPr>
                <w:sz w:val="26"/>
                <w:szCs w:val="26"/>
                <w:lang w:eastAsia="en-US"/>
              </w:rPr>
              <w:t>s</w:t>
            </w:r>
            <w:r w:rsidR="0032167C" w:rsidRPr="00136ECD">
              <w:rPr>
                <w:sz w:val="26"/>
                <w:szCs w:val="26"/>
                <w:lang w:eastAsia="en-US"/>
              </w:rPr>
              <w:t xml:space="preserve"> </w:t>
            </w:r>
            <w:r w:rsidR="00A65F33" w:rsidRPr="00136ECD">
              <w:rPr>
                <w:sz w:val="26"/>
                <w:szCs w:val="26"/>
                <w:lang w:eastAsia="en-US"/>
              </w:rPr>
              <w:t>„Trešā atmoda” par Latvijas neatkarības atjaunošanu</w:t>
            </w:r>
            <w:r w:rsidR="00A65F33" w:rsidRPr="00136ECD" w:rsidDel="00A65F33">
              <w:rPr>
                <w:sz w:val="26"/>
                <w:szCs w:val="26"/>
                <w:lang w:eastAsia="en-US"/>
              </w:rPr>
              <w:t xml:space="preserve"> </w:t>
            </w:r>
            <w:r w:rsidR="00A90D69" w:rsidRPr="00136ECD">
              <w:rPr>
                <w:sz w:val="26"/>
                <w:szCs w:val="26"/>
                <w:lang w:eastAsia="en-US"/>
              </w:rPr>
              <w:t>organizēšana</w:t>
            </w:r>
            <w:r w:rsidR="00F75850" w:rsidRPr="00136ECD">
              <w:rPr>
                <w:sz w:val="26"/>
                <w:szCs w:val="26"/>
                <w:lang w:eastAsia="en-US"/>
              </w:rPr>
              <w:t>,</w:t>
            </w:r>
            <w:r w:rsidR="00A90D69" w:rsidRPr="00136ECD">
              <w:rPr>
                <w:sz w:val="26"/>
                <w:szCs w:val="26"/>
                <w:lang w:eastAsia="en-US"/>
              </w:rPr>
              <w:t xml:space="preserve"> nodrošinot:</w:t>
            </w:r>
          </w:p>
          <w:p w:rsidR="00A90D69" w:rsidRPr="00136ECD" w:rsidRDefault="00A90D69" w:rsidP="0032167C">
            <w:pPr>
              <w:numPr>
                <w:ilvl w:val="0"/>
                <w:numId w:val="47"/>
              </w:numPr>
              <w:ind w:left="459" w:hanging="426"/>
              <w:jc w:val="both"/>
              <w:rPr>
                <w:sz w:val="26"/>
                <w:szCs w:val="26"/>
                <w:lang w:eastAsia="en-US"/>
              </w:rPr>
            </w:pPr>
            <w:r w:rsidRPr="00136ECD">
              <w:rPr>
                <w:sz w:val="26"/>
                <w:szCs w:val="26"/>
                <w:lang w:eastAsia="en-US"/>
              </w:rPr>
              <w:t>vismaz 2 (divus) attiecīgās tematikas seminārus ar ne mazāk kā 50 (piecdesmit) dalībnieku iesaisti no dažādām auditorijām, tai skaitā vēstures skolotāju dalību;</w:t>
            </w:r>
          </w:p>
          <w:p w:rsidR="00A90D69" w:rsidRPr="00136ECD" w:rsidRDefault="00A90D69" w:rsidP="0032167C">
            <w:pPr>
              <w:numPr>
                <w:ilvl w:val="0"/>
                <w:numId w:val="47"/>
              </w:numPr>
              <w:ind w:left="459" w:hanging="426"/>
              <w:jc w:val="both"/>
              <w:rPr>
                <w:sz w:val="26"/>
                <w:szCs w:val="26"/>
                <w:lang w:eastAsia="en-US"/>
              </w:rPr>
            </w:pPr>
            <w:r w:rsidRPr="00136ECD">
              <w:rPr>
                <w:sz w:val="26"/>
                <w:szCs w:val="26"/>
                <w:lang w:eastAsia="en-US"/>
              </w:rPr>
              <w:t>tālākizglītības kursu programmas materiālu publisku pieejamību</w:t>
            </w:r>
          </w:p>
        </w:tc>
        <w:tc>
          <w:tcPr>
            <w:tcW w:w="1279" w:type="pct"/>
            <w:shd w:val="clear" w:color="auto" w:fill="auto"/>
          </w:tcPr>
          <w:p w:rsidR="00A90D69" w:rsidRPr="00136ECD" w:rsidRDefault="00A90D69" w:rsidP="00F75850">
            <w:pPr>
              <w:jc w:val="center"/>
              <w:rPr>
                <w:sz w:val="26"/>
                <w:szCs w:val="26"/>
                <w:lang w:eastAsia="en-US"/>
              </w:rPr>
            </w:pPr>
            <w:r w:rsidRPr="00136ECD">
              <w:rPr>
                <w:sz w:val="26"/>
                <w:szCs w:val="26"/>
                <w:lang w:eastAsia="en-US"/>
              </w:rPr>
              <w:t>1</w:t>
            </w:r>
            <w:r w:rsidR="0032167C" w:rsidRPr="00136ECD">
              <w:rPr>
                <w:sz w:val="26"/>
                <w:szCs w:val="26"/>
                <w:lang w:eastAsia="en-US"/>
              </w:rPr>
              <w:t> 100,</w:t>
            </w:r>
            <w:r w:rsidRPr="00136ECD">
              <w:rPr>
                <w:sz w:val="26"/>
                <w:szCs w:val="26"/>
                <w:lang w:eastAsia="en-US"/>
              </w:rPr>
              <w:t xml:space="preserve">00 </w:t>
            </w:r>
          </w:p>
        </w:tc>
      </w:tr>
      <w:tr w:rsidR="00A90D69" w:rsidRPr="00136ECD" w:rsidTr="0032167C">
        <w:tc>
          <w:tcPr>
            <w:tcW w:w="593" w:type="pct"/>
            <w:shd w:val="clear" w:color="auto" w:fill="auto"/>
          </w:tcPr>
          <w:p w:rsidR="00A90D69" w:rsidRPr="00136ECD" w:rsidRDefault="008A1957" w:rsidP="00A90D69">
            <w:pPr>
              <w:jc w:val="center"/>
              <w:rPr>
                <w:sz w:val="26"/>
                <w:szCs w:val="26"/>
                <w:lang w:eastAsia="en-US"/>
              </w:rPr>
            </w:pPr>
            <w:r w:rsidRPr="008A1957">
              <w:rPr>
                <w:sz w:val="26"/>
                <w:szCs w:val="26"/>
                <w:lang w:eastAsia="en-US"/>
              </w:rPr>
              <w:t>7.</w:t>
            </w:r>
          </w:p>
        </w:tc>
        <w:tc>
          <w:tcPr>
            <w:tcW w:w="3128" w:type="pct"/>
            <w:shd w:val="clear" w:color="auto" w:fill="auto"/>
          </w:tcPr>
          <w:p w:rsidR="00A90D69" w:rsidRPr="00136ECD" w:rsidRDefault="008A1957" w:rsidP="001D3001">
            <w:pPr>
              <w:jc w:val="both"/>
              <w:rPr>
                <w:sz w:val="26"/>
                <w:szCs w:val="26"/>
                <w:lang w:eastAsia="en-US"/>
              </w:rPr>
            </w:pPr>
            <w:r w:rsidRPr="008A1957">
              <w:rPr>
                <w:sz w:val="26"/>
                <w:szCs w:val="26"/>
                <w:lang w:eastAsia="en-US"/>
              </w:rPr>
              <w:t>20 (divdesmit) izbraukuma nodarbību organizēšana Latvijas reģionu izglītības iestādēs (tai skaitā</w:t>
            </w:r>
            <w:r w:rsidRPr="008A1957">
              <w:rPr>
                <w:sz w:val="26"/>
                <w:szCs w:val="26"/>
              </w:rPr>
              <w:t xml:space="preserve"> izglītības iestādēs, kas īsteno </w:t>
            </w:r>
            <w:r w:rsidRPr="008A1957">
              <w:rPr>
                <w:sz w:val="26"/>
                <w:szCs w:val="26"/>
                <w:lang w:eastAsia="en-US"/>
              </w:rPr>
              <w:t>mazākumtautību</w:t>
            </w:r>
            <w:r w:rsidRPr="008A1957">
              <w:rPr>
                <w:sz w:val="26"/>
                <w:szCs w:val="26"/>
              </w:rPr>
              <w:t xml:space="preserve"> izglītības programmas</w:t>
            </w:r>
            <w:r w:rsidRPr="008A1957">
              <w:rPr>
                <w:sz w:val="26"/>
                <w:szCs w:val="26"/>
                <w:lang w:eastAsia="en-US"/>
              </w:rPr>
              <w:t xml:space="preserve">) par Latvijas Republikas dibināšanu un neatkarības atjaunošanu un padomju deportācijām saistītiem jautājumiem </w:t>
            </w:r>
          </w:p>
        </w:tc>
        <w:tc>
          <w:tcPr>
            <w:tcW w:w="1279" w:type="pct"/>
            <w:shd w:val="clear" w:color="auto" w:fill="auto"/>
          </w:tcPr>
          <w:p w:rsidR="00A90D69" w:rsidRPr="00136ECD" w:rsidRDefault="008A1957" w:rsidP="00F75850">
            <w:pPr>
              <w:jc w:val="center"/>
              <w:rPr>
                <w:sz w:val="26"/>
                <w:szCs w:val="26"/>
                <w:lang w:eastAsia="en-US"/>
              </w:rPr>
            </w:pPr>
            <w:r w:rsidRPr="008A1957">
              <w:rPr>
                <w:sz w:val="26"/>
                <w:szCs w:val="26"/>
                <w:lang w:eastAsia="en-US"/>
              </w:rPr>
              <w:t xml:space="preserve">1 </w:t>
            </w:r>
            <w:bookmarkStart w:id="0" w:name="_GoBack"/>
            <w:bookmarkEnd w:id="0"/>
            <w:r w:rsidRPr="008A1957">
              <w:rPr>
                <w:sz w:val="26"/>
                <w:szCs w:val="26"/>
                <w:lang w:eastAsia="en-US"/>
              </w:rPr>
              <w:t xml:space="preserve">000,00 </w:t>
            </w:r>
          </w:p>
        </w:tc>
      </w:tr>
      <w:tr w:rsidR="00A90D69" w:rsidRPr="00136ECD" w:rsidTr="0032167C">
        <w:tc>
          <w:tcPr>
            <w:tcW w:w="593" w:type="pct"/>
            <w:shd w:val="clear" w:color="auto" w:fill="auto"/>
          </w:tcPr>
          <w:p w:rsidR="00A90D69" w:rsidRPr="00136ECD" w:rsidRDefault="008A1957" w:rsidP="00A90D69">
            <w:pPr>
              <w:jc w:val="center"/>
              <w:rPr>
                <w:sz w:val="26"/>
                <w:szCs w:val="26"/>
                <w:lang w:eastAsia="en-US"/>
              </w:rPr>
            </w:pPr>
            <w:r w:rsidRPr="008A1957">
              <w:rPr>
                <w:sz w:val="26"/>
                <w:szCs w:val="26"/>
                <w:lang w:eastAsia="en-US"/>
              </w:rPr>
              <w:t>8.</w:t>
            </w:r>
          </w:p>
        </w:tc>
        <w:tc>
          <w:tcPr>
            <w:tcW w:w="3128" w:type="pct"/>
            <w:shd w:val="clear" w:color="auto" w:fill="auto"/>
          </w:tcPr>
          <w:p w:rsidR="00A90D69" w:rsidRPr="00136ECD" w:rsidRDefault="008A1957" w:rsidP="00A25502">
            <w:pPr>
              <w:jc w:val="both"/>
              <w:rPr>
                <w:sz w:val="26"/>
                <w:szCs w:val="26"/>
                <w:lang w:eastAsia="en-US"/>
              </w:rPr>
            </w:pPr>
            <w:r w:rsidRPr="008A1957">
              <w:rPr>
                <w:sz w:val="26"/>
                <w:szCs w:val="26"/>
                <w:lang w:eastAsia="en-US"/>
              </w:rPr>
              <w:t>Ceļojošo izstāžu „Latvija 1939 – 1991: No okupācijas līdz brīvībai” un „Pretējās pusēs: Latvijas karavīri Otrajā pasaules karā” izvietošana vismaz 10</w:t>
            </w:r>
            <w:r w:rsidR="001D3001">
              <w:rPr>
                <w:sz w:val="26"/>
                <w:szCs w:val="26"/>
                <w:lang w:eastAsia="en-US"/>
              </w:rPr>
              <w:t> </w:t>
            </w:r>
            <w:r w:rsidR="00A90D69" w:rsidRPr="00136ECD">
              <w:rPr>
                <w:sz w:val="26"/>
                <w:szCs w:val="26"/>
                <w:lang w:eastAsia="en-US"/>
              </w:rPr>
              <w:t xml:space="preserve">(desmit) </w:t>
            </w:r>
            <w:r w:rsidR="00263658" w:rsidRPr="00136ECD">
              <w:rPr>
                <w:sz w:val="26"/>
                <w:szCs w:val="26"/>
                <w:lang w:eastAsia="en-US"/>
              </w:rPr>
              <w:t>izglītības iestādēs</w:t>
            </w:r>
            <w:r w:rsidR="00A90D69" w:rsidRPr="00136ECD">
              <w:rPr>
                <w:sz w:val="26"/>
                <w:szCs w:val="26"/>
                <w:lang w:eastAsia="en-US"/>
              </w:rPr>
              <w:t xml:space="preserve"> un kultūras centros, iesaistot vismaz </w:t>
            </w:r>
            <w:r w:rsidR="00A65F33" w:rsidRPr="00136ECD">
              <w:rPr>
                <w:sz w:val="26"/>
                <w:szCs w:val="26"/>
                <w:lang w:eastAsia="en-US"/>
              </w:rPr>
              <w:t xml:space="preserve">500 </w:t>
            </w:r>
            <w:r w:rsidR="00A90D69" w:rsidRPr="00136ECD">
              <w:rPr>
                <w:sz w:val="26"/>
                <w:szCs w:val="26"/>
                <w:lang w:eastAsia="en-US"/>
              </w:rPr>
              <w:t>(</w:t>
            </w:r>
            <w:r w:rsidR="00A65F33" w:rsidRPr="00136ECD">
              <w:rPr>
                <w:sz w:val="26"/>
                <w:szCs w:val="26"/>
                <w:lang w:eastAsia="en-US"/>
              </w:rPr>
              <w:t>piec</w:t>
            </w:r>
            <w:r w:rsidR="001D3001">
              <w:rPr>
                <w:sz w:val="26"/>
                <w:szCs w:val="26"/>
                <w:lang w:eastAsia="en-US"/>
              </w:rPr>
              <w:t xml:space="preserve">i </w:t>
            </w:r>
            <w:r w:rsidR="00A90D69" w:rsidRPr="00136ECD">
              <w:rPr>
                <w:sz w:val="26"/>
                <w:szCs w:val="26"/>
                <w:lang w:eastAsia="en-US"/>
              </w:rPr>
              <w:t>simt</w:t>
            </w:r>
            <w:r w:rsidR="001D3001">
              <w:rPr>
                <w:sz w:val="26"/>
                <w:szCs w:val="26"/>
                <w:lang w:eastAsia="en-US"/>
              </w:rPr>
              <w:t>i</w:t>
            </w:r>
            <w:r w:rsidR="00A90D69" w:rsidRPr="00136ECD">
              <w:rPr>
                <w:sz w:val="26"/>
                <w:szCs w:val="26"/>
                <w:lang w:eastAsia="en-US"/>
              </w:rPr>
              <w:t xml:space="preserve">) </w:t>
            </w:r>
            <w:r w:rsidR="00A65F33" w:rsidRPr="00136ECD">
              <w:rPr>
                <w:sz w:val="26"/>
                <w:szCs w:val="26"/>
                <w:lang w:eastAsia="en-US"/>
              </w:rPr>
              <w:t>apmeklētājus</w:t>
            </w:r>
          </w:p>
        </w:tc>
        <w:tc>
          <w:tcPr>
            <w:tcW w:w="1279" w:type="pct"/>
            <w:shd w:val="clear" w:color="auto" w:fill="auto"/>
          </w:tcPr>
          <w:p w:rsidR="00A90D69" w:rsidRPr="00136ECD" w:rsidRDefault="0032167C" w:rsidP="00F75850">
            <w:pPr>
              <w:jc w:val="center"/>
              <w:rPr>
                <w:sz w:val="26"/>
                <w:szCs w:val="26"/>
                <w:lang w:eastAsia="en-US"/>
              </w:rPr>
            </w:pPr>
            <w:r w:rsidRPr="00136ECD">
              <w:rPr>
                <w:sz w:val="26"/>
                <w:szCs w:val="26"/>
                <w:lang w:eastAsia="en-US"/>
              </w:rPr>
              <w:t>450,</w:t>
            </w:r>
            <w:r w:rsidR="00A90D69" w:rsidRPr="00136ECD">
              <w:rPr>
                <w:sz w:val="26"/>
                <w:szCs w:val="26"/>
                <w:lang w:eastAsia="en-US"/>
              </w:rPr>
              <w:t xml:space="preserve">00 </w:t>
            </w:r>
          </w:p>
        </w:tc>
      </w:tr>
      <w:tr w:rsidR="00A90D69" w:rsidRPr="00136ECD" w:rsidTr="0032167C">
        <w:tc>
          <w:tcPr>
            <w:tcW w:w="593" w:type="pct"/>
            <w:shd w:val="clear" w:color="auto" w:fill="auto"/>
          </w:tcPr>
          <w:p w:rsidR="00A90D69" w:rsidRPr="00136ECD" w:rsidRDefault="00140267" w:rsidP="00A90D69">
            <w:pPr>
              <w:jc w:val="center"/>
              <w:rPr>
                <w:sz w:val="26"/>
                <w:szCs w:val="26"/>
                <w:lang w:eastAsia="en-US"/>
              </w:rPr>
            </w:pPr>
            <w:r w:rsidRPr="00136ECD">
              <w:rPr>
                <w:sz w:val="26"/>
                <w:szCs w:val="26"/>
                <w:lang w:eastAsia="en-US"/>
              </w:rPr>
              <w:t>9</w:t>
            </w:r>
            <w:r w:rsidR="00A90D69" w:rsidRPr="00136ECD">
              <w:rPr>
                <w:sz w:val="26"/>
                <w:szCs w:val="26"/>
                <w:lang w:eastAsia="en-US"/>
              </w:rPr>
              <w:t>.</w:t>
            </w:r>
          </w:p>
        </w:tc>
        <w:tc>
          <w:tcPr>
            <w:tcW w:w="3128" w:type="pct"/>
            <w:shd w:val="clear" w:color="auto" w:fill="auto"/>
          </w:tcPr>
          <w:p w:rsidR="00A90D69" w:rsidRPr="00136ECD" w:rsidRDefault="00A90D69" w:rsidP="006C0987">
            <w:pPr>
              <w:jc w:val="both"/>
              <w:rPr>
                <w:sz w:val="26"/>
                <w:szCs w:val="26"/>
                <w:lang w:eastAsia="en-US"/>
              </w:rPr>
            </w:pPr>
            <w:r w:rsidRPr="00136ECD">
              <w:rPr>
                <w:sz w:val="26"/>
                <w:szCs w:val="26"/>
                <w:lang w:eastAsia="en-US"/>
              </w:rPr>
              <w:t>3 (trīs) publisku pasākumu organizēšana Okupācijas muzeja telpās (izstādes, filmu demonstrēšanas, teātra izrādes, diskusijas, koncertus, priekšlasījumus, mākslas izpausmes u.c.) sabiedriskās domas veidošanai</w:t>
            </w:r>
            <w:r w:rsidR="00DD2147" w:rsidRPr="00136ECD">
              <w:rPr>
                <w:rFonts w:eastAsia="Arial Unicode MS"/>
                <w:sz w:val="26"/>
                <w:szCs w:val="26"/>
              </w:rPr>
              <w:t xml:space="preserve"> </w:t>
            </w:r>
            <w:r w:rsidRPr="00136ECD">
              <w:rPr>
                <w:sz w:val="26"/>
                <w:szCs w:val="26"/>
                <w:lang w:eastAsia="en-US"/>
              </w:rPr>
              <w:t>un ar Latvijas okupāciju saistīto jautājumu aktualizēšanai un analīzei</w:t>
            </w:r>
            <w:r w:rsidR="006C0987">
              <w:rPr>
                <w:sz w:val="26"/>
                <w:szCs w:val="26"/>
                <w:lang w:eastAsia="en-US"/>
              </w:rPr>
              <w:t xml:space="preserve"> L</w:t>
            </w:r>
            <w:r w:rsidR="006C0987" w:rsidRPr="00B81DB1">
              <w:rPr>
                <w:sz w:val="26"/>
                <w:szCs w:val="26"/>
                <w:lang w:eastAsia="en-US"/>
              </w:rPr>
              <w:t xml:space="preserve">īguma ietvaros </w:t>
            </w:r>
            <w:r w:rsidR="006C0987">
              <w:rPr>
                <w:sz w:val="26"/>
                <w:szCs w:val="26"/>
                <w:lang w:eastAsia="en-US"/>
              </w:rPr>
              <w:t>noteiktajām mērķa grupām</w:t>
            </w:r>
          </w:p>
        </w:tc>
        <w:tc>
          <w:tcPr>
            <w:tcW w:w="1279" w:type="pct"/>
            <w:shd w:val="clear" w:color="auto" w:fill="auto"/>
          </w:tcPr>
          <w:p w:rsidR="00A90D69" w:rsidRPr="00136ECD" w:rsidRDefault="00A90D69" w:rsidP="00F75850">
            <w:pPr>
              <w:jc w:val="center"/>
              <w:rPr>
                <w:sz w:val="26"/>
                <w:szCs w:val="26"/>
                <w:lang w:eastAsia="en-US"/>
              </w:rPr>
            </w:pPr>
            <w:r w:rsidRPr="00136ECD">
              <w:rPr>
                <w:sz w:val="26"/>
                <w:szCs w:val="26"/>
                <w:lang w:eastAsia="en-US"/>
              </w:rPr>
              <w:t>2</w:t>
            </w:r>
            <w:r w:rsidR="00263658" w:rsidRPr="00136ECD">
              <w:rPr>
                <w:sz w:val="26"/>
                <w:szCs w:val="26"/>
                <w:lang w:eastAsia="en-US"/>
              </w:rPr>
              <w:t> 500,</w:t>
            </w:r>
            <w:r w:rsidRPr="00136ECD">
              <w:rPr>
                <w:sz w:val="26"/>
                <w:szCs w:val="26"/>
                <w:lang w:eastAsia="en-US"/>
              </w:rPr>
              <w:t xml:space="preserve">00 </w:t>
            </w:r>
          </w:p>
        </w:tc>
      </w:tr>
      <w:tr w:rsidR="00A90D69" w:rsidRPr="00136ECD" w:rsidTr="0032167C">
        <w:tc>
          <w:tcPr>
            <w:tcW w:w="593" w:type="pct"/>
            <w:shd w:val="clear" w:color="auto" w:fill="auto"/>
          </w:tcPr>
          <w:p w:rsidR="00A90D69" w:rsidRPr="00136ECD" w:rsidRDefault="008A1957" w:rsidP="00A90D69">
            <w:pPr>
              <w:jc w:val="center"/>
              <w:rPr>
                <w:sz w:val="26"/>
                <w:szCs w:val="26"/>
                <w:lang w:eastAsia="en-US"/>
              </w:rPr>
            </w:pPr>
            <w:r w:rsidRPr="008A1957">
              <w:rPr>
                <w:sz w:val="26"/>
                <w:szCs w:val="26"/>
                <w:lang w:eastAsia="en-US"/>
              </w:rPr>
              <w:t>11.</w:t>
            </w:r>
          </w:p>
        </w:tc>
        <w:tc>
          <w:tcPr>
            <w:tcW w:w="3128" w:type="pct"/>
            <w:shd w:val="clear" w:color="auto" w:fill="auto"/>
          </w:tcPr>
          <w:p w:rsidR="00A90D69" w:rsidRPr="00136ECD" w:rsidRDefault="008A1957" w:rsidP="00E05D00">
            <w:pPr>
              <w:jc w:val="both"/>
              <w:rPr>
                <w:sz w:val="26"/>
                <w:szCs w:val="26"/>
                <w:lang w:eastAsia="en-US"/>
              </w:rPr>
            </w:pPr>
            <w:r w:rsidRPr="008A1957">
              <w:rPr>
                <w:sz w:val="26"/>
                <w:szCs w:val="26"/>
                <w:lang w:eastAsia="en-US"/>
              </w:rPr>
              <w:t>Okupācijas muzeja rīkoto pasākumu publicitātes nodrošināšana plašākas jauniešu auditorijas piesaistei, informāciju publicējot Okupācijas muzeja tīmekļvietnē, saistītos sociālo tīklu profilos, reģionālajos masu medijos</w:t>
            </w:r>
          </w:p>
        </w:tc>
        <w:tc>
          <w:tcPr>
            <w:tcW w:w="1279" w:type="pct"/>
            <w:shd w:val="clear" w:color="auto" w:fill="auto"/>
          </w:tcPr>
          <w:p w:rsidR="00A90D69" w:rsidRPr="00136ECD" w:rsidRDefault="008A1957" w:rsidP="00F75850">
            <w:pPr>
              <w:jc w:val="center"/>
              <w:rPr>
                <w:sz w:val="26"/>
                <w:szCs w:val="26"/>
                <w:lang w:eastAsia="en-US"/>
              </w:rPr>
            </w:pPr>
            <w:r w:rsidRPr="008A1957">
              <w:rPr>
                <w:sz w:val="26"/>
                <w:szCs w:val="26"/>
                <w:lang w:eastAsia="en-US"/>
              </w:rPr>
              <w:t xml:space="preserve">1 450,00 </w:t>
            </w:r>
          </w:p>
        </w:tc>
      </w:tr>
      <w:tr w:rsidR="00A90D69" w:rsidRPr="00136ECD" w:rsidTr="0032167C">
        <w:tc>
          <w:tcPr>
            <w:tcW w:w="593" w:type="pct"/>
            <w:shd w:val="clear" w:color="auto" w:fill="auto"/>
          </w:tcPr>
          <w:p w:rsidR="00A90D69" w:rsidRPr="00136ECD" w:rsidRDefault="008A1957" w:rsidP="00A90D69">
            <w:pPr>
              <w:jc w:val="center"/>
              <w:rPr>
                <w:sz w:val="26"/>
                <w:szCs w:val="26"/>
                <w:lang w:eastAsia="en-US"/>
              </w:rPr>
            </w:pPr>
            <w:r w:rsidRPr="008A1957">
              <w:rPr>
                <w:sz w:val="26"/>
                <w:szCs w:val="26"/>
                <w:lang w:eastAsia="en-US"/>
              </w:rPr>
              <w:t>12.</w:t>
            </w:r>
          </w:p>
        </w:tc>
        <w:tc>
          <w:tcPr>
            <w:tcW w:w="3128" w:type="pct"/>
            <w:shd w:val="clear" w:color="auto" w:fill="auto"/>
          </w:tcPr>
          <w:p w:rsidR="00A90D69" w:rsidRPr="00136ECD" w:rsidRDefault="008A1957" w:rsidP="00E05D00">
            <w:pPr>
              <w:jc w:val="both"/>
              <w:rPr>
                <w:sz w:val="26"/>
                <w:szCs w:val="26"/>
                <w:lang w:eastAsia="en-US"/>
              </w:rPr>
            </w:pPr>
            <w:r w:rsidRPr="008A1957">
              <w:rPr>
                <w:sz w:val="26"/>
                <w:szCs w:val="26"/>
                <w:lang w:eastAsia="en-US"/>
              </w:rPr>
              <w:t xml:space="preserve">Okupācijas muzeja tīmekļvietnes Izglītības nodaļas sadaļas papildināšana ar jaunām publikācijām </w:t>
            </w:r>
            <w:r w:rsidR="00E05D00">
              <w:rPr>
                <w:sz w:val="26"/>
                <w:szCs w:val="26"/>
                <w:lang w:eastAsia="en-US"/>
              </w:rPr>
              <w:t>atbilstoši L</w:t>
            </w:r>
            <w:r w:rsidR="00B75D16" w:rsidRPr="00136ECD">
              <w:rPr>
                <w:sz w:val="26"/>
                <w:szCs w:val="26"/>
                <w:lang w:eastAsia="en-US"/>
              </w:rPr>
              <w:t>īgum</w:t>
            </w:r>
            <w:r w:rsidR="00E05D00">
              <w:rPr>
                <w:sz w:val="26"/>
                <w:szCs w:val="26"/>
                <w:lang w:eastAsia="en-US"/>
              </w:rPr>
              <w:t>ā</w:t>
            </w:r>
            <w:r w:rsidR="00B75D16" w:rsidRPr="00136ECD">
              <w:rPr>
                <w:sz w:val="26"/>
                <w:szCs w:val="26"/>
                <w:lang w:eastAsia="en-US"/>
              </w:rPr>
              <w:t xml:space="preserve"> noteiktaj</w:t>
            </w:r>
            <w:r w:rsidR="00E05D00">
              <w:rPr>
                <w:sz w:val="26"/>
                <w:szCs w:val="26"/>
                <w:lang w:eastAsia="en-US"/>
              </w:rPr>
              <w:t>iem</w:t>
            </w:r>
            <w:r w:rsidR="00B75D16" w:rsidRPr="00136ECD">
              <w:rPr>
                <w:sz w:val="26"/>
                <w:szCs w:val="26"/>
                <w:lang w:eastAsia="en-US"/>
              </w:rPr>
              <w:t xml:space="preserve"> </w:t>
            </w:r>
            <w:r w:rsidR="00E05D00" w:rsidRPr="00DD2147">
              <w:rPr>
                <w:iCs/>
                <w:sz w:val="26"/>
                <w:szCs w:val="26"/>
              </w:rPr>
              <w:t>tematiskajiem virzieniem</w:t>
            </w:r>
          </w:p>
        </w:tc>
        <w:tc>
          <w:tcPr>
            <w:tcW w:w="1279" w:type="pct"/>
            <w:shd w:val="clear" w:color="auto" w:fill="auto"/>
          </w:tcPr>
          <w:p w:rsidR="00A90D69" w:rsidRPr="00136ECD" w:rsidRDefault="00A90D69" w:rsidP="00F75850">
            <w:pPr>
              <w:jc w:val="center"/>
              <w:rPr>
                <w:sz w:val="26"/>
                <w:szCs w:val="26"/>
                <w:lang w:eastAsia="en-US"/>
              </w:rPr>
            </w:pPr>
            <w:r w:rsidRPr="00136ECD">
              <w:rPr>
                <w:sz w:val="26"/>
                <w:szCs w:val="26"/>
                <w:lang w:eastAsia="en-US"/>
              </w:rPr>
              <w:t>1</w:t>
            </w:r>
            <w:r w:rsidR="00263658" w:rsidRPr="00136ECD">
              <w:rPr>
                <w:sz w:val="26"/>
                <w:szCs w:val="26"/>
                <w:lang w:eastAsia="en-US"/>
              </w:rPr>
              <w:t> 500,</w:t>
            </w:r>
            <w:r w:rsidRPr="00136ECD">
              <w:rPr>
                <w:sz w:val="26"/>
                <w:szCs w:val="26"/>
                <w:lang w:eastAsia="en-US"/>
              </w:rPr>
              <w:t xml:space="preserve">00 </w:t>
            </w:r>
          </w:p>
        </w:tc>
      </w:tr>
      <w:tr w:rsidR="00A90D69" w:rsidRPr="00136ECD" w:rsidTr="00263658">
        <w:trPr>
          <w:trHeight w:val="381"/>
        </w:trPr>
        <w:tc>
          <w:tcPr>
            <w:tcW w:w="593" w:type="pct"/>
            <w:tcBorders>
              <w:bottom w:val="single" w:sz="4" w:space="0" w:color="auto"/>
            </w:tcBorders>
            <w:shd w:val="clear" w:color="auto" w:fill="auto"/>
            <w:vAlign w:val="center"/>
          </w:tcPr>
          <w:p w:rsidR="00A90D69" w:rsidRPr="00136ECD" w:rsidRDefault="00A90D69" w:rsidP="0032167C">
            <w:pPr>
              <w:jc w:val="center"/>
              <w:rPr>
                <w:sz w:val="26"/>
                <w:szCs w:val="26"/>
                <w:lang w:eastAsia="en-US"/>
              </w:rPr>
            </w:pPr>
            <w:r w:rsidRPr="00136ECD">
              <w:rPr>
                <w:sz w:val="26"/>
                <w:szCs w:val="26"/>
                <w:lang w:eastAsia="en-US"/>
              </w:rPr>
              <w:t>13.</w:t>
            </w:r>
          </w:p>
        </w:tc>
        <w:tc>
          <w:tcPr>
            <w:tcW w:w="3128" w:type="pct"/>
            <w:tcBorders>
              <w:bottom w:val="single" w:sz="4" w:space="0" w:color="auto"/>
            </w:tcBorders>
            <w:shd w:val="clear" w:color="auto" w:fill="auto"/>
            <w:vAlign w:val="center"/>
          </w:tcPr>
          <w:p w:rsidR="00A90D69" w:rsidRPr="00136ECD" w:rsidRDefault="00263658" w:rsidP="0032167C">
            <w:pPr>
              <w:jc w:val="both"/>
              <w:rPr>
                <w:sz w:val="26"/>
                <w:szCs w:val="26"/>
                <w:lang w:eastAsia="en-US"/>
              </w:rPr>
            </w:pPr>
            <w:r w:rsidRPr="00136ECD">
              <w:rPr>
                <w:bCs/>
                <w:sz w:val="26"/>
                <w:szCs w:val="26"/>
              </w:rPr>
              <w:t>Valsts pārvaldes uzdevumu īstenošanai nepieciešamās administratīvās izmaksas</w:t>
            </w:r>
            <w:r w:rsidRPr="00136ECD">
              <w:rPr>
                <w:sz w:val="26"/>
                <w:szCs w:val="26"/>
                <w:lang w:eastAsia="en-US"/>
              </w:rPr>
              <w:t xml:space="preserve"> (</w:t>
            </w:r>
            <w:r w:rsidR="00A90D69" w:rsidRPr="00136ECD">
              <w:rPr>
                <w:sz w:val="26"/>
                <w:szCs w:val="26"/>
                <w:lang w:eastAsia="en-US"/>
              </w:rPr>
              <w:t>grāmatvedība</w:t>
            </w:r>
            <w:r w:rsidRPr="00136ECD">
              <w:rPr>
                <w:sz w:val="26"/>
                <w:szCs w:val="26"/>
                <w:lang w:eastAsia="en-US"/>
              </w:rPr>
              <w:t xml:space="preserve"> u.c.)</w:t>
            </w:r>
          </w:p>
        </w:tc>
        <w:tc>
          <w:tcPr>
            <w:tcW w:w="1279" w:type="pct"/>
            <w:tcBorders>
              <w:bottom w:val="single" w:sz="4" w:space="0" w:color="auto"/>
            </w:tcBorders>
            <w:shd w:val="clear" w:color="auto" w:fill="auto"/>
            <w:vAlign w:val="center"/>
          </w:tcPr>
          <w:p w:rsidR="00A90D69" w:rsidRPr="00136ECD" w:rsidRDefault="00A90D69" w:rsidP="0032167C">
            <w:pPr>
              <w:jc w:val="center"/>
              <w:rPr>
                <w:sz w:val="26"/>
                <w:szCs w:val="26"/>
                <w:lang w:eastAsia="en-US"/>
              </w:rPr>
            </w:pPr>
            <w:r w:rsidRPr="00136ECD">
              <w:rPr>
                <w:sz w:val="26"/>
                <w:szCs w:val="26"/>
                <w:lang w:eastAsia="en-US"/>
              </w:rPr>
              <w:t>2</w:t>
            </w:r>
            <w:r w:rsidR="00263658" w:rsidRPr="00136ECD">
              <w:rPr>
                <w:sz w:val="26"/>
                <w:szCs w:val="26"/>
                <w:lang w:eastAsia="en-US"/>
              </w:rPr>
              <w:t> 100,</w:t>
            </w:r>
            <w:r w:rsidRPr="00136ECD">
              <w:rPr>
                <w:sz w:val="26"/>
                <w:szCs w:val="26"/>
                <w:lang w:eastAsia="en-US"/>
              </w:rPr>
              <w:t>00</w:t>
            </w:r>
          </w:p>
        </w:tc>
      </w:tr>
      <w:tr w:rsidR="0032167C" w:rsidRPr="00136ECD" w:rsidTr="00263658">
        <w:trPr>
          <w:trHeight w:val="531"/>
        </w:trPr>
        <w:tc>
          <w:tcPr>
            <w:tcW w:w="3721" w:type="pct"/>
            <w:gridSpan w:val="2"/>
            <w:shd w:val="clear" w:color="auto" w:fill="F2F2F2"/>
            <w:vAlign w:val="center"/>
          </w:tcPr>
          <w:p w:rsidR="0032167C" w:rsidRPr="00136ECD" w:rsidRDefault="0032167C" w:rsidP="0032167C">
            <w:pPr>
              <w:jc w:val="right"/>
              <w:rPr>
                <w:b/>
                <w:sz w:val="26"/>
                <w:szCs w:val="26"/>
                <w:lang w:eastAsia="en-US"/>
              </w:rPr>
            </w:pPr>
            <w:r w:rsidRPr="00136ECD">
              <w:rPr>
                <w:b/>
                <w:sz w:val="26"/>
                <w:szCs w:val="26"/>
                <w:lang w:eastAsia="en-US"/>
              </w:rPr>
              <w:t>Kopā</w:t>
            </w:r>
          </w:p>
        </w:tc>
        <w:tc>
          <w:tcPr>
            <w:tcW w:w="1279" w:type="pct"/>
            <w:shd w:val="clear" w:color="auto" w:fill="F2F2F2"/>
            <w:vAlign w:val="center"/>
          </w:tcPr>
          <w:p w:rsidR="0032167C" w:rsidRPr="00136ECD" w:rsidRDefault="0032167C" w:rsidP="0032167C">
            <w:pPr>
              <w:jc w:val="center"/>
              <w:rPr>
                <w:b/>
                <w:sz w:val="26"/>
                <w:szCs w:val="26"/>
                <w:lang w:eastAsia="en-US"/>
              </w:rPr>
            </w:pPr>
            <w:r w:rsidRPr="00136ECD">
              <w:rPr>
                <w:b/>
                <w:sz w:val="26"/>
                <w:szCs w:val="26"/>
                <w:lang w:eastAsia="en-US"/>
              </w:rPr>
              <w:t>14 000,00</w:t>
            </w:r>
          </w:p>
        </w:tc>
      </w:tr>
    </w:tbl>
    <w:p w:rsidR="00C07EED" w:rsidRDefault="00C07EED" w:rsidP="00C07EED"/>
    <w:p w:rsidR="00C07EED" w:rsidRDefault="00C07EED" w:rsidP="00C07EED"/>
    <w:tbl>
      <w:tblPr>
        <w:tblW w:w="9286" w:type="dxa"/>
        <w:tblCellMar>
          <w:left w:w="0" w:type="dxa"/>
          <w:right w:w="0" w:type="dxa"/>
        </w:tblCellMar>
        <w:tblLook w:val="0000"/>
      </w:tblPr>
      <w:tblGrid>
        <w:gridCol w:w="4503"/>
        <w:gridCol w:w="4783"/>
      </w:tblGrid>
      <w:tr w:rsidR="002D6A9E" w:rsidRPr="00D12C11" w:rsidTr="00CF24A8">
        <w:tc>
          <w:tcPr>
            <w:tcW w:w="4503" w:type="dxa"/>
            <w:tcBorders>
              <w:top w:val="nil"/>
              <w:left w:val="nil"/>
              <w:bottom w:val="nil"/>
              <w:right w:val="single" w:sz="8" w:space="0" w:color="auto"/>
            </w:tcBorders>
            <w:tcMar>
              <w:top w:w="0" w:type="dxa"/>
              <w:left w:w="108" w:type="dxa"/>
              <w:bottom w:w="0" w:type="dxa"/>
              <w:right w:w="108" w:type="dxa"/>
            </w:tcMar>
          </w:tcPr>
          <w:p w:rsidR="002D6A9E" w:rsidRPr="00D12C11" w:rsidRDefault="002D6A9E" w:rsidP="00CF24A8">
            <w:pPr>
              <w:jc w:val="both"/>
              <w:rPr>
                <w:b/>
                <w:sz w:val="26"/>
                <w:szCs w:val="26"/>
              </w:rPr>
            </w:pPr>
            <w:r w:rsidRPr="00085775">
              <w:rPr>
                <w:b/>
                <w:sz w:val="26"/>
                <w:szCs w:val="26"/>
              </w:rPr>
              <w:t>Latvijas Republikas Kultūras ministrija</w:t>
            </w:r>
          </w:p>
          <w:p w:rsidR="002D6A9E" w:rsidRDefault="002D6A9E" w:rsidP="00CF24A8">
            <w:pPr>
              <w:jc w:val="both"/>
              <w:rPr>
                <w:sz w:val="26"/>
                <w:szCs w:val="26"/>
              </w:rPr>
            </w:pPr>
            <w:r w:rsidRPr="00085775">
              <w:rPr>
                <w:sz w:val="26"/>
                <w:szCs w:val="26"/>
              </w:rPr>
              <w:tab/>
            </w:r>
            <w:r w:rsidRPr="00085775">
              <w:rPr>
                <w:sz w:val="26"/>
                <w:szCs w:val="26"/>
              </w:rPr>
              <w:tab/>
            </w:r>
          </w:p>
          <w:p w:rsidR="002D6A9E" w:rsidRPr="00D12C11" w:rsidRDefault="002D6A9E" w:rsidP="00CF24A8">
            <w:pPr>
              <w:tabs>
                <w:tab w:val="left" w:pos="825"/>
              </w:tabs>
              <w:jc w:val="both"/>
              <w:rPr>
                <w:sz w:val="26"/>
                <w:szCs w:val="26"/>
              </w:rPr>
            </w:pPr>
          </w:p>
          <w:p w:rsidR="002D6A9E" w:rsidRPr="00D12C11" w:rsidRDefault="002D6A9E" w:rsidP="00CF24A8">
            <w:pPr>
              <w:jc w:val="both"/>
              <w:rPr>
                <w:sz w:val="26"/>
                <w:szCs w:val="26"/>
              </w:rPr>
            </w:pPr>
            <w:r w:rsidRPr="00085775">
              <w:rPr>
                <w:sz w:val="26"/>
                <w:szCs w:val="26"/>
              </w:rPr>
              <w:t>____________________________</w:t>
            </w:r>
            <w:r>
              <w:rPr>
                <w:sz w:val="26"/>
                <w:szCs w:val="26"/>
              </w:rPr>
              <w:t>____</w:t>
            </w:r>
          </w:p>
        </w:tc>
        <w:tc>
          <w:tcPr>
            <w:tcW w:w="4783" w:type="dxa"/>
            <w:tcBorders>
              <w:top w:val="nil"/>
              <w:left w:val="nil"/>
              <w:bottom w:val="nil"/>
              <w:right w:val="nil"/>
            </w:tcBorders>
            <w:tcMar>
              <w:top w:w="0" w:type="dxa"/>
              <w:left w:w="108" w:type="dxa"/>
              <w:bottom w:w="0" w:type="dxa"/>
              <w:right w:w="108" w:type="dxa"/>
            </w:tcMar>
          </w:tcPr>
          <w:p w:rsidR="002D6A9E" w:rsidRDefault="002D6A9E" w:rsidP="00CF24A8">
            <w:pPr>
              <w:jc w:val="both"/>
              <w:rPr>
                <w:b/>
                <w:sz w:val="26"/>
                <w:szCs w:val="26"/>
              </w:rPr>
            </w:pPr>
            <w:r w:rsidRPr="00085775">
              <w:rPr>
                <w:b/>
                <w:sz w:val="26"/>
                <w:szCs w:val="26"/>
              </w:rPr>
              <w:t>Latvijas Okupācijas muzeja biedrība</w:t>
            </w:r>
          </w:p>
          <w:p w:rsidR="002D6A9E" w:rsidRPr="00D12C11" w:rsidRDefault="002D6A9E" w:rsidP="00CF24A8">
            <w:pPr>
              <w:jc w:val="both"/>
              <w:rPr>
                <w:b/>
                <w:sz w:val="26"/>
                <w:szCs w:val="26"/>
              </w:rPr>
            </w:pPr>
          </w:p>
          <w:p w:rsidR="002D6A9E" w:rsidRPr="00D12C11" w:rsidRDefault="002D6A9E" w:rsidP="00CF24A8">
            <w:pPr>
              <w:jc w:val="both"/>
              <w:rPr>
                <w:sz w:val="26"/>
                <w:szCs w:val="26"/>
              </w:rPr>
            </w:pPr>
          </w:p>
          <w:p w:rsidR="002D6A9E" w:rsidRDefault="002D6A9E" w:rsidP="00CF24A8">
            <w:pPr>
              <w:jc w:val="both"/>
              <w:rPr>
                <w:color w:val="000000"/>
                <w:sz w:val="26"/>
                <w:szCs w:val="26"/>
              </w:rPr>
            </w:pPr>
          </w:p>
          <w:p w:rsidR="002D6A9E" w:rsidRPr="00D12C11" w:rsidRDefault="002D6A9E" w:rsidP="00CF24A8">
            <w:pPr>
              <w:jc w:val="both"/>
              <w:rPr>
                <w:sz w:val="26"/>
                <w:szCs w:val="26"/>
              </w:rPr>
            </w:pPr>
            <w:r w:rsidRPr="00085775">
              <w:rPr>
                <w:sz w:val="26"/>
                <w:szCs w:val="26"/>
              </w:rPr>
              <w:t>_______________________________</w:t>
            </w:r>
          </w:p>
        </w:tc>
      </w:tr>
      <w:tr w:rsidR="002D6A9E" w:rsidRPr="00D12C11" w:rsidTr="00CF24A8">
        <w:tc>
          <w:tcPr>
            <w:tcW w:w="4503" w:type="dxa"/>
            <w:tcBorders>
              <w:top w:val="nil"/>
              <w:left w:val="nil"/>
              <w:bottom w:val="nil"/>
              <w:right w:val="single" w:sz="8" w:space="0" w:color="auto"/>
            </w:tcBorders>
            <w:tcMar>
              <w:top w:w="0" w:type="dxa"/>
              <w:left w:w="108" w:type="dxa"/>
              <w:bottom w:w="0" w:type="dxa"/>
              <w:right w:w="108" w:type="dxa"/>
            </w:tcMar>
          </w:tcPr>
          <w:p w:rsidR="002D6A9E" w:rsidRPr="00D12C11" w:rsidRDefault="002D6A9E" w:rsidP="00CF24A8">
            <w:pPr>
              <w:jc w:val="both"/>
              <w:rPr>
                <w:sz w:val="26"/>
                <w:szCs w:val="26"/>
                <w:highlight w:val="yellow"/>
              </w:rPr>
            </w:pPr>
            <w:r w:rsidRPr="00085775">
              <w:rPr>
                <w:sz w:val="26"/>
                <w:szCs w:val="26"/>
              </w:rPr>
              <w:t xml:space="preserve">                     </w:t>
            </w:r>
            <w:r w:rsidR="00B82BD1">
              <w:rPr>
                <w:sz w:val="26"/>
                <w:szCs w:val="26"/>
              </w:rPr>
              <w:t>D</w:t>
            </w:r>
            <w:r w:rsidRPr="00AA309F">
              <w:rPr>
                <w:sz w:val="26"/>
                <w:szCs w:val="26"/>
              </w:rPr>
              <w:t>.V</w:t>
            </w:r>
            <w:r w:rsidR="00B82BD1">
              <w:rPr>
                <w:sz w:val="26"/>
                <w:szCs w:val="26"/>
              </w:rPr>
              <w:t>ilsone</w:t>
            </w:r>
          </w:p>
        </w:tc>
        <w:tc>
          <w:tcPr>
            <w:tcW w:w="4783" w:type="dxa"/>
            <w:tcBorders>
              <w:top w:val="nil"/>
              <w:left w:val="nil"/>
              <w:bottom w:val="nil"/>
              <w:right w:val="nil"/>
            </w:tcBorders>
            <w:tcMar>
              <w:top w:w="0" w:type="dxa"/>
              <w:left w:w="108" w:type="dxa"/>
              <w:bottom w:w="0" w:type="dxa"/>
              <w:right w:w="108" w:type="dxa"/>
            </w:tcMar>
          </w:tcPr>
          <w:p w:rsidR="002D6A9E" w:rsidRPr="00D12C11" w:rsidRDefault="002D6A9E" w:rsidP="00CF24A8">
            <w:pPr>
              <w:ind w:firstLine="1308"/>
              <w:jc w:val="both"/>
              <w:rPr>
                <w:color w:val="000000"/>
                <w:sz w:val="26"/>
                <w:szCs w:val="26"/>
              </w:rPr>
            </w:pPr>
            <w:r w:rsidRPr="00085775">
              <w:rPr>
                <w:color w:val="000000"/>
                <w:sz w:val="26"/>
                <w:szCs w:val="26"/>
              </w:rPr>
              <w:t>G.Nāgels</w:t>
            </w:r>
          </w:p>
        </w:tc>
      </w:tr>
    </w:tbl>
    <w:p w:rsidR="004A7DC2" w:rsidRDefault="004A7DC2" w:rsidP="009E1AE8">
      <w:pPr>
        <w:jc w:val="right"/>
      </w:pPr>
    </w:p>
    <w:p w:rsidR="004A7DC2" w:rsidRDefault="004A7DC2" w:rsidP="009E1AE8">
      <w:pPr>
        <w:jc w:val="right"/>
      </w:pPr>
    </w:p>
    <w:p w:rsidR="004A7DC2" w:rsidRDefault="004A7DC2" w:rsidP="009E1AE8">
      <w:pPr>
        <w:jc w:val="right"/>
      </w:pPr>
    </w:p>
    <w:p w:rsidR="004A7DC2" w:rsidRDefault="004A7DC2" w:rsidP="009E1AE8">
      <w:pPr>
        <w:jc w:val="right"/>
      </w:pPr>
    </w:p>
    <w:p w:rsidR="004A7DC2" w:rsidRDefault="004A7DC2" w:rsidP="009E1AE8">
      <w:pPr>
        <w:jc w:val="right"/>
      </w:pPr>
    </w:p>
    <w:p w:rsidR="001F6C97" w:rsidRPr="00A403F4" w:rsidRDefault="00C1146F" w:rsidP="009E1AE8">
      <w:pPr>
        <w:jc w:val="right"/>
      </w:pPr>
      <w:r>
        <w:br w:type="page"/>
      </w:r>
      <w:r w:rsidR="009E1AE8" w:rsidRPr="00A403F4">
        <w:t>Pielikums</w:t>
      </w:r>
      <w:r w:rsidR="00E33B18">
        <w:t xml:space="preserve"> Nr.2</w:t>
      </w:r>
      <w:r w:rsidR="009E1AE8" w:rsidRPr="00A403F4">
        <w:t xml:space="preserve">  </w:t>
      </w:r>
    </w:p>
    <w:p w:rsidR="009E1AE8" w:rsidRPr="00A403F4" w:rsidRDefault="00B82BD1" w:rsidP="009E1AE8">
      <w:pPr>
        <w:jc w:val="right"/>
      </w:pPr>
      <w:r>
        <w:t>2018</w:t>
      </w:r>
      <w:r w:rsidR="009E1AE8" w:rsidRPr="00A403F4">
        <w:t>.gada __</w:t>
      </w:r>
      <w:r w:rsidR="002D6A9E">
        <w:t>_</w:t>
      </w:r>
      <w:r w:rsidR="00136ECD">
        <w:t>.novembra</w:t>
      </w:r>
    </w:p>
    <w:p w:rsidR="009E1AE8" w:rsidRPr="00A403F4" w:rsidRDefault="009E1AE8" w:rsidP="001F6C97">
      <w:pPr>
        <w:jc w:val="right"/>
      </w:pPr>
      <w:r w:rsidRPr="00A403F4">
        <w:t>līdzdarbības līgumam Nr.2.5.-8-___</w:t>
      </w:r>
    </w:p>
    <w:p w:rsidR="009E1AE8" w:rsidRPr="00A403F4" w:rsidRDefault="009E1AE8" w:rsidP="009E1AE8">
      <w:pPr>
        <w:jc w:val="both"/>
        <w:rPr>
          <w:color w:val="000000"/>
        </w:rPr>
      </w:pPr>
    </w:p>
    <w:p w:rsidR="009E1AE8" w:rsidRPr="003375B7" w:rsidRDefault="009E1AE8" w:rsidP="009E1AE8">
      <w:pPr>
        <w:jc w:val="center"/>
        <w:outlineLvl w:val="0"/>
        <w:rPr>
          <w:b/>
          <w:sz w:val="22"/>
          <w:szCs w:val="22"/>
        </w:rPr>
      </w:pPr>
      <w:r w:rsidRPr="003375B7">
        <w:rPr>
          <w:b/>
          <w:sz w:val="22"/>
          <w:szCs w:val="22"/>
        </w:rPr>
        <w:t>PĀRSKATS / ATSKAITE</w:t>
      </w:r>
    </w:p>
    <w:p w:rsidR="009E1AE8" w:rsidRPr="003375B7" w:rsidRDefault="009E1AE8" w:rsidP="009E1AE8">
      <w:pPr>
        <w:jc w:val="center"/>
        <w:outlineLvl w:val="0"/>
        <w:rPr>
          <w:b/>
          <w:sz w:val="22"/>
          <w:szCs w:val="22"/>
        </w:rPr>
      </w:pPr>
      <w:r w:rsidRPr="003375B7">
        <w:rPr>
          <w:b/>
          <w:sz w:val="22"/>
          <w:szCs w:val="22"/>
        </w:rPr>
        <w:t>PAR ATSEVIŠĶU VALSTS PĀRVALDES UZDEVUMU VEIKŠANU</w:t>
      </w:r>
    </w:p>
    <w:p w:rsidR="009E1AE8" w:rsidRPr="003375B7" w:rsidRDefault="009E1AE8" w:rsidP="009E1AE8">
      <w:pPr>
        <w:jc w:val="center"/>
        <w:rPr>
          <w:rFonts w:eastAsia="Calibri"/>
          <w:b/>
          <w:sz w:val="22"/>
          <w:szCs w:val="22"/>
          <w:lang w:eastAsia="en-US"/>
        </w:rPr>
      </w:pPr>
    </w:p>
    <w:p w:rsidR="009E1AE8" w:rsidRPr="003375B7" w:rsidRDefault="009E1AE8" w:rsidP="009E1AE8">
      <w:pPr>
        <w:jc w:val="center"/>
        <w:rPr>
          <w:rFonts w:eastAsia="Calibri"/>
          <w:b/>
          <w:sz w:val="22"/>
          <w:szCs w:val="22"/>
          <w:lang w:eastAsia="en-US"/>
        </w:rPr>
      </w:pPr>
      <w:r w:rsidRPr="003375B7">
        <w:rPr>
          <w:rFonts w:eastAsia="Calibri"/>
          <w:b/>
          <w:sz w:val="22"/>
          <w:szCs w:val="22"/>
          <w:lang w:eastAsia="en-US"/>
        </w:rPr>
        <w:t>Sastādīts 2 (divos) eksemplāros</w:t>
      </w:r>
    </w:p>
    <w:p w:rsidR="009E1AE8" w:rsidRPr="003375B7" w:rsidRDefault="009E1AE8" w:rsidP="009E1AE8">
      <w:pPr>
        <w:jc w:val="center"/>
        <w:rPr>
          <w:rFonts w:eastAsia="Calibri"/>
          <w:b/>
          <w:sz w:val="22"/>
          <w:szCs w:val="22"/>
          <w:lang w:eastAsia="en-US"/>
        </w:rPr>
      </w:pPr>
      <w:r w:rsidRPr="003375B7">
        <w:rPr>
          <w:rFonts w:eastAsia="Calibri"/>
          <w:b/>
          <w:sz w:val="22"/>
          <w:szCs w:val="22"/>
          <w:lang w:eastAsia="en-US"/>
        </w:rPr>
        <w:t>no kuriem viens eksemplārs glabājas pie finansējuma saņēmēja, otrs Kultūras ministrijā</w:t>
      </w:r>
    </w:p>
    <w:p w:rsidR="009E1AE8" w:rsidRPr="003375B7" w:rsidRDefault="009E1AE8" w:rsidP="009E1AE8">
      <w:pPr>
        <w:jc w:val="center"/>
        <w:rPr>
          <w:rFonts w:eastAsia="Calibri"/>
          <w:b/>
          <w:sz w:val="22"/>
          <w:szCs w:val="22"/>
          <w:lang w:eastAsia="en-US"/>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9E1AE8" w:rsidRPr="003375B7" w:rsidTr="009E1AE8">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both"/>
              <w:rPr>
                <w:rFonts w:eastAsia="Calibri"/>
                <w:sz w:val="22"/>
                <w:szCs w:val="22"/>
                <w:lang w:eastAsia="en-US"/>
              </w:rPr>
            </w:pPr>
            <w:r w:rsidRPr="003375B7">
              <w:rPr>
                <w:rFonts w:eastAsia="Calibri"/>
                <w:sz w:val="22"/>
                <w:szCs w:val="22"/>
                <w:lang w:eastAsia="en-US"/>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r>
      <w:tr w:rsidR="009E1AE8" w:rsidRPr="003375B7" w:rsidTr="009E1AE8">
        <w:trPr>
          <w:trHeight w:val="286"/>
        </w:trPr>
        <w:tc>
          <w:tcPr>
            <w:tcW w:w="9475" w:type="dxa"/>
            <w:gridSpan w:val="10"/>
            <w:tcBorders>
              <w:top w:val="single" w:sz="4" w:space="0" w:color="auto"/>
              <w:left w:val="nil"/>
              <w:bottom w:val="single" w:sz="4" w:space="0" w:color="auto"/>
              <w:right w:val="nil"/>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starp Kultūras ministriju un</w:t>
            </w:r>
          </w:p>
        </w:tc>
      </w:tr>
      <w:tr w:rsidR="009E1AE8" w:rsidRPr="003375B7" w:rsidTr="009E1AE8">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jc w:val="center"/>
              <w:rPr>
                <w:rFonts w:eastAsia="Calibri"/>
                <w:sz w:val="22"/>
                <w:szCs w:val="22"/>
                <w:lang w:eastAsia="en-US"/>
              </w:rPr>
            </w:pPr>
          </w:p>
        </w:tc>
      </w:tr>
      <w:tr w:rsidR="009E1AE8" w:rsidRPr="003375B7" w:rsidTr="009E1AE8">
        <w:trPr>
          <w:trHeight w:val="330"/>
        </w:trPr>
        <w:tc>
          <w:tcPr>
            <w:tcW w:w="9475" w:type="dxa"/>
            <w:gridSpan w:val="10"/>
            <w:tcBorders>
              <w:top w:val="single" w:sz="4" w:space="0" w:color="auto"/>
              <w:left w:val="nil"/>
              <w:bottom w:val="single" w:sz="4" w:space="0" w:color="auto"/>
              <w:right w:val="nil"/>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(finansējuma saņēmēja nosaukums)</w:t>
            </w:r>
          </w:p>
        </w:tc>
      </w:tr>
      <w:tr w:rsidR="009E1AE8" w:rsidRPr="003375B7" w:rsidTr="009E1AE8">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jc w:val="center"/>
              <w:rPr>
                <w:rFonts w:eastAsia="Calibri"/>
                <w:sz w:val="22"/>
                <w:szCs w:val="22"/>
                <w:lang w:eastAsia="en-US"/>
              </w:rPr>
            </w:pPr>
          </w:p>
        </w:tc>
      </w:tr>
      <w:tr w:rsidR="009E1AE8" w:rsidRPr="003375B7" w:rsidTr="009E1AE8">
        <w:trPr>
          <w:trHeight w:val="402"/>
        </w:trPr>
        <w:tc>
          <w:tcPr>
            <w:tcW w:w="9475" w:type="dxa"/>
            <w:gridSpan w:val="10"/>
            <w:tcBorders>
              <w:top w:val="single" w:sz="4" w:space="0" w:color="auto"/>
              <w:left w:val="nil"/>
              <w:bottom w:val="single" w:sz="4" w:space="0" w:color="auto"/>
              <w:right w:val="nil"/>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(adrese, tālrunis)</w:t>
            </w:r>
          </w:p>
        </w:tc>
      </w:tr>
      <w:tr w:rsidR="009E1AE8" w:rsidRPr="003375B7" w:rsidTr="009E1AE8">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both"/>
              <w:rPr>
                <w:rFonts w:eastAsia="Calibri"/>
                <w:sz w:val="22"/>
                <w:szCs w:val="22"/>
                <w:lang w:eastAsia="en-US"/>
              </w:rPr>
            </w:pPr>
            <w:r w:rsidRPr="003375B7">
              <w:rPr>
                <w:rFonts w:eastAsia="Calibri"/>
                <w:sz w:val="22"/>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Gads</w:t>
            </w:r>
          </w:p>
        </w:tc>
      </w:tr>
      <w:tr w:rsidR="009E1AE8" w:rsidRPr="003375B7" w:rsidTr="009E1AE8">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9E1AE8" w:rsidRPr="003375B7" w:rsidRDefault="009E1AE8" w:rsidP="009E1AE8">
            <w:pPr>
              <w:autoSpaceDE w:val="0"/>
              <w:autoSpaceDN w:val="0"/>
              <w:adjustRightInd w:val="0"/>
              <w:jc w:val="center"/>
              <w:rPr>
                <w:rFonts w:eastAsia="Calibri"/>
                <w:sz w:val="22"/>
                <w:szCs w:val="22"/>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9E1AE8" w:rsidRPr="003375B7" w:rsidRDefault="009E1AE8" w:rsidP="009E1AE8">
            <w:pPr>
              <w:autoSpaceDE w:val="0"/>
              <w:autoSpaceDN w:val="0"/>
              <w:adjustRightInd w:val="0"/>
              <w:jc w:val="center"/>
              <w:rPr>
                <w:rFonts w:eastAsia="Calibri"/>
                <w:sz w:val="22"/>
                <w:szCs w:val="22"/>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9E1AE8" w:rsidRPr="003375B7" w:rsidRDefault="009E1AE8" w:rsidP="009E1AE8">
            <w:pPr>
              <w:autoSpaceDE w:val="0"/>
              <w:autoSpaceDN w:val="0"/>
              <w:adjustRightInd w:val="0"/>
              <w:jc w:val="center"/>
              <w:rPr>
                <w:rFonts w:eastAsia="Calibri"/>
                <w:sz w:val="22"/>
                <w:szCs w:val="22"/>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9E1AE8" w:rsidRPr="003375B7" w:rsidRDefault="009E1AE8" w:rsidP="009E1AE8">
            <w:pPr>
              <w:autoSpaceDE w:val="0"/>
              <w:autoSpaceDN w:val="0"/>
              <w:adjustRightInd w:val="0"/>
              <w:jc w:val="center"/>
              <w:rPr>
                <w:rFonts w:eastAsia="Calibri"/>
                <w:sz w:val="22"/>
                <w:szCs w:val="22"/>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9E1AE8" w:rsidRPr="003375B7" w:rsidRDefault="009E1AE8" w:rsidP="009E1AE8">
            <w:pPr>
              <w:autoSpaceDE w:val="0"/>
              <w:autoSpaceDN w:val="0"/>
              <w:adjustRightInd w:val="0"/>
              <w:jc w:val="center"/>
              <w:rPr>
                <w:rFonts w:eastAsia="Calibri"/>
                <w:sz w:val="22"/>
                <w:szCs w:val="22"/>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9E1AE8" w:rsidRPr="003375B7" w:rsidRDefault="009E1AE8" w:rsidP="009E1AE8">
            <w:pPr>
              <w:autoSpaceDE w:val="0"/>
              <w:autoSpaceDN w:val="0"/>
              <w:adjustRightInd w:val="0"/>
              <w:jc w:val="center"/>
              <w:rPr>
                <w:rFonts w:eastAsia="Calibri"/>
                <w:sz w:val="22"/>
                <w:szCs w:val="22"/>
                <w:lang w:eastAsia="en-US"/>
              </w:rPr>
            </w:pPr>
          </w:p>
        </w:tc>
      </w:tr>
    </w:tbl>
    <w:p w:rsidR="009E1AE8" w:rsidRPr="003375B7" w:rsidRDefault="009E1AE8" w:rsidP="009E1AE8">
      <w:pPr>
        <w:autoSpaceDE w:val="0"/>
        <w:autoSpaceDN w:val="0"/>
        <w:adjustRightInd w:val="0"/>
        <w:rPr>
          <w:rFonts w:eastAsia="Calibri"/>
          <w:sz w:val="22"/>
          <w:szCs w:val="22"/>
          <w:lang w:val="en-US"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9E1AE8" w:rsidRPr="003375B7" w:rsidTr="009E1AE8">
        <w:tc>
          <w:tcPr>
            <w:tcW w:w="1116" w:type="dxa"/>
            <w:tcBorders>
              <w:top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Pievienotie dokumenti vai norāde uz interneta mājas lapām, kas apliecina rezultatīvo rādītāju sasniegšanu</w:t>
            </w:r>
          </w:p>
        </w:tc>
      </w:tr>
      <w:tr w:rsidR="009E1AE8" w:rsidRPr="003375B7" w:rsidTr="009E1AE8">
        <w:tc>
          <w:tcPr>
            <w:tcW w:w="1116" w:type="dxa"/>
            <w:tcBorders>
              <w:top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943" w:type="dxa"/>
            <w:tcBorders>
              <w:top w:val="single" w:sz="4" w:space="0" w:color="auto"/>
              <w:left w:val="single" w:sz="4" w:space="0" w:color="auto"/>
              <w:bottom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r>
      <w:tr w:rsidR="009E1AE8" w:rsidRPr="003375B7" w:rsidTr="009E1AE8">
        <w:tc>
          <w:tcPr>
            <w:tcW w:w="1116" w:type="dxa"/>
            <w:tcBorders>
              <w:top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943" w:type="dxa"/>
            <w:tcBorders>
              <w:top w:val="single" w:sz="4" w:space="0" w:color="auto"/>
              <w:left w:val="single" w:sz="4" w:space="0" w:color="auto"/>
              <w:bottom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r>
      <w:tr w:rsidR="009E1AE8" w:rsidRPr="003375B7" w:rsidTr="009E1AE8">
        <w:tc>
          <w:tcPr>
            <w:tcW w:w="1116" w:type="dxa"/>
            <w:tcBorders>
              <w:top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943" w:type="dxa"/>
            <w:tcBorders>
              <w:top w:val="single" w:sz="4" w:space="0" w:color="auto"/>
              <w:left w:val="single" w:sz="4" w:space="0" w:color="auto"/>
              <w:bottom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r>
      <w:tr w:rsidR="009E1AE8" w:rsidRPr="003375B7" w:rsidTr="009E1AE8">
        <w:tc>
          <w:tcPr>
            <w:tcW w:w="1116" w:type="dxa"/>
            <w:tcBorders>
              <w:top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1943" w:type="dxa"/>
            <w:tcBorders>
              <w:top w:val="single" w:sz="4" w:space="0" w:color="auto"/>
              <w:left w:val="single" w:sz="4" w:space="0" w:color="auto"/>
              <w:bottom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r>
    </w:tbl>
    <w:p w:rsidR="009E1AE8" w:rsidRPr="003375B7" w:rsidRDefault="009E1AE8" w:rsidP="009E1AE8">
      <w:pPr>
        <w:jc w:val="center"/>
        <w:rPr>
          <w:rFonts w:eastAsia="Calibri"/>
          <w:b/>
          <w:sz w:val="22"/>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9E1AE8" w:rsidRPr="003375B7" w:rsidTr="009E1AE8">
        <w:trPr>
          <w:trHeight w:val="555"/>
        </w:trPr>
        <w:tc>
          <w:tcPr>
            <w:tcW w:w="3828" w:type="dxa"/>
            <w:tcBorders>
              <w:top w:val="single" w:sz="4" w:space="0" w:color="auto"/>
              <w:bottom w:val="single" w:sz="4" w:space="0" w:color="auto"/>
              <w:right w:val="single" w:sz="4" w:space="0" w:color="auto"/>
            </w:tcBorders>
          </w:tcPr>
          <w:p w:rsidR="009E1AE8" w:rsidRPr="003375B7" w:rsidRDefault="009E1AE8" w:rsidP="009E1AE8">
            <w:pPr>
              <w:autoSpaceDE w:val="0"/>
              <w:autoSpaceDN w:val="0"/>
              <w:adjustRightInd w:val="0"/>
              <w:jc w:val="both"/>
              <w:rPr>
                <w:rFonts w:eastAsia="Calibri"/>
                <w:sz w:val="22"/>
                <w:szCs w:val="22"/>
                <w:lang w:eastAsia="en-US"/>
              </w:rPr>
            </w:pPr>
            <w:r w:rsidRPr="003375B7">
              <w:rPr>
                <w:rFonts w:eastAsia="Calibri"/>
                <w:sz w:val="22"/>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9E1AE8" w:rsidRPr="003375B7" w:rsidRDefault="009E1AE8" w:rsidP="009E1AE8">
            <w:pPr>
              <w:autoSpaceDE w:val="0"/>
              <w:autoSpaceDN w:val="0"/>
              <w:adjustRightInd w:val="0"/>
              <w:jc w:val="right"/>
              <w:rPr>
                <w:rFonts w:eastAsia="Calibri"/>
                <w:sz w:val="22"/>
                <w:szCs w:val="22"/>
                <w:lang w:eastAsia="en-US"/>
              </w:rPr>
            </w:pPr>
            <w:r w:rsidRPr="003375B7">
              <w:rPr>
                <w:rFonts w:eastAsia="Calibri"/>
                <w:i/>
                <w:iCs/>
                <w:sz w:val="22"/>
                <w:szCs w:val="22"/>
                <w:lang w:eastAsia="en-US"/>
              </w:rPr>
              <w:t>euro</w:t>
            </w:r>
          </w:p>
        </w:tc>
        <w:tc>
          <w:tcPr>
            <w:tcW w:w="2977" w:type="dxa"/>
            <w:tcBorders>
              <w:top w:val="single" w:sz="4" w:space="0" w:color="auto"/>
              <w:left w:val="single" w:sz="4" w:space="0" w:color="auto"/>
              <w:bottom w:val="single" w:sz="4" w:space="0" w:color="auto"/>
            </w:tcBorders>
            <w:vAlign w:val="center"/>
          </w:tcPr>
          <w:p w:rsidR="009E1AE8" w:rsidRPr="003375B7" w:rsidRDefault="009E1AE8" w:rsidP="009E1AE8">
            <w:pPr>
              <w:autoSpaceDE w:val="0"/>
              <w:autoSpaceDN w:val="0"/>
              <w:adjustRightInd w:val="0"/>
              <w:jc w:val="right"/>
              <w:rPr>
                <w:rFonts w:eastAsia="Calibri"/>
                <w:sz w:val="22"/>
                <w:szCs w:val="22"/>
                <w:lang w:eastAsia="en-US"/>
              </w:rPr>
            </w:pPr>
            <w:r w:rsidRPr="003375B7">
              <w:rPr>
                <w:rFonts w:eastAsia="Calibri"/>
                <w:sz w:val="22"/>
                <w:szCs w:val="22"/>
                <w:lang w:eastAsia="en-US"/>
              </w:rPr>
              <w:t>ir izlietots sekojoši:</w:t>
            </w:r>
          </w:p>
        </w:tc>
      </w:tr>
    </w:tbl>
    <w:p w:rsidR="009E1AE8" w:rsidRPr="003375B7" w:rsidRDefault="009E1AE8" w:rsidP="009E1AE8">
      <w:pPr>
        <w:autoSpaceDE w:val="0"/>
        <w:autoSpaceDN w:val="0"/>
        <w:adjustRightInd w:val="0"/>
        <w:rPr>
          <w:rFonts w:eastAsia="Calibri"/>
          <w:sz w:val="22"/>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9E1AE8" w:rsidRPr="003375B7" w:rsidTr="009E1AE8">
        <w:trPr>
          <w:trHeight w:val="1266"/>
        </w:trPr>
        <w:tc>
          <w:tcPr>
            <w:tcW w:w="979" w:type="dxa"/>
            <w:tcBorders>
              <w:top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 xml:space="preserve">Kopējās izmaksas </w:t>
            </w:r>
            <w:r w:rsidRPr="003375B7">
              <w:rPr>
                <w:rFonts w:eastAsia="Calibri"/>
                <w:i/>
                <w:iCs/>
                <w:sz w:val="22"/>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Izmaksas datums</w:t>
            </w:r>
          </w:p>
        </w:tc>
        <w:tc>
          <w:tcPr>
            <w:tcW w:w="1807" w:type="dxa"/>
            <w:tcBorders>
              <w:top w:val="single" w:sz="4" w:space="0" w:color="auto"/>
              <w:left w:val="single" w:sz="4" w:space="0" w:color="auto"/>
              <w:bottom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Fakts</w:t>
            </w:r>
          </w:p>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(Izmaksas</w:t>
            </w:r>
          </w:p>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 xml:space="preserve">Summa) </w:t>
            </w:r>
          </w:p>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i/>
                <w:iCs/>
                <w:sz w:val="22"/>
                <w:szCs w:val="22"/>
                <w:lang w:eastAsia="en-US"/>
              </w:rPr>
              <w:t>euro</w:t>
            </w:r>
          </w:p>
        </w:tc>
      </w:tr>
      <w:tr w:rsidR="009E1AE8" w:rsidRPr="003375B7" w:rsidTr="009E1AE8">
        <w:trPr>
          <w:trHeight w:val="390"/>
        </w:trPr>
        <w:tc>
          <w:tcPr>
            <w:tcW w:w="979" w:type="dxa"/>
            <w:tcBorders>
              <w:top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9E1AE8" w:rsidRPr="003375B7" w:rsidRDefault="009E1AE8" w:rsidP="009E1AE8">
            <w:pPr>
              <w:tabs>
                <w:tab w:val="left" w:pos="1310"/>
              </w:tabs>
              <w:autoSpaceDE w:val="0"/>
              <w:autoSpaceDN w:val="0"/>
              <w:adjustRightInd w:val="0"/>
              <w:rPr>
                <w:rFonts w:eastAsia="Calibri"/>
                <w:sz w:val="22"/>
                <w:szCs w:val="22"/>
                <w:lang w:eastAsia="en-US"/>
              </w:rPr>
            </w:pPr>
          </w:p>
        </w:tc>
      </w:tr>
      <w:tr w:rsidR="009E1AE8" w:rsidRPr="003375B7" w:rsidTr="009E1AE8">
        <w:trPr>
          <w:trHeight w:val="345"/>
        </w:trPr>
        <w:tc>
          <w:tcPr>
            <w:tcW w:w="979" w:type="dxa"/>
            <w:tcBorders>
              <w:top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9E1AE8" w:rsidRPr="003375B7" w:rsidRDefault="009E1AE8" w:rsidP="009E1AE8">
            <w:pPr>
              <w:tabs>
                <w:tab w:val="left" w:pos="1310"/>
              </w:tabs>
              <w:autoSpaceDE w:val="0"/>
              <w:autoSpaceDN w:val="0"/>
              <w:adjustRightInd w:val="0"/>
              <w:rPr>
                <w:rFonts w:eastAsia="Calibri"/>
                <w:sz w:val="22"/>
                <w:szCs w:val="22"/>
                <w:lang w:eastAsia="en-US"/>
              </w:rPr>
            </w:pPr>
          </w:p>
        </w:tc>
      </w:tr>
      <w:tr w:rsidR="009E1AE8" w:rsidRPr="003375B7" w:rsidTr="009E1AE8">
        <w:trPr>
          <w:trHeight w:val="255"/>
        </w:trPr>
        <w:tc>
          <w:tcPr>
            <w:tcW w:w="979" w:type="dxa"/>
            <w:tcBorders>
              <w:top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9E1AE8" w:rsidRPr="003375B7" w:rsidRDefault="009E1AE8" w:rsidP="009E1AE8">
            <w:pPr>
              <w:tabs>
                <w:tab w:val="left" w:pos="1310"/>
              </w:tabs>
              <w:autoSpaceDE w:val="0"/>
              <w:autoSpaceDN w:val="0"/>
              <w:adjustRightInd w:val="0"/>
              <w:rPr>
                <w:rFonts w:eastAsia="Calibri"/>
                <w:sz w:val="22"/>
                <w:szCs w:val="22"/>
                <w:lang w:eastAsia="en-US"/>
              </w:rPr>
            </w:pPr>
          </w:p>
        </w:tc>
      </w:tr>
      <w:tr w:rsidR="009E1AE8" w:rsidRPr="003375B7" w:rsidTr="009E1AE8">
        <w:trPr>
          <w:trHeight w:val="240"/>
        </w:trPr>
        <w:tc>
          <w:tcPr>
            <w:tcW w:w="979" w:type="dxa"/>
            <w:tcBorders>
              <w:top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9E1AE8" w:rsidRPr="003375B7" w:rsidRDefault="009E1AE8" w:rsidP="009E1AE8">
            <w:pPr>
              <w:tabs>
                <w:tab w:val="left" w:pos="1310"/>
              </w:tabs>
              <w:autoSpaceDE w:val="0"/>
              <w:autoSpaceDN w:val="0"/>
              <w:adjustRightInd w:val="0"/>
              <w:rPr>
                <w:rFonts w:eastAsia="Calibri"/>
                <w:sz w:val="22"/>
                <w:szCs w:val="22"/>
                <w:lang w:eastAsia="en-US"/>
              </w:rPr>
            </w:pPr>
          </w:p>
        </w:tc>
      </w:tr>
      <w:tr w:rsidR="009E1AE8" w:rsidRPr="003375B7" w:rsidTr="009E1AE8">
        <w:trPr>
          <w:trHeight w:val="336"/>
        </w:trPr>
        <w:tc>
          <w:tcPr>
            <w:tcW w:w="979" w:type="dxa"/>
            <w:tcBorders>
              <w:top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9E1AE8" w:rsidRPr="003375B7" w:rsidRDefault="009E1AE8" w:rsidP="009E1AE8">
            <w:pPr>
              <w:tabs>
                <w:tab w:val="left" w:pos="1310"/>
              </w:tabs>
              <w:autoSpaceDE w:val="0"/>
              <w:autoSpaceDN w:val="0"/>
              <w:adjustRightInd w:val="0"/>
              <w:rPr>
                <w:rFonts w:eastAsia="Calibri"/>
                <w:sz w:val="22"/>
                <w:szCs w:val="22"/>
                <w:lang w:eastAsia="en-US"/>
              </w:rPr>
            </w:pPr>
          </w:p>
        </w:tc>
      </w:tr>
      <w:tr w:rsidR="009E1AE8" w:rsidRPr="003375B7" w:rsidTr="009E1AE8">
        <w:trPr>
          <w:trHeight w:val="255"/>
        </w:trPr>
        <w:tc>
          <w:tcPr>
            <w:tcW w:w="979" w:type="dxa"/>
            <w:tcBorders>
              <w:top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9E1AE8" w:rsidRPr="003375B7" w:rsidRDefault="009E1AE8" w:rsidP="009E1AE8">
            <w:pPr>
              <w:tabs>
                <w:tab w:val="left" w:pos="1310"/>
              </w:tabs>
              <w:autoSpaceDE w:val="0"/>
              <w:autoSpaceDN w:val="0"/>
              <w:adjustRightInd w:val="0"/>
              <w:rPr>
                <w:rFonts w:eastAsia="Calibri"/>
                <w:sz w:val="22"/>
                <w:szCs w:val="22"/>
                <w:lang w:eastAsia="en-US"/>
              </w:rPr>
            </w:pPr>
          </w:p>
        </w:tc>
      </w:tr>
      <w:tr w:rsidR="009E1AE8" w:rsidRPr="003375B7" w:rsidTr="009E1AE8">
        <w:trPr>
          <w:trHeight w:val="315"/>
        </w:trPr>
        <w:tc>
          <w:tcPr>
            <w:tcW w:w="979" w:type="dxa"/>
            <w:tcBorders>
              <w:top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9E1AE8" w:rsidRPr="003375B7" w:rsidRDefault="009E1AE8" w:rsidP="009E1AE8">
            <w:pPr>
              <w:tabs>
                <w:tab w:val="left" w:pos="1310"/>
              </w:tabs>
              <w:autoSpaceDE w:val="0"/>
              <w:autoSpaceDN w:val="0"/>
              <w:adjustRightInd w:val="0"/>
              <w:rPr>
                <w:rFonts w:eastAsia="Calibri"/>
                <w:sz w:val="22"/>
                <w:szCs w:val="22"/>
                <w:lang w:eastAsia="en-US"/>
              </w:rPr>
            </w:pPr>
          </w:p>
        </w:tc>
      </w:tr>
      <w:tr w:rsidR="009E1AE8" w:rsidRPr="003375B7" w:rsidTr="009E1AE8">
        <w:trPr>
          <w:trHeight w:val="315"/>
        </w:trPr>
        <w:tc>
          <w:tcPr>
            <w:tcW w:w="979" w:type="dxa"/>
            <w:tcBorders>
              <w:top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9E1AE8" w:rsidRPr="003375B7" w:rsidRDefault="009E1AE8" w:rsidP="009E1AE8">
            <w:pPr>
              <w:tabs>
                <w:tab w:val="left" w:pos="1310"/>
              </w:tabs>
              <w:autoSpaceDE w:val="0"/>
              <w:autoSpaceDN w:val="0"/>
              <w:adjustRightInd w:val="0"/>
              <w:rPr>
                <w:rFonts w:eastAsia="Calibri"/>
                <w:sz w:val="22"/>
                <w:szCs w:val="22"/>
                <w:lang w:eastAsia="en-US"/>
              </w:rPr>
            </w:pPr>
          </w:p>
        </w:tc>
      </w:tr>
      <w:tr w:rsidR="009E1AE8" w:rsidRPr="003375B7" w:rsidTr="009E1AE8">
        <w:trPr>
          <w:trHeight w:val="315"/>
        </w:trPr>
        <w:tc>
          <w:tcPr>
            <w:tcW w:w="979" w:type="dxa"/>
            <w:tcBorders>
              <w:top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9E1AE8" w:rsidRPr="003375B7" w:rsidRDefault="009E1AE8" w:rsidP="009E1AE8">
            <w:pPr>
              <w:tabs>
                <w:tab w:val="left" w:pos="1310"/>
              </w:tabs>
              <w:autoSpaceDE w:val="0"/>
              <w:autoSpaceDN w:val="0"/>
              <w:adjustRightInd w:val="0"/>
              <w:rPr>
                <w:rFonts w:eastAsia="Calibri"/>
                <w:sz w:val="22"/>
                <w:szCs w:val="22"/>
                <w:lang w:eastAsia="en-US"/>
              </w:rPr>
            </w:pPr>
          </w:p>
        </w:tc>
      </w:tr>
      <w:tr w:rsidR="009E1AE8" w:rsidRPr="003375B7" w:rsidTr="009E1AE8">
        <w:trPr>
          <w:trHeight w:val="419"/>
        </w:trPr>
        <w:tc>
          <w:tcPr>
            <w:tcW w:w="3878" w:type="dxa"/>
            <w:gridSpan w:val="3"/>
            <w:tcBorders>
              <w:top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right"/>
              <w:rPr>
                <w:rFonts w:eastAsia="Calibri"/>
                <w:sz w:val="22"/>
                <w:szCs w:val="22"/>
                <w:lang w:eastAsia="en-US"/>
              </w:rPr>
            </w:pPr>
            <w:r w:rsidRPr="003375B7">
              <w:rPr>
                <w:rFonts w:eastAsia="Calibri"/>
                <w:sz w:val="22"/>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9E1AE8" w:rsidRPr="003375B7" w:rsidRDefault="009E1AE8" w:rsidP="009E1AE8">
            <w:pPr>
              <w:autoSpaceDE w:val="0"/>
              <w:autoSpaceDN w:val="0"/>
              <w:adjustRightInd w:val="0"/>
              <w:jc w:val="right"/>
              <w:rPr>
                <w:rFonts w:eastAsia="Calibri"/>
                <w:i/>
                <w:sz w:val="22"/>
                <w:szCs w:val="22"/>
                <w:lang w:eastAsia="en-US"/>
              </w:rPr>
            </w:pPr>
            <w:r w:rsidRPr="003375B7">
              <w:rPr>
                <w:rFonts w:eastAsia="Calibri"/>
                <w:i/>
                <w:sz w:val="22"/>
                <w:szCs w:val="22"/>
                <w:lang w:eastAsia="en-US"/>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                                              )</w:t>
            </w:r>
          </w:p>
        </w:tc>
      </w:tr>
      <w:tr w:rsidR="009E1AE8" w:rsidRPr="003375B7" w:rsidTr="009E1AE8">
        <w:trPr>
          <w:trHeight w:val="483"/>
        </w:trPr>
        <w:tc>
          <w:tcPr>
            <w:tcW w:w="6574" w:type="dxa"/>
            <w:gridSpan w:val="4"/>
            <w:tcBorders>
              <w:top w:val="single" w:sz="4" w:space="0" w:color="auto"/>
              <w:left w:val="nil"/>
              <w:bottom w:val="nil"/>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2924" w:type="dxa"/>
            <w:gridSpan w:val="2"/>
            <w:tcBorders>
              <w:top w:val="single" w:sz="4" w:space="0" w:color="auto"/>
              <w:left w:val="single" w:sz="4" w:space="0" w:color="auto"/>
              <w:bottom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Summa vārdiem</w:t>
            </w:r>
          </w:p>
        </w:tc>
      </w:tr>
    </w:tbl>
    <w:p w:rsidR="009E1AE8" w:rsidRPr="003375B7" w:rsidRDefault="009E1AE8" w:rsidP="009E1AE8">
      <w:pPr>
        <w:autoSpaceDE w:val="0"/>
        <w:autoSpaceDN w:val="0"/>
        <w:adjustRightInd w:val="0"/>
        <w:rPr>
          <w:rFonts w:eastAsia="Calibri"/>
          <w:sz w:val="22"/>
          <w:szCs w:val="22"/>
          <w:lang w:eastAsia="en-US"/>
        </w:rPr>
      </w:pPr>
    </w:p>
    <w:p w:rsidR="009E1AE8" w:rsidRPr="003375B7" w:rsidRDefault="009E1AE8" w:rsidP="009E1AE8">
      <w:pPr>
        <w:autoSpaceDE w:val="0"/>
        <w:autoSpaceDN w:val="0"/>
        <w:adjustRightInd w:val="0"/>
        <w:jc w:val="both"/>
        <w:rPr>
          <w:rFonts w:eastAsia="Calibri"/>
          <w:sz w:val="22"/>
          <w:szCs w:val="22"/>
          <w:lang w:eastAsia="en-US"/>
        </w:rPr>
      </w:pPr>
      <w:r w:rsidRPr="003375B7">
        <w:rPr>
          <w:rFonts w:eastAsia="Calibri"/>
          <w:sz w:val="22"/>
          <w:szCs w:val="22"/>
          <w:lang w:eastAsia="en-US"/>
        </w:rPr>
        <w:t>Apstiprinu, ka Kultūras ministrijas piešķirtais valsts budžeta finansējums</w:t>
      </w:r>
      <w:r w:rsidRPr="003375B7">
        <w:rPr>
          <w:rFonts w:eastAsia="Calibri"/>
          <w:b/>
          <w:bCs/>
          <w:sz w:val="22"/>
          <w:szCs w:val="22"/>
          <w:lang w:eastAsia="en-US"/>
        </w:rPr>
        <w:t xml:space="preserve"> </w:t>
      </w:r>
      <w:r w:rsidRPr="003375B7">
        <w:rPr>
          <w:rFonts w:eastAsia="Calibri"/>
          <w:sz w:val="22"/>
          <w:szCs w:val="22"/>
          <w:lang w:eastAsia="en-US"/>
        </w:rPr>
        <w:t>izlietots atbilstoši Latvijas Republikas normatīvajiem aktiem un līgumā paredzētajiem mērķiem, kā arī finanšu dokumentācija tiks saglabāta 5 (piecus) gadus no šīs atskaites iesniegšanas Kultūras ministrijā.</w:t>
      </w:r>
    </w:p>
    <w:p w:rsidR="009E1AE8" w:rsidRPr="003375B7" w:rsidRDefault="009E1AE8" w:rsidP="009E1AE8">
      <w:pPr>
        <w:autoSpaceDE w:val="0"/>
        <w:autoSpaceDN w:val="0"/>
        <w:adjustRightInd w:val="0"/>
        <w:jc w:val="both"/>
        <w:rPr>
          <w:rFonts w:eastAsia="Calibri"/>
          <w:sz w:val="22"/>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9E1AE8" w:rsidRPr="003375B7" w:rsidTr="009E1AE8">
        <w:trPr>
          <w:trHeight w:val="555"/>
        </w:trPr>
        <w:tc>
          <w:tcPr>
            <w:tcW w:w="5083" w:type="dxa"/>
            <w:gridSpan w:val="5"/>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4392" w:type="dxa"/>
            <w:gridSpan w:val="3"/>
            <w:shd w:val="clear" w:color="auto" w:fill="F2F2F2"/>
          </w:tcPr>
          <w:p w:rsidR="009E1AE8" w:rsidRPr="003375B7" w:rsidRDefault="009E1AE8" w:rsidP="009E1AE8">
            <w:pPr>
              <w:autoSpaceDE w:val="0"/>
              <w:autoSpaceDN w:val="0"/>
              <w:adjustRightInd w:val="0"/>
              <w:rPr>
                <w:rFonts w:eastAsia="Calibri"/>
                <w:sz w:val="22"/>
                <w:szCs w:val="22"/>
                <w:lang w:eastAsia="en-US"/>
              </w:rPr>
            </w:pPr>
          </w:p>
        </w:tc>
      </w:tr>
      <w:tr w:rsidR="009E1AE8" w:rsidRPr="003375B7" w:rsidTr="009E1AE8">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(vārds, uzvārds)</w:t>
            </w:r>
          </w:p>
        </w:tc>
      </w:tr>
      <w:tr w:rsidR="009E1AE8" w:rsidRPr="003375B7" w:rsidTr="009E1AE8">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r>
      <w:tr w:rsidR="009E1AE8" w:rsidRPr="003375B7" w:rsidTr="009E1AE8">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(finansējuma saņēmēja galvenā grāmatveža paraksts)</w:t>
            </w:r>
          </w:p>
        </w:tc>
        <w:tc>
          <w:tcPr>
            <w:tcW w:w="4392" w:type="dxa"/>
            <w:gridSpan w:val="3"/>
            <w:tcBorders>
              <w:top w:val="nil"/>
              <w:left w:val="nil"/>
              <w:bottom w:val="single" w:sz="4" w:space="0" w:color="auto"/>
              <w:right w:val="nil"/>
            </w:tcBorders>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(vārds, uzvārds)</w:t>
            </w:r>
          </w:p>
        </w:tc>
      </w:tr>
      <w:tr w:rsidR="009E1AE8" w:rsidRPr="003375B7" w:rsidTr="009E1AE8">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9E1AE8" w:rsidRPr="003375B7" w:rsidRDefault="009E1AE8" w:rsidP="009E1AE8">
            <w:pPr>
              <w:autoSpaceDE w:val="0"/>
              <w:autoSpaceDN w:val="0"/>
              <w:adjustRightInd w:val="0"/>
              <w:jc w:val="center"/>
              <w:rPr>
                <w:rFonts w:eastAsia="Calibri"/>
                <w:sz w:val="22"/>
                <w:szCs w:val="22"/>
                <w:lang w:eastAsia="en-US"/>
              </w:rPr>
            </w:pPr>
            <w:r w:rsidRPr="003375B7">
              <w:rPr>
                <w:rFonts w:eastAsia="Calibri"/>
                <w:sz w:val="22"/>
                <w:szCs w:val="22"/>
                <w:lang w:eastAsia="en-US"/>
              </w:rPr>
              <w:t>Gads</w:t>
            </w:r>
          </w:p>
        </w:tc>
        <w:tc>
          <w:tcPr>
            <w:tcW w:w="1109" w:type="dxa"/>
            <w:gridSpan w:val="2"/>
            <w:vMerge w:val="restart"/>
            <w:tcBorders>
              <w:left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rsidR="009E1AE8" w:rsidRPr="003375B7" w:rsidRDefault="009E1AE8" w:rsidP="009E1AE8">
            <w:pPr>
              <w:autoSpaceDE w:val="0"/>
              <w:autoSpaceDN w:val="0"/>
              <w:adjustRightInd w:val="0"/>
              <w:ind w:left="-105"/>
              <w:jc w:val="center"/>
              <w:rPr>
                <w:rFonts w:eastAsia="Calibri"/>
                <w:sz w:val="22"/>
                <w:szCs w:val="22"/>
                <w:lang w:eastAsia="en-US"/>
              </w:rPr>
            </w:pPr>
            <w:r w:rsidRPr="003375B7">
              <w:rPr>
                <w:rFonts w:eastAsia="Calibri"/>
                <w:sz w:val="22"/>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r w:rsidRPr="003375B7">
              <w:rPr>
                <w:rFonts w:eastAsia="Calibri"/>
                <w:sz w:val="22"/>
                <w:szCs w:val="22"/>
                <w:lang w:eastAsia="en-US"/>
              </w:rPr>
              <w:t>z.v.</w:t>
            </w:r>
          </w:p>
        </w:tc>
      </w:tr>
      <w:tr w:rsidR="009E1AE8" w:rsidRPr="003375B7" w:rsidTr="009E1AE8">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c>
          <w:tcPr>
            <w:tcW w:w="1109" w:type="dxa"/>
            <w:gridSpan w:val="2"/>
            <w:vMerge/>
            <w:tcBorders>
              <w:left w:val="single" w:sz="4" w:space="0" w:color="auto"/>
              <w:right w:val="single" w:sz="4" w:space="0" w:color="auto"/>
            </w:tcBorders>
          </w:tcPr>
          <w:p w:rsidR="009E1AE8" w:rsidRPr="003375B7" w:rsidRDefault="009E1AE8" w:rsidP="009E1AE8">
            <w:pPr>
              <w:autoSpaceDE w:val="0"/>
              <w:autoSpaceDN w:val="0"/>
              <w:adjustRightInd w:val="0"/>
              <w:rPr>
                <w:rFonts w:eastAsia="Calibri"/>
                <w:sz w:val="22"/>
                <w:szCs w:val="22"/>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ind w:left="-105"/>
              <w:jc w:val="center"/>
              <w:rPr>
                <w:rFonts w:eastAsia="Calibri"/>
                <w:sz w:val="22"/>
                <w:szCs w:val="22"/>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9E1AE8" w:rsidRPr="003375B7" w:rsidRDefault="009E1AE8" w:rsidP="009E1AE8">
            <w:pPr>
              <w:autoSpaceDE w:val="0"/>
              <w:autoSpaceDN w:val="0"/>
              <w:adjustRightInd w:val="0"/>
              <w:rPr>
                <w:rFonts w:eastAsia="Calibri"/>
                <w:sz w:val="22"/>
                <w:szCs w:val="22"/>
                <w:lang w:eastAsia="en-US"/>
              </w:rPr>
            </w:pPr>
          </w:p>
        </w:tc>
      </w:tr>
    </w:tbl>
    <w:p w:rsidR="00F71817" w:rsidRDefault="00F71817">
      <w:pPr>
        <w:jc w:val="both"/>
        <w:rPr>
          <w:sz w:val="22"/>
          <w:szCs w:val="22"/>
        </w:rPr>
      </w:pPr>
    </w:p>
    <w:sectPr w:rsidR="00F71817" w:rsidSect="00D8605F">
      <w:headerReference w:type="default" r:id="rId14"/>
      <w:pgSz w:w="11906" w:h="16838"/>
      <w:pgMar w:top="1418" w:right="1134"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CCF087" w15:done="0"/>
  <w15:commentEx w15:paraId="68A62BA1" w15:paraIdParent="11CCF087" w15:done="0"/>
  <w15:commentEx w15:paraId="5AE60BD3" w15:done="0"/>
  <w15:commentEx w15:paraId="40D5383A" w15:done="0"/>
  <w15:commentEx w15:paraId="61684D76" w15:done="0"/>
  <w15:commentEx w15:paraId="0CEB87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CCF087" w16cid:durableId="1F1C3046"/>
  <w16cid:commentId w16cid:paraId="68A62BA1" w16cid:durableId="1F81A970"/>
  <w16cid:commentId w16cid:paraId="5AE60BD3" w16cid:durableId="1F81B597"/>
  <w16cid:commentId w16cid:paraId="40D5383A" w16cid:durableId="1F81B55B"/>
  <w16cid:commentId w16cid:paraId="61684D76" w16cid:durableId="1F81AE35"/>
  <w16cid:commentId w16cid:paraId="0CEB8741" w16cid:durableId="1F81AD5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23B" w:rsidRDefault="00BB023B" w:rsidP="00535A7B">
      <w:r>
        <w:separator/>
      </w:r>
    </w:p>
  </w:endnote>
  <w:endnote w:type="continuationSeparator" w:id="0">
    <w:p w:rsidR="00BB023B" w:rsidRDefault="00BB023B" w:rsidP="00535A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23B" w:rsidRDefault="00BB023B" w:rsidP="00535A7B">
      <w:r>
        <w:separator/>
      </w:r>
    </w:p>
  </w:footnote>
  <w:footnote w:type="continuationSeparator" w:id="0">
    <w:p w:rsidR="00BB023B" w:rsidRDefault="00BB023B" w:rsidP="00535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987" w:rsidRPr="003E4B8B" w:rsidRDefault="00F14F8D">
    <w:pPr>
      <w:pStyle w:val="Galvene"/>
      <w:jc w:val="center"/>
      <w:rPr>
        <w:sz w:val="22"/>
      </w:rPr>
    </w:pPr>
    <w:r w:rsidRPr="003E4B8B">
      <w:rPr>
        <w:sz w:val="22"/>
      </w:rPr>
      <w:fldChar w:fldCharType="begin"/>
    </w:r>
    <w:r w:rsidR="006C0987" w:rsidRPr="003E4B8B">
      <w:rPr>
        <w:sz w:val="22"/>
      </w:rPr>
      <w:instrText xml:space="preserve"> PAGE   \* MERGEFORMAT </w:instrText>
    </w:r>
    <w:r w:rsidRPr="003E4B8B">
      <w:rPr>
        <w:sz w:val="22"/>
      </w:rPr>
      <w:fldChar w:fldCharType="separate"/>
    </w:r>
    <w:r w:rsidR="000A1001">
      <w:rPr>
        <w:noProof/>
        <w:sz w:val="22"/>
      </w:rPr>
      <w:t>11</w:t>
    </w:r>
    <w:r w:rsidRPr="003E4B8B">
      <w:rPr>
        <w:sz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6E71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757AF3"/>
    <w:multiLevelType w:val="multilevel"/>
    <w:tmpl w:val="215C28E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5816870"/>
    <w:multiLevelType w:val="hybridMultilevel"/>
    <w:tmpl w:val="D55260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C762FB3"/>
    <w:multiLevelType w:val="hybridMultilevel"/>
    <w:tmpl w:val="66149C60"/>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nsid w:val="11522F76"/>
    <w:multiLevelType w:val="multilevel"/>
    <w:tmpl w:val="E38E641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06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251B7F"/>
    <w:multiLevelType w:val="hybridMultilevel"/>
    <w:tmpl w:val="02141E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6D15C97"/>
    <w:multiLevelType w:val="multilevel"/>
    <w:tmpl w:val="637AD19C"/>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E540029"/>
    <w:multiLevelType w:val="hybridMultilevel"/>
    <w:tmpl w:val="A670A3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F9B190D"/>
    <w:multiLevelType w:val="multilevel"/>
    <w:tmpl w:val="8AEACA96"/>
    <w:lvl w:ilvl="0">
      <w:start w:val="1"/>
      <w:numFmt w:val="decimal"/>
      <w:lvlText w:val="%1."/>
      <w:lvlJc w:val="left"/>
      <w:pPr>
        <w:ind w:left="510" w:hanging="51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tentative="1">
      <w:start w:val="1"/>
      <w:numFmt w:val="bullet"/>
      <w:lvlText w:val="o"/>
      <w:lvlJc w:val="left"/>
      <w:pPr>
        <w:tabs>
          <w:tab w:val="num" w:pos="1080"/>
        </w:tabs>
        <w:ind w:left="1080" w:hanging="360"/>
      </w:pPr>
      <w:rPr>
        <w:rFonts w:ascii="Courier New" w:hAnsi="Courier New" w:cs="Symbol" w:hint="default"/>
      </w:rPr>
    </w:lvl>
    <w:lvl w:ilvl="2" w:tplc="00050426" w:tentative="1">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10">
    <w:nsid w:val="32D97786"/>
    <w:multiLevelType w:val="multilevel"/>
    <w:tmpl w:val="3E78EF06"/>
    <w:lvl w:ilvl="0">
      <w:start w:val="6"/>
      <w:numFmt w:val="decimal"/>
      <w:lvlText w:val="%1."/>
      <w:lvlJc w:val="left"/>
      <w:pPr>
        <w:ind w:left="390" w:hanging="390"/>
      </w:pPr>
      <w:rPr>
        <w:rFonts w:eastAsia="Times New Roman" w:hint="default"/>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1">
    <w:nsid w:val="32ED6141"/>
    <w:multiLevelType w:val="hybridMultilevel"/>
    <w:tmpl w:val="AC56CC78"/>
    <w:lvl w:ilvl="0" w:tplc="60FACD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33E80C32"/>
    <w:multiLevelType w:val="hybridMultilevel"/>
    <w:tmpl w:val="908825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64A7C99"/>
    <w:multiLevelType w:val="hybridMultilevel"/>
    <w:tmpl w:val="7E04EF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8152A4B"/>
    <w:multiLevelType w:val="hybridMultilevel"/>
    <w:tmpl w:val="62A4988A"/>
    <w:lvl w:ilvl="0" w:tplc="60FACD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C721C76"/>
    <w:multiLevelType w:val="multilevel"/>
    <w:tmpl w:val="3E7A3E0C"/>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D3B30DC"/>
    <w:multiLevelType w:val="hybridMultilevel"/>
    <w:tmpl w:val="67E2E01C"/>
    <w:lvl w:ilvl="0" w:tplc="60FACD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40140C6C"/>
    <w:multiLevelType w:val="multilevel"/>
    <w:tmpl w:val="63DA1B34"/>
    <w:lvl w:ilvl="0">
      <w:start w:val="2"/>
      <w:numFmt w:val="decimal"/>
      <w:lvlText w:val="%1."/>
      <w:lvlJc w:val="left"/>
      <w:pPr>
        <w:ind w:left="390" w:hanging="390"/>
      </w:pPr>
      <w:rPr>
        <w:rFonts w:eastAsia="Arial Unicode MS" w:hint="default"/>
      </w:rPr>
    </w:lvl>
    <w:lvl w:ilvl="1">
      <w:start w:val="1"/>
      <w:numFmt w:val="decimal"/>
      <w:lvlText w:val="%1.%2."/>
      <w:lvlJc w:val="left"/>
      <w:pPr>
        <w:ind w:left="720" w:hanging="7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8">
    <w:nsid w:val="44261F77"/>
    <w:multiLevelType w:val="multilevel"/>
    <w:tmpl w:val="637AD19C"/>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4E01775"/>
    <w:multiLevelType w:val="multilevel"/>
    <w:tmpl w:val="CF023306"/>
    <w:lvl w:ilvl="0">
      <w:start w:val="2"/>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0">
    <w:nsid w:val="465905AB"/>
    <w:multiLevelType w:val="hybridMultilevel"/>
    <w:tmpl w:val="338CF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B2C298D"/>
    <w:multiLevelType w:val="hybridMultilevel"/>
    <w:tmpl w:val="6032D5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B6119F9"/>
    <w:multiLevelType w:val="hybridMultilevel"/>
    <w:tmpl w:val="10E0C17C"/>
    <w:lvl w:ilvl="0" w:tplc="60FACD3C">
      <w:start w:val="1"/>
      <w:numFmt w:val="bullet"/>
      <w:lvlText w:val=""/>
      <w:lvlJc w:val="left"/>
      <w:pPr>
        <w:ind w:left="643"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4DCC4505"/>
    <w:multiLevelType w:val="hybridMultilevel"/>
    <w:tmpl w:val="4D2E2F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FDB490F"/>
    <w:multiLevelType w:val="hybridMultilevel"/>
    <w:tmpl w:val="3538FB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52F4376"/>
    <w:multiLevelType w:val="hybridMultilevel"/>
    <w:tmpl w:val="A0F8E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6484723"/>
    <w:multiLevelType w:val="multilevel"/>
    <w:tmpl w:val="78245856"/>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7BA367D"/>
    <w:multiLevelType w:val="hybridMultilevel"/>
    <w:tmpl w:val="4DF624A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nsid w:val="57F76759"/>
    <w:multiLevelType w:val="multilevel"/>
    <w:tmpl w:val="119046B4"/>
    <w:lvl w:ilvl="0">
      <w:start w:val="1"/>
      <w:numFmt w:val="decimal"/>
      <w:lvlText w:val="%1."/>
      <w:lvlJc w:val="left"/>
      <w:pPr>
        <w:ind w:left="390" w:hanging="390"/>
      </w:pPr>
      <w:rPr>
        <w:rFonts w:hint="default"/>
        <w:b/>
        <w:sz w:val="26"/>
        <w:szCs w:val="26"/>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8AC16DA"/>
    <w:multiLevelType w:val="hybridMultilevel"/>
    <w:tmpl w:val="97D2EE9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nsid w:val="5A497280"/>
    <w:multiLevelType w:val="multilevel"/>
    <w:tmpl w:val="EC369A1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BA10A34"/>
    <w:multiLevelType w:val="multilevel"/>
    <w:tmpl w:val="59B8654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DF1404E"/>
    <w:multiLevelType w:val="multilevel"/>
    <w:tmpl w:val="5C6E3A60"/>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F6856A7"/>
    <w:multiLevelType w:val="hybridMultilevel"/>
    <w:tmpl w:val="303618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5FE067C9"/>
    <w:multiLevelType w:val="multilevel"/>
    <w:tmpl w:val="B40E2B9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5E5F50"/>
    <w:multiLevelType w:val="hybridMultilevel"/>
    <w:tmpl w:val="78D4BF30"/>
    <w:lvl w:ilvl="0" w:tplc="60FACD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6BA85AE9"/>
    <w:multiLevelType w:val="multilevel"/>
    <w:tmpl w:val="26BED1D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i/>
      </w:rPr>
    </w:lvl>
    <w:lvl w:ilvl="2">
      <w:start w:val="1"/>
      <w:numFmt w:val="decimal"/>
      <w:isLgl/>
      <w:lvlText w:val="%1.%2.%3."/>
      <w:lvlJc w:val="left"/>
      <w:pPr>
        <w:ind w:left="720" w:hanging="720"/>
      </w:pPr>
      <w:rPr>
        <w:i/>
      </w:rPr>
    </w:lvl>
    <w:lvl w:ilvl="3">
      <w:start w:val="1"/>
      <w:numFmt w:val="decimal"/>
      <w:isLgl/>
      <w:lvlText w:val="%1.%2.%3.%4."/>
      <w:lvlJc w:val="left"/>
      <w:pPr>
        <w:ind w:left="1080" w:hanging="1080"/>
      </w:pPr>
      <w:rPr>
        <w:i/>
      </w:rPr>
    </w:lvl>
    <w:lvl w:ilvl="4">
      <w:start w:val="1"/>
      <w:numFmt w:val="decimal"/>
      <w:isLgl/>
      <w:lvlText w:val="%1.%2.%3.%4.%5."/>
      <w:lvlJc w:val="left"/>
      <w:pPr>
        <w:ind w:left="1080" w:hanging="1080"/>
      </w:pPr>
      <w:rPr>
        <w:i/>
      </w:rPr>
    </w:lvl>
    <w:lvl w:ilvl="5">
      <w:start w:val="1"/>
      <w:numFmt w:val="decimal"/>
      <w:isLgl/>
      <w:lvlText w:val="%1.%2.%3.%4.%5.%6."/>
      <w:lvlJc w:val="left"/>
      <w:pPr>
        <w:ind w:left="1440" w:hanging="1440"/>
      </w:pPr>
      <w:rPr>
        <w:i/>
      </w:rPr>
    </w:lvl>
    <w:lvl w:ilvl="6">
      <w:start w:val="1"/>
      <w:numFmt w:val="decimal"/>
      <w:isLgl/>
      <w:lvlText w:val="%1.%2.%3.%4.%5.%6.%7."/>
      <w:lvlJc w:val="left"/>
      <w:pPr>
        <w:ind w:left="1440" w:hanging="1440"/>
      </w:pPr>
      <w:rPr>
        <w:i/>
      </w:rPr>
    </w:lvl>
    <w:lvl w:ilvl="7">
      <w:start w:val="1"/>
      <w:numFmt w:val="decimal"/>
      <w:isLgl/>
      <w:lvlText w:val="%1.%2.%3.%4.%5.%6.%7.%8."/>
      <w:lvlJc w:val="left"/>
      <w:pPr>
        <w:ind w:left="1800" w:hanging="1800"/>
      </w:pPr>
      <w:rPr>
        <w:i/>
      </w:rPr>
    </w:lvl>
    <w:lvl w:ilvl="8">
      <w:start w:val="1"/>
      <w:numFmt w:val="decimal"/>
      <w:isLgl/>
      <w:lvlText w:val="%1.%2.%3.%4.%5.%6.%7.%8.%9."/>
      <w:lvlJc w:val="left"/>
      <w:pPr>
        <w:ind w:left="1800" w:hanging="1800"/>
      </w:pPr>
      <w:rPr>
        <w:i/>
      </w:rPr>
    </w:lvl>
  </w:abstractNum>
  <w:abstractNum w:abstractNumId="37">
    <w:nsid w:val="6C1B0A64"/>
    <w:multiLevelType w:val="multilevel"/>
    <w:tmpl w:val="C308C514"/>
    <w:lvl w:ilvl="0">
      <w:start w:val="3"/>
      <w:numFmt w:val="decimal"/>
      <w:lvlText w:val="%1."/>
      <w:lvlJc w:val="left"/>
      <w:pPr>
        <w:ind w:left="780" w:hanging="780"/>
      </w:pPr>
      <w:rPr>
        <w:rFonts w:hint="default"/>
      </w:rPr>
    </w:lvl>
    <w:lvl w:ilvl="1">
      <w:start w:val="1"/>
      <w:numFmt w:val="decimal"/>
      <w:lvlText w:val="%1.%2."/>
      <w:lvlJc w:val="left"/>
      <w:pPr>
        <w:ind w:left="1020" w:hanging="780"/>
      </w:pPr>
      <w:rPr>
        <w:rFonts w:hint="default"/>
      </w:rPr>
    </w:lvl>
    <w:lvl w:ilvl="2">
      <w:start w:val="2"/>
      <w:numFmt w:val="decimal"/>
      <w:lvlText w:val="%1.%2.%3."/>
      <w:lvlJc w:val="left"/>
      <w:pPr>
        <w:ind w:left="1260" w:hanging="7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8">
    <w:nsid w:val="6C5970DC"/>
    <w:multiLevelType w:val="hybridMultilevel"/>
    <w:tmpl w:val="D32014C8"/>
    <w:lvl w:ilvl="0" w:tplc="60FACD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6CDC047F"/>
    <w:multiLevelType w:val="multilevel"/>
    <w:tmpl w:val="61849AE8"/>
    <w:lvl w:ilvl="0">
      <w:start w:val="3"/>
      <w:numFmt w:val="decimal"/>
      <w:lvlText w:val="%1."/>
      <w:lvlJc w:val="left"/>
      <w:pPr>
        <w:ind w:left="780" w:hanging="780"/>
      </w:pPr>
      <w:rPr>
        <w:rFonts w:hint="default"/>
      </w:rPr>
    </w:lvl>
    <w:lvl w:ilvl="1">
      <w:start w:val="1"/>
      <w:numFmt w:val="decimal"/>
      <w:lvlText w:val="%1.%2."/>
      <w:lvlJc w:val="left"/>
      <w:pPr>
        <w:ind w:left="1020" w:hanging="780"/>
      </w:pPr>
      <w:rPr>
        <w:rFonts w:hint="default"/>
      </w:rPr>
    </w:lvl>
    <w:lvl w:ilvl="2">
      <w:start w:val="1"/>
      <w:numFmt w:val="decimal"/>
      <w:lvlText w:val="%1.%2.%3."/>
      <w:lvlJc w:val="left"/>
      <w:pPr>
        <w:ind w:left="1260" w:hanging="7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40">
    <w:nsid w:val="71A3398B"/>
    <w:multiLevelType w:val="hybridMultilevel"/>
    <w:tmpl w:val="7A464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75700D9D"/>
    <w:multiLevelType w:val="hybridMultilevel"/>
    <w:tmpl w:val="F07AFA1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nsid w:val="7663037E"/>
    <w:multiLevelType w:val="multilevel"/>
    <w:tmpl w:val="4C886460"/>
    <w:lvl w:ilvl="0">
      <w:start w:val="3"/>
      <w:numFmt w:val="decimal"/>
      <w:lvlText w:val="%1."/>
      <w:lvlJc w:val="left"/>
      <w:pPr>
        <w:ind w:left="585" w:hanging="585"/>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43">
    <w:nsid w:val="799815B5"/>
    <w:multiLevelType w:val="hybridMultilevel"/>
    <w:tmpl w:val="D05C15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7BA537E3"/>
    <w:multiLevelType w:val="hybridMultilevel"/>
    <w:tmpl w:val="85CE9B80"/>
    <w:lvl w:ilvl="0" w:tplc="60FACD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nsid w:val="7C620D10"/>
    <w:multiLevelType w:val="multilevel"/>
    <w:tmpl w:val="637AD19C"/>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45"/>
  </w:num>
  <w:num w:numId="3">
    <w:abstractNumId w:val="6"/>
  </w:num>
  <w:num w:numId="4">
    <w:abstractNumId w:val="18"/>
  </w:num>
  <w:num w:numId="5">
    <w:abstractNumId w:val="8"/>
  </w:num>
  <w:num w:numId="6">
    <w:abstractNumId w:val="11"/>
  </w:num>
  <w:num w:numId="7">
    <w:abstractNumId w:val="44"/>
  </w:num>
  <w:num w:numId="8">
    <w:abstractNumId w:val="22"/>
  </w:num>
  <w:num w:numId="9">
    <w:abstractNumId w:val="14"/>
  </w:num>
  <w:num w:numId="10">
    <w:abstractNumId w:val="38"/>
  </w:num>
  <w:num w:numId="11">
    <w:abstractNumId w:val="16"/>
  </w:num>
  <w:num w:numId="12">
    <w:abstractNumId w:val="35"/>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7"/>
  </w:num>
  <w:num w:numId="19">
    <w:abstractNumId w:val="1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32"/>
  </w:num>
  <w:num w:numId="23">
    <w:abstractNumId w:val="40"/>
  </w:num>
  <w:num w:numId="24">
    <w:abstractNumId w:val="26"/>
  </w:num>
  <w:num w:numId="25">
    <w:abstractNumId w:val="43"/>
  </w:num>
  <w:num w:numId="2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28"/>
  </w:num>
  <w:num w:numId="32">
    <w:abstractNumId w:val="33"/>
  </w:num>
  <w:num w:numId="33">
    <w:abstractNumId w:val="17"/>
  </w:num>
  <w:num w:numId="34">
    <w:abstractNumId w:val="2"/>
  </w:num>
  <w:num w:numId="35">
    <w:abstractNumId w:val="4"/>
  </w:num>
  <w:num w:numId="36">
    <w:abstractNumId w:val="5"/>
  </w:num>
  <w:num w:numId="37">
    <w:abstractNumId w:val="3"/>
  </w:num>
  <w:num w:numId="38">
    <w:abstractNumId w:val="24"/>
  </w:num>
  <w:num w:numId="39">
    <w:abstractNumId w:val="30"/>
  </w:num>
  <w:num w:numId="40">
    <w:abstractNumId w:val="34"/>
  </w:num>
  <w:num w:numId="41">
    <w:abstractNumId w:val="7"/>
  </w:num>
  <w:num w:numId="42">
    <w:abstractNumId w:val="19"/>
  </w:num>
  <w:num w:numId="43">
    <w:abstractNumId w:val="25"/>
  </w:num>
  <w:num w:numId="44">
    <w:abstractNumId w:val="10"/>
  </w:num>
  <w:num w:numId="45">
    <w:abstractNumId w:val="31"/>
  </w:num>
  <w:num w:numId="46">
    <w:abstractNumId w:val="1"/>
  </w:num>
  <w:num w:numId="47">
    <w:abstractNumId w:val="12"/>
  </w:num>
  <w:num w:numId="48">
    <w:abstractNumId w:val="13"/>
  </w:num>
  <w:num w:numId="49">
    <w:abstractNumId w:val="21"/>
  </w:num>
  <w:num w:numId="50">
    <w:abstractNumId w:val="20"/>
  </w:num>
  <w:num w:numId="51">
    <w:abstractNumId w:val="41"/>
  </w:num>
  <w:num w:numId="52">
    <w:abstractNumId w:val="29"/>
  </w:num>
  <w:num w:numId="53">
    <w:abstractNumId w:val="2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N">
    <w15:presenceInfo w15:providerId="None" w15:userId="G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90F3A"/>
    <w:rsid w:val="00000889"/>
    <w:rsid w:val="0000739F"/>
    <w:rsid w:val="00021C3D"/>
    <w:rsid w:val="00027268"/>
    <w:rsid w:val="000678EA"/>
    <w:rsid w:val="000719C6"/>
    <w:rsid w:val="00075954"/>
    <w:rsid w:val="00077926"/>
    <w:rsid w:val="0009088E"/>
    <w:rsid w:val="00091806"/>
    <w:rsid w:val="00095837"/>
    <w:rsid w:val="000A1001"/>
    <w:rsid w:val="000B2CA1"/>
    <w:rsid w:val="000B4903"/>
    <w:rsid w:val="000B5442"/>
    <w:rsid w:val="000C1310"/>
    <w:rsid w:val="000C1C81"/>
    <w:rsid w:val="000C3BAB"/>
    <w:rsid w:val="000C53CA"/>
    <w:rsid w:val="000D5109"/>
    <w:rsid w:val="000D5C01"/>
    <w:rsid w:val="000E1528"/>
    <w:rsid w:val="000E30BB"/>
    <w:rsid w:val="000E5EB4"/>
    <w:rsid w:val="000E77A1"/>
    <w:rsid w:val="0010155C"/>
    <w:rsid w:val="00101799"/>
    <w:rsid w:val="00103F05"/>
    <w:rsid w:val="00105A13"/>
    <w:rsid w:val="00107560"/>
    <w:rsid w:val="00136ECD"/>
    <w:rsid w:val="00140267"/>
    <w:rsid w:val="001527C8"/>
    <w:rsid w:val="00154470"/>
    <w:rsid w:val="00172AAF"/>
    <w:rsid w:val="00173E68"/>
    <w:rsid w:val="001926CE"/>
    <w:rsid w:val="00196FBB"/>
    <w:rsid w:val="001C19C0"/>
    <w:rsid w:val="001C7DAE"/>
    <w:rsid w:val="001D3001"/>
    <w:rsid w:val="001E7F20"/>
    <w:rsid w:val="001F081A"/>
    <w:rsid w:val="001F6C97"/>
    <w:rsid w:val="001F75F8"/>
    <w:rsid w:val="00203258"/>
    <w:rsid w:val="00203772"/>
    <w:rsid w:val="00206978"/>
    <w:rsid w:val="002154A2"/>
    <w:rsid w:val="00221C32"/>
    <w:rsid w:val="00226AD0"/>
    <w:rsid w:val="00237D69"/>
    <w:rsid w:val="00243DFD"/>
    <w:rsid w:val="00244D59"/>
    <w:rsid w:val="00247E88"/>
    <w:rsid w:val="00263658"/>
    <w:rsid w:val="00263CFC"/>
    <w:rsid w:val="00266AFD"/>
    <w:rsid w:val="002706E6"/>
    <w:rsid w:val="0027652D"/>
    <w:rsid w:val="002778E1"/>
    <w:rsid w:val="00296A74"/>
    <w:rsid w:val="002B328F"/>
    <w:rsid w:val="002B4C59"/>
    <w:rsid w:val="002D5A06"/>
    <w:rsid w:val="002D6A9E"/>
    <w:rsid w:val="002E7611"/>
    <w:rsid w:val="002F72F4"/>
    <w:rsid w:val="00302657"/>
    <w:rsid w:val="0032167C"/>
    <w:rsid w:val="00322125"/>
    <w:rsid w:val="00325B1E"/>
    <w:rsid w:val="00326B07"/>
    <w:rsid w:val="003375B7"/>
    <w:rsid w:val="00352F6E"/>
    <w:rsid w:val="00354EE4"/>
    <w:rsid w:val="00360BCE"/>
    <w:rsid w:val="00361C7A"/>
    <w:rsid w:val="00364BAD"/>
    <w:rsid w:val="00374274"/>
    <w:rsid w:val="003805F5"/>
    <w:rsid w:val="003818F6"/>
    <w:rsid w:val="00385216"/>
    <w:rsid w:val="003A2EC5"/>
    <w:rsid w:val="003A37A3"/>
    <w:rsid w:val="003A4EBC"/>
    <w:rsid w:val="003B44F0"/>
    <w:rsid w:val="003C1A81"/>
    <w:rsid w:val="003C5BE9"/>
    <w:rsid w:val="003D3C20"/>
    <w:rsid w:val="003E21A6"/>
    <w:rsid w:val="003E4B8B"/>
    <w:rsid w:val="003F7A70"/>
    <w:rsid w:val="00410B03"/>
    <w:rsid w:val="00417B09"/>
    <w:rsid w:val="004236B8"/>
    <w:rsid w:val="00437447"/>
    <w:rsid w:val="00446741"/>
    <w:rsid w:val="00453636"/>
    <w:rsid w:val="00453DAC"/>
    <w:rsid w:val="004614DC"/>
    <w:rsid w:val="00467C02"/>
    <w:rsid w:val="0047152C"/>
    <w:rsid w:val="0048684E"/>
    <w:rsid w:val="00486B27"/>
    <w:rsid w:val="00487E58"/>
    <w:rsid w:val="00491A4D"/>
    <w:rsid w:val="00491D8F"/>
    <w:rsid w:val="0049356A"/>
    <w:rsid w:val="00496890"/>
    <w:rsid w:val="004A4FCC"/>
    <w:rsid w:val="004A7DC2"/>
    <w:rsid w:val="004B4F16"/>
    <w:rsid w:val="004B5D41"/>
    <w:rsid w:val="004C10C5"/>
    <w:rsid w:val="004C12A2"/>
    <w:rsid w:val="004D7478"/>
    <w:rsid w:val="004E1AC5"/>
    <w:rsid w:val="004E2ED2"/>
    <w:rsid w:val="004F103D"/>
    <w:rsid w:val="0051706E"/>
    <w:rsid w:val="005226B4"/>
    <w:rsid w:val="00527106"/>
    <w:rsid w:val="005302F6"/>
    <w:rsid w:val="00535A7B"/>
    <w:rsid w:val="005401E0"/>
    <w:rsid w:val="0055595B"/>
    <w:rsid w:val="00560951"/>
    <w:rsid w:val="005701D6"/>
    <w:rsid w:val="005751D5"/>
    <w:rsid w:val="0058121C"/>
    <w:rsid w:val="00582583"/>
    <w:rsid w:val="00595DBD"/>
    <w:rsid w:val="005961D8"/>
    <w:rsid w:val="005A0A9D"/>
    <w:rsid w:val="005B11E0"/>
    <w:rsid w:val="005B4262"/>
    <w:rsid w:val="005B4D7E"/>
    <w:rsid w:val="005D06F8"/>
    <w:rsid w:val="005D51FB"/>
    <w:rsid w:val="005D7CE9"/>
    <w:rsid w:val="005D7D4F"/>
    <w:rsid w:val="005E3B3E"/>
    <w:rsid w:val="005E45FE"/>
    <w:rsid w:val="005E63FF"/>
    <w:rsid w:val="005F4188"/>
    <w:rsid w:val="005F7DD1"/>
    <w:rsid w:val="0060449D"/>
    <w:rsid w:val="00605248"/>
    <w:rsid w:val="00606A37"/>
    <w:rsid w:val="00606E61"/>
    <w:rsid w:val="00615D9B"/>
    <w:rsid w:val="0062219F"/>
    <w:rsid w:val="00623AAA"/>
    <w:rsid w:val="00647F27"/>
    <w:rsid w:val="00650A7A"/>
    <w:rsid w:val="00667A85"/>
    <w:rsid w:val="00673763"/>
    <w:rsid w:val="00673DC2"/>
    <w:rsid w:val="00682DEF"/>
    <w:rsid w:val="00695061"/>
    <w:rsid w:val="006A5274"/>
    <w:rsid w:val="006A5BC9"/>
    <w:rsid w:val="006B45DC"/>
    <w:rsid w:val="006B757E"/>
    <w:rsid w:val="006C0987"/>
    <w:rsid w:val="006C6B33"/>
    <w:rsid w:val="006D0496"/>
    <w:rsid w:val="006E05A7"/>
    <w:rsid w:val="006E1BDE"/>
    <w:rsid w:val="006E1DD9"/>
    <w:rsid w:val="006E2DE2"/>
    <w:rsid w:val="006E3CC7"/>
    <w:rsid w:val="006F0B3A"/>
    <w:rsid w:val="006F5915"/>
    <w:rsid w:val="00703751"/>
    <w:rsid w:val="0070691D"/>
    <w:rsid w:val="00715C46"/>
    <w:rsid w:val="007164DB"/>
    <w:rsid w:val="00720995"/>
    <w:rsid w:val="00723CD6"/>
    <w:rsid w:val="00733EC7"/>
    <w:rsid w:val="007358C8"/>
    <w:rsid w:val="00737CEA"/>
    <w:rsid w:val="00744C9C"/>
    <w:rsid w:val="00761661"/>
    <w:rsid w:val="007616CD"/>
    <w:rsid w:val="007661EF"/>
    <w:rsid w:val="007735C3"/>
    <w:rsid w:val="00777541"/>
    <w:rsid w:val="00787591"/>
    <w:rsid w:val="0079134F"/>
    <w:rsid w:val="00791703"/>
    <w:rsid w:val="007E02A2"/>
    <w:rsid w:val="007E4305"/>
    <w:rsid w:val="007E7AE8"/>
    <w:rsid w:val="008110CB"/>
    <w:rsid w:val="0081318D"/>
    <w:rsid w:val="00817D6F"/>
    <w:rsid w:val="00832182"/>
    <w:rsid w:val="00833235"/>
    <w:rsid w:val="008415D0"/>
    <w:rsid w:val="008444E2"/>
    <w:rsid w:val="008447FA"/>
    <w:rsid w:val="00847F53"/>
    <w:rsid w:val="0085204A"/>
    <w:rsid w:val="0086086A"/>
    <w:rsid w:val="00860BD5"/>
    <w:rsid w:val="008631F5"/>
    <w:rsid w:val="00864F7E"/>
    <w:rsid w:val="008653DB"/>
    <w:rsid w:val="00871868"/>
    <w:rsid w:val="00871C59"/>
    <w:rsid w:val="00881A86"/>
    <w:rsid w:val="008A1957"/>
    <w:rsid w:val="008B3865"/>
    <w:rsid w:val="008B39BE"/>
    <w:rsid w:val="008C409A"/>
    <w:rsid w:val="008D2C14"/>
    <w:rsid w:val="008D5282"/>
    <w:rsid w:val="008D6A31"/>
    <w:rsid w:val="008E08E9"/>
    <w:rsid w:val="0090419A"/>
    <w:rsid w:val="009120F3"/>
    <w:rsid w:val="009214E7"/>
    <w:rsid w:val="00922CAA"/>
    <w:rsid w:val="00924940"/>
    <w:rsid w:val="00934B23"/>
    <w:rsid w:val="009355D9"/>
    <w:rsid w:val="00935AD2"/>
    <w:rsid w:val="00937500"/>
    <w:rsid w:val="00937DA5"/>
    <w:rsid w:val="009542D3"/>
    <w:rsid w:val="00956DED"/>
    <w:rsid w:val="00962C01"/>
    <w:rsid w:val="0098690A"/>
    <w:rsid w:val="0098738D"/>
    <w:rsid w:val="00990C8B"/>
    <w:rsid w:val="009920D6"/>
    <w:rsid w:val="0099222C"/>
    <w:rsid w:val="009A772A"/>
    <w:rsid w:val="009B458A"/>
    <w:rsid w:val="009B5A74"/>
    <w:rsid w:val="009C3A60"/>
    <w:rsid w:val="009C5566"/>
    <w:rsid w:val="009C7D12"/>
    <w:rsid w:val="009D31E5"/>
    <w:rsid w:val="009E1AE8"/>
    <w:rsid w:val="009E4F58"/>
    <w:rsid w:val="009F0B16"/>
    <w:rsid w:val="009F371A"/>
    <w:rsid w:val="009F4D63"/>
    <w:rsid w:val="009F5183"/>
    <w:rsid w:val="009F77A7"/>
    <w:rsid w:val="00A04A3A"/>
    <w:rsid w:val="00A06E5E"/>
    <w:rsid w:val="00A1619A"/>
    <w:rsid w:val="00A22AC5"/>
    <w:rsid w:val="00A25502"/>
    <w:rsid w:val="00A26434"/>
    <w:rsid w:val="00A33A2D"/>
    <w:rsid w:val="00A403F4"/>
    <w:rsid w:val="00A40564"/>
    <w:rsid w:val="00A422A5"/>
    <w:rsid w:val="00A42E0C"/>
    <w:rsid w:val="00A44B9E"/>
    <w:rsid w:val="00A504D3"/>
    <w:rsid w:val="00A57EA2"/>
    <w:rsid w:val="00A617AA"/>
    <w:rsid w:val="00A65F33"/>
    <w:rsid w:val="00A6789E"/>
    <w:rsid w:val="00A71950"/>
    <w:rsid w:val="00A73218"/>
    <w:rsid w:val="00A73E51"/>
    <w:rsid w:val="00A8173F"/>
    <w:rsid w:val="00A90D69"/>
    <w:rsid w:val="00A92336"/>
    <w:rsid w:val="00AA431C"/>
    <w:rsid w:val="00AB7EE4"/>
    <w:rsid w:val="00AC2586"/>
    <w:rsid w:val="00AC4504"/>
    <w:rsid w:val="00AD0E63"/>
    <w:rsid w:val="00AD4739"/>
    <w:rsid w:val="00AD4BE8"/>
    <w:rsid w:val="00AE490F"/>
    <w:rsid w:val="00AF6F4C"/>
    <w:rsid w:val="00B045E1"/>
    <w:rsid w:val="00B058AB"/>
    <w:rsid w:val="00B07B5C"/>
    <w:rsid w:val="00B10141"/>
    <w:rsid w:val="00B148C7"/>
    <w:rsid w:val="00B20704"/>
    <w:rsid w:val="00B22A74"/>
    <w:rsid w:val="00B31014"/>
    <w:rsid w:val="00B326D4"/>
    <w:rsid w:val="00B33B36"/>
    <w:rsid w:val="00B46225"/>
    <w:rsid w:val="00B56703"/>
    <w:rsid w:val="00B575A1"/>
    <w:rsid w:val="00B61E08"/>
    <w:rsid w:val="00B63B78"/>
    <w:rsid w:val="00B714C1"/>
    <w:rsid w:val="00B74559"/>
    <w:rsid w:val="00B75D16"/>
    <w:rsid w:val="00B7740F"/>
    <w:rsid w:val="00B81DB1"/>
    <w:rsid w:val="00B82BD1"/>
    <w:rsid w:val="00B84719"/>
    <w:rsid w:val="00B921F7"/>
    <w:rsid w:val="00BA25AE"/>
    <w:rsid w:val="00BA54C4"/>
    <w:rsid w:val="00BA6FFE"/>
    <w:rsid w:val="00BB023B"/>
    <w:rsid w:val="00BB56CE"/>
    <w:rsid w:val="00BB5DB0"/>
    <w:rsid w:val="00BB7EF8"/>
    <w:rsid w:val="00BD2292"/>
    <w:rsid w:val="00BD4798"/>
    <w:rsid w:val="00BD7215"/>
    <w:rsid w:val="00BE1C05"/>
    <w:rsid w:val="00BF05C0"/>
    <w:rsid w:val="00BF2D96"/>
    <w:rsid w:val="00BF3D2A"/>
    <w:rsid w:val="00BF4586"/>
    <w:rsid w:val="00C02BFC"/>
    <w:rsid w:val="00C07EED"/>
    <w:rsid w:val="00C1146F"/>
    <w:rsid w:val="00C368D0"/>
    <w:rsid w:val="00C72B49"/>
    <w:rsid w:val="00C770B4"/>
    <w:rsid w:val="00C82BA2"/>
    <w:rsid w:val="00C87515"/>
    <w:rsid w:val="00C90F3A"/>
    <w:rsid w:val="00C977E2"/>
    <w:rsid w:val="00CA5FC9"/>
    <w:rsid w:val="00CC139E"/>
    <w:rsid w:val="00CC4946"/>
    <w:rsid w:val="00CC6FFA"/>
    <w:rsid w:val="00CD458D"/>
    <w:rsid w:val="00CD5ABC"/>
    <w:rsid w:val="00CE27D8"/>
    <w:rsid w:val="00CE2D49"/>
    <w:rsid w:val="00CF24A8"/>
    <w:rsid w:val="00CF2F81"/>
    <w:rsid w:val="00CF49D0"/>
    <w:rsid w:val="00CF58A3"/>
    <w:rsid w:val="00D04E93"/>
    <w:rsid w:val="00D07BCE"/>
    <w:rsid w:val="00D374B9"/>
    <w:rsid w:val="00D41336"/>
    <w:rsid w:val="00D42B99"/>
    <w:rsid w:val="00D5334F"/>
    <w:rsid w:val="00D545AB"/>
    <w:rsid w:val="00D5747A"/>
    <w:rsid w:val="00D71383"/>
    <w:rsid w:val="00D748D4"/>
    <w:rsid w:val="00D75861"/>
    <w:rsid w:val="00D82D10"/>
    <w:rsid w:val="00D8605F"/>
    <w:rsid w:val="00D936DD"/>
    <w:rsid w:val="00D96870"/>
    <w:rsid w:val="00DA54D6"/>
    <w:rsid w:val="00DB19C2"/>
    <w:rsid w:val="00DC2BCC"/>
    <w:rsid w:val="00DC4C4F"/>
    <w:rsid w:val="00DD2147"/>
    <w:rsid w:val="00DF15BE"/>
    <w:rsid w:val="00DF1A72"/>
    <w:rsid w:val="00DF1AC0"/>
    <w:rsid w:val="00E0137A"/>
    <w:rsid w:val="00E03BC8"/>
    <w:rsid w:val="00E05D00"/>
    <w:rsid w:val="00E1280B"/>
    <w:rsid w:val="00E16FA6"/>
    <w:rsid w:val="00E26102"/>
    <w:rsid w:val="00E33B18"/>
    <w:rsid w:val="00E4514D"/>
    <w:rsid w:val="00E522CC"/>
    <w:rsid w:val="00E57729"/>
    <w:rsid w:val="00E57C2A"/>
    <w:rsid w:val="00E73D55"/>
    <w:rsid w:val="00E86273"/>
    <w:rsid w:val="00E92716"/>
    <w:rsid w:val="00E940D6"/>
    <w:rsid w:val="00EA115E"/>
    <w:rsid w:val="00EA1FB0"/>
    <w:rsid w:val="00EA2A39"/>
    <w:rsid w:val="00EC2B9F"/>
    <w:rsid w:val="00EC49E1"/>
    <w:rsid w:val="00ED64E8"/>
    <w:rsid w:val="00ED6754"/>
    <w:rsid w:val="00EE47D1"/>
    <w:rsid w:val="00EF0A84"/>
    <w:rsid w:val="00F01F1A"/>
    <w:rsid w:val="00F074E5"/>
    <w:rsid w:val="00F07A4D"/>
    <w:rsid w:val="00F12808"/>
    <w:rsid w:val="00F12D05"/>
    <w:rsid w:val="00F13747"/>
    <w:rsid w:val="00F14F8D"/>
    <w:rsid w:val="00F22F64"/>
    <w:rsid w:val="00F450BA"/>
    <w:rsid w:val="00F45C47"/>
    <w:rsid w:val="00F712A7"/>
    <w:rsid w:val="00F71817"/>
    <w:rsid w:val="00F71B91"/>
    <w:rsid w:val="00F75850"/>
    <w:rsid w:val="00F83556"/>
    <w:rsid w:val="00F90229"/>
    <w:rsid w:val="00FA1F42"/>
    <w:rsid w:val="00FA24EA"/>
    <w:rsid w:val="00FB2519"/>
    <w:rsid w:val="00FB3C7B"/>
    <w:rsid w:val="00FB58F8"/>
    <w:rsid w:val="00FB7B8A"/>
    <w:rsid w:val="00FC5CE7"/>
    <w:rsid w:val="00FD24BD"/>
    <w:rsid w:val="00FE2FAF"/>
    <w:rsid w:val="00FF4C84"/>
    <w:rsid w:val="00FF5F0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Parastais">
    <w:name w:val="Normal"/>
    <w:qFormat/>
    <w:rsid w:val="005F4188"/>
    <w:rPr>
      <w:rFonts w:ascii="Times New Roman" w:eastAsia="Times New Roman" w:hAnsi="Times New Roman"/>
      <w:sz w:val="24"/>
      <w:szCs w:val="24"/>
      <w:lang w:eastAsia="lv-LV"/>
    </w:rPr>
  </w:style>
  <w:style w:type="paragraph" w:styleId="Virsraksts1">
    <w:name w:val="heading 1"/>
    <w:basedOn w:val="Parastais"/>
    <w:next w:val="Parastais"/>
    <w:link w:val="Virsraksts1Rakstz"/>
    <w:qFormat/>
    <w:rsid w:val="00C90F3A"/>
    <w:pPr>
      <w:keepNext/>
      <w:jc w:val="both"/>
      <w:outlineLvl w:val="0"/>
    </w:pPr>
    <w:rPr>
      <w:szCs w:val="20"/>
    </w:rPr>
  </w:style>
  <w:style w:type="paragraph" w:styleId="Virsraksts2">
    <w:name w:val="heading 2"/>
    <w:basedOn w:val="Parastais"/>
    <w:next w:val="Parastais"/>
    <w:link w:val="Virsraksts2Rakstz"/>
    <w:uiPriority w:val="9"/>
    <w:qFormat/>
    <w:rsid w:val="005E63FF"/>
    <w:pPr>
      <w:keepNext/>
      <w:spacing w:before="240" w:after="60"/>
      <w:outlineLvl w:val="1"/>
    </w:pPr>
    <w:rPr>
      <w:rFonts w:ascii="Cambria" w:hAnsi="Cambria"/>
      <w:b/>
      <w:bCs/>
      <w:i/>
      <w:iCs/>
      <w:sz w:val="28"/>
      <w:szCs w:val="28"/>
    </w:rPr>
  </w:style>
  <w:style w:type="paragraph" w:styleId="Virsraksts3">
    <w:name w:val="heading 3"/>
    <w:basedOn w:val="Parastais"/>
    <w:next w:val="Parastais"/>
    <w:link w:val="Virsraksts3Rakstz"/>
    <w:uiPriority w:val="9"/>
    <w:qFormat/>
    <w:rsid w:val="005E63FF"/>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90F3A"/>
    <w:rPr>
      <w:rFonts w:ascii="Times New Roman" w:eastAsia="Times New Roman" w:hAnsi="Times New Roman" w:cs="Times New Roman"/>
      <w:sz w:val="24"/>
      <w:szCs w:val="20"/>
      <w:lang w:eastAsia="lv-LV"/>
    </w:rPr>
  </w:style>
  <w:style w:type="paragraph" w:styleId="Pamatteksts">
    <w:name w:val="Body Text"/>
    <w:basedOn w:val="Parastais"/>
    <w:link w:val="PamattekstsRakstz"/>
    <w:rsid w:val="00C90F3A"/>
    <w:pPr>
      <w:spacing w:after="120"/>
    </w:pPr>
    <w:rPr>
      <w:sz w:val="20"/>
      <w:szCs w:val="20"/>
      <w:lang w:val="en-AU"/>
    </w:rPr>
  </w:style>
  <w:style w:type="character" w:customStyle="1" w:styleId="PamattekstsRakstz">
    <w:name w:val="Pamatteksts Rakstz."/>
    <w:link w:val="Pamatteksts"/>
    <w:rsid w:val="00C90F3A"/>
    <w:rPr>
      <w:rFonts w:ascii="Times New Roman" w:eastAsia="Times New Roman" w:hAnsi="Times New Roman" w:cs="Times New Roman"/>
      <w:sz w:val="20"/>
      <w:szCs w:val="20"/>
      <w:lang w:val="en-AU" w:eastAsia="lv-LV"/>
    </w:rPr>
  </w:style>
  <w:style w:type="paragraph" w:styleId="Nosaukums">
    <w:name w:val="Title"/>
    <w:basedOn w:val="Parastais"/>
    <w:link w:val="NosaukumsRakstz"/>
    <w:qFormat/>
    <w:rsid w:val="00C90F3A"/>
    <w:pPr>
      <w:jc w:val="center"/>
    </w:pPr>
    <w:rPr>
      <w:b/>
      <w:sz w:val="20"/>
      <w:szCs w:val="20"/>
    </w:rPr>
  </w:style>
  <w:style w:type="character" w:customStyle="1" w:styleId="NosaukumsRakstz">
    <w:name w:val="Nosaukums Rakstz."/>
    <w:link w:val="Nosaukums"/>
    <w:rsid w:val="00C90F3A"/>
    <w:rPr>
      <w:rFonts w:ascii="Times New Roman" w:eastAsia="Times New Roman" w:hAnsi="Times New Roman" w:cs="Times New Roman"/>
      <w:b/>
      <w:szCs w:val="20"/>
      <w:lang w:eastAsia="lv-LV"/>
    </w:rPr>
  </w:style>
  <w:style w:type="character" w:customStyle="1" w:styleId="BodytextBold">
    <w:name w:val="Body text + Bold"/>
    <w:rsid w:val="009C452D"/>
    <w:rPr>
      <w:rFonts w:ascii="Times New Roman" w:eastAsia="Times New Roman" w:hAnsi="Times New Roman" w:cs="Times New Roman"/>
      <w:b/>
      <w:bCs/>
      <w:i w:val="0"/>
      <w:iCs w:val="0"/>
      <w:smallCaps w:val="0"/>
      <w:strike w:val="0"/>
      <w:spacing w:val="0"/>
      <w:sz w:val="21"/>
      <w:szCs w:val="21"/>
      <w:shd w:val="clear" w:color="auto" w:fill="FFFFFF"/>
    </w:rPr>
  </w:style>
  <w:style w:type="paragraph" w:customStyle="1" w:styleId="Vidjsreis1izclums21">
    <w:name w:val="Vidējs režģis 1 — izcēlums 21"/>
    <w:basedOn w:val="Parastais"/>
    <w:uiPriority w:val="34"/>
    <w:qFormat/>
    <w:rsid w:val="00CE457D"/>
    <w:pPr>
      <w:ind w:left="720"/>
      <w:contextualSpacing/>
    </w:pPr>
    <w:rPr>
      <w:lang w:val="en-GB" w:eastAsia="en-US"/>
    </w:rPr>
  </w:style>
  <w:style w:type="paragraph" w:styleId="Galvene">
    <w:name w:val="header"/>
    <w:basedOn w:val="Parastais"/>
    <w:link w:val="GalveneRakstz"/>
    <w:uiPriority w:val="99"/>
    <w:unhideWhenUsed/>
    <w:rsid w:val="008B3CC9"/>
    <w:pPr>
      <w:tabs>
        <w:tab w:val="center" w:pos="4153"/>
        <w:tab w:val="right" w:pos="8306"/>
      </w:tabs>
    </w:pPr>
  </w:style>
  <w:style w:type="character" w:customStyle="1" w:styleId="GalveneRakstz">
    <w:name w:val="Galvene Rakstz."/>
    <w:link w:val="Galvene"/>
    <w:uiPriority w:val="99"/>
    <w:rsid w:val="008B3CC9"/>
    <w:rPr>
      <w:rFonts w:ascii="Times New Roman" w:eastAsia="Times New Roman" w:hAnsi="Times New Roman" w:cs="Times New Roman"/>
      <w:sz w:val="24"/>
      <w:szCs w:val="24"/>
      <w:lang w:eastAsia="lv-LV"/>
    </w:rPr>
  </w:style>
  <w:style w:type="paragraph" w:styleId="Kjene">
    <w:name w:val="footer"/>
    <w:basedOn w:val="Parastais"/>
    <w:link w:val="KjeneRakstz"/>
    <w:uiPriority w:val="99"/>
    <w:semiHidden/>
    <w:unhideWhenUsed/>
    <w:rsid w:val="008B3CC9"/>
    <w:pPr>
      <w:tabs>
        <w:tab w:val="center" w:pos="4153"/>
        <w:tab w:val="right" w:pos="8306"/>
      </w:tabs>
    </w:pPr>
  </w:style>
  <w:style w:type="character" w:customStyle="1" w:styleId="KjeneRakstz">
    <w:name w:val="Kājene Rakstz."/>
    <w:link w:val="Kjene"/>
    <w:uiPriority w:val="99"/>
    <w:semiHidden/>
    <w:rsid w:val="008B3CC9"/>
    <w:rPr>
      <w:rFonts w:ascii="Times New Roman" w:eastAsia="Times New Roman" w:hAnsi="Times New Roman" w:cs="Times New Roman"/>
      <w:sz w:val="24"/>
      <w:szCs w:val="24"/>
      <w:lang w:eastAsia="lv-LV"/>
    </w:rPr>
  </w:style>
  <w:style w:type="character" w:styleId="Hipersaite">
    <w:name w:val="Hyperlink"/>
    <w:uiPriority w:val="99"/>
    <w:rsid w:val="00D00937"/>
    <w:rPr>
      <w:color w:val="0000FF"/>
      <w:u w:val="single"/>
    </w:rPr>
  </w:style>
  <w:style w:type="character" w:customStyle="1" w:styleId="BodytextBoldSpacing0pt">
    <w:name w:val="Body text + Bold;Spacing 0 pt"/>
    <w:rsid w:val="00D00937"/>
    <w:rPr>
      <w:rFonts w:ascii="Times New Roman" w:eastAsia="Times New Roman" w:hAnsi="Times New Roman" w:cs="Times New Roman"/>
      <w:b/>
      <w:bCs/>
      <w:i w:val="0"/>
      <w:iCs w:val="0"/>
      <w:smallCaps w:val="0"/>
      <w:strike w:val="0"/>
      <w:spacing w:val="10"/>
      <w:sz w:val="21"/>
      <w:szCs w:val="21"/>
    </w:rPr>
  </w:style>
  <w:style w:type="paragraph" w:styleId="Vienkrsteksts">
    <w:name w:val="Plain Text"/>
    <w:basedOn w:val="Parastais"/>
    <w:link w:val="VienkrstekstsRakstz"/>
    <w:uiPriority w:val="99"/>
    <w:unhideWhenUsed/>
    <w:rsid w:val="00D00937"/>
    <w:rPr>
      <w:rFonts w:ascii="Consolas" w:eastAsia="Calibri" w:hAnsi="Consolas"/>
      <w:sz w:val="21"/>
      <w:szCs w:val="21"/>
    </w:rPr>
  </w:style>
  <w:style w:type="character" w:customStyle="1" w:styleId="VienkrstekstsRakstz">
    <w:name w:val="Vienkāršs teksts Rakstz."/>
    <w:link w:val="Vienkrsteksts"/>
    <w:uiPriority w:val="99"/>
    <w:rsid w:val="00D00937"/>
    <w:rPr>
      <w:rFonts w:ascii="Consolas" w:hAnsi="Consolas"/>
      <w:sz w:val="21"/>
      <w:szCs w:val="21"/>
    </w:rPr>
  </w:style>
  <w:style w:type="character" w:customStyle="1" w:styleId="Bodytext">
    <w:name w:val="Body text_"/>
    <w:link w:val="Bodytext0"/>
    <w:rsid w:val="00D00937"/>
    <w:rPr>
      <w:shd w:val="clear" w:color="auto" w:fill="FFFFFF"/>
    </w:rPr>
  </w:style>
  <w:style w:type="paragraph" w:customStyle="1" w:styleId="Bodytext0">
    <w:name w:val="Body text"/>
    <w:basedOn w:val="Parastais"/>
    <w:link w:val="Bodytext"/>
    <w:rsid w:val="00D00937"/>
    <w:pPr>
      <w:shd w:val="clear" w:color="auto" w:fill="FFFFFF"/>
      <w:spacing w:before="300" w:after="300" w:line="0" w:lineRule="atLeast"/>
      <w:jc w:val="both"/>
    </w:pPr>
    <w:rPr>
      <w:rFonts w:ascii="Calibri" w:eastAsia="Calibri" w:hAnsi="Calibri"/>
      <w:sz w:val="20"/>
      <w:szCs w:val="20"/>
    </w:rPr>
  </w:style>
  <w:style w:type="character" w:styleId="Izteiksmgs">
    <w:name w:val="Strong"/>
    <w:uiPriority w:val="22"/>
    <w:qFormat/>
    <w:rsid w:val="00D00937"/>
    <w:rPr>
      <w:b/>
      <w:bCs/>
    </w:rPr>
  </w:style>
  <w:style w:type="paragraph" w:styleId="ParastaisWeb">
    <w:name w:val="Normal (Web)"/>
    <w:basedOn w:val="Parastais"/>
    <w:uiPriority w:val="99"/>
    <w:unhideWhenUsed/>
    <w:rsid w:val="00D00937"/>
    <w:pPr>
      <w:spacing w:before="100" w:beforeAutospacing="1" w:after="100" w:afterAutospacing="1"/>
    </w:pPr>
  </w:style>
  <w:style w:type="table" w:styleId="Reatabula">
    <w:name w:val="Table Grid"/>
    <w:basedOn w:val="Parastatabula"/>
    <w:rsid w:val="00D00937"/>
    <w:rPr>
      <w:rFonts w:ascii="Times New Roman" w:eastAsia="Times New Roman" w:hAnsi="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raatsauce">
    <w:name w:val="annotation reference"/>
    <w:uiPriority w:val="99"/>
    <w:unhideWhenUsed/>
    <w:rsid w:val="0027652D"/>
    <w:rPr>
      <w:sz w:val="16"/>
      <w:szCs w:val="16"/>
    </w:rPr>
  </w:style>
  <w:style w:type="paragraph" w:styleId="Komentrateksts">
    <w:name w:val="annotation text"/>
    <w:basedOn w:val="Parastais"/>
    <w:link w:val="KomentratekstsRakstz"/>
    <w:uiPriority w:val="99"/>
    <w:semiHidden/>
    <w:unhideWhenUsed/>
    <w:rsid w:val="0027652D"/>
    <w:rPr>
      <w:sz w:val="20"/>
      <w:szCs w:val="20"/>
    </w:rPr>
  </w:style>
  <w:style w:type="character" w:customStyle="1" w:styleId="KomentratekstsRakstz">
    <w:name w:val="Komentāra teksts Rakstz."/>
    <w:link w:val="Komentrateksts"/>
    <w:uiPriority w:val="99"/>
    <w:semiHidden/>
    <w:rsid w:val="0027652D"/>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27652D"/>
    <w:rPr>
      <w:b/>
      <w:bCs/>
    </w:rPr>
  </w:style>
  <w:style w:type="character" w:customStyle="1" w:styleId="KomentratmaRakstz">
    <w:name w:val="Komentāra tēma Rakstz."/>
    <w:link w:val="Komentratma"/>
    <w:uiPriority w:val="99"/>
    <w:semiHidden/>
    <w:rsid w:val="0027652D"/>
    <w:rPr>
      <w:rFonts w:ascii="Times New Roman" w:eastAsia="Times New Roman" w:hAnsi="Times New Roman"/>
      <w:b/>
      <w:bCs/>
    </w:rPr>
  </w:style>
  <w:style w:type="paragraph" w:styleId="Balonteksts">
    <w:name w:val="Balloon Text"/>
    <w:basedOn w:val="Parastais"/>
    <w:link w:val="BalontekstsRakstz"/>
    <w:uiPriority w:val="99"/>
    <w:semiHidden/>
    <w:unhideWhenUsed/>
    <w:rsid w:val="0027652D"/>
    <w:rPr>
      <w:rFonts w:ascii="Tahoma" w:hAnsi="Tahoma"/>
      <w:sz w:val="16"/>
      <w:szCs w:val="16"/>
    </w:rPr>
  </w:style>
  <w:style w:type="character" w:customStyle="1" w:styleId="BalontekstsRakstz">
    <w:name w:val="Balonteksts Rakstz."/>
    <w:link w:val="Balonteksts"/>
    <w:uiPriority w:val="99"/>
    <w:semiHidden/>
    <w:rsid w:val="0027652D"/>
    <w:rPr>
      <w:rFonts w:ascii="Tahoma" w:eastAsia="Times New Roman" w:hAnsi="Tahoma" w:cs="Tahoma"/>
      <w:sz w:val="16"/>
      <w:szCs w:val="16"/>
    </w:rPr>
  </w:style>
  <w:style w:type="paragraph" w:customStyle="1" w:styleId="Krsainssarakstsizclums11">
    <w:name w:val="Krāsains saraksts — izcēlums 11"/>
    <w:basedOn w:val="Parastais"/>
    <w:uiPriority w:val="34"/>
    <w:qFormat/>
    <w:rsid w:val="00F712A7"/>
    <w:pPr>
      <w:ind w:left="720"/>
    </w:pPr>
  </w:style>
  <w:style w:type="character" w:styleId="Izclums">
    <w:name w:val="Emphasis"/>
    <w:uiPriority w:val="20"/>
    <w:qFormat/>
    <w:rsid w:val="008415D0"/>
    <w:rPr>
      <w:b/>
      <w:bCs/>
      <w:i w:val="0"/>
      <w:iCs w:val="0"/>
    </w:rPr>
  </w:style>
  <w:style w:type="character" w:customStyle="1" w:styleId="st">
    <w:name w:val="st"/>
    <w:basedOn w:val="Noklusjumarindkopasfonts"/>
    <w:rsid w:val="008415D0"/>
  </w:style>
  <w:style w:type="character" w:customStyle="1" w:styleId="Virsraksts2Rakstz">
    <w:name w:val="Virsraksts 2 Rakstz."/>
    <w:link w:val="Virsraksts2"/>
    <w:uiPriority w:val="9"/>
    <w:rsid w:val="005E63FF"/>
    <w:rPr>
      <w:rFonts w:ascii="Cambria" w:eastAsia="Times New Roman" w:hAnsi="Cambria"/>
      <w:b/>
      <w:bCs/>
      <w:i/>
      <w:iCs/>
      <w:sz w:val="28"/>
      <w:szCs w:val="28"/>
    </w:rPr>
  </w:style>
  <w:style w:type="character" w:customStyle="1" w:styleId="Virsraksts3Rakstz">
    <w:name w:val="Virsraksts 3 Rakstz."/>
    <w:link w:val="Virsraksts3"/>
    <w:uiPriority w:val="9"/>
    <w:rsid w:val="005E63FF"/>
    <w:rPr>
      <w:rFonts w:ascii="Cambria" w:eastAsia="Times New Roman" w:hAnsi="Cambria"/>
      <w:b/>
      <w:bCs/>
      <w:sz w:val="26"/>
      <w:szCs w:val="26"/>
    </w:rPr>
  </w:style>
  <w:style w:type="paragraph" w:customStyle="1" w:styleId="Default">
    <w:name w:val="Default"/>
    <w:rsid w:val="00E86273"/>
    <w:pPr>
      <w:autoSpaceDE w:val="0"/>
      <w:autoSpaceDN w:val="0"/>
      <w:adjustRightInd w:val="0"/>
    </w:pPr>
    <w:rPr>
      <w:rFonts w:ascii="Times New Roman" w:hAnsi="Times New Roman"/>
      <w:color w:val="000000"/>
      <w:sz w:val="24"/>
      <w:szCs w:val="24"/>
    </w:rPr>
  </w:style>
  <w:style w:type="character" w:customStyle="1" w:styleId="st1">
    <w:name w:val="st1"/>
    <w:basedOn w:val="Noklusjumarindkopasfonts"/>
    <w:rsid w:val="00606A37"/>
  </w:style>
  <w:style w:type="character" w:styleId="Izmantotahipersaite">
    <w:name w:val="FollowedHyperlink"/>
    <w:uiPriority w:val="99"/>
    <w:semiHidden/>
    <w:unhideWhenUsed/>
    <w:rsid w:val="009B5A74"/>
    <w:rPr>
      <w:color w:val="800080"/>
      <w:u w:val="single"/>
    </w:rPr>
  </w:style>
  <w:style w:type="paragraph" w:customStyle="1" w:styleId="Krsainssarakstsizclums110">
    <w:name w:val="Krāsains saraksts — izcēlums 11"/>
    <w:basedOn w:val="Parastais"/>
    <w:uiPriority w:val="34"/>
    <w:qFormat/>
    <w:rsid w:val="00203772"/>
    <w:pPr>
      <w:ind w:left="720"/>
      <w:contextualSpacing/>
    </w:pPr>
    <w:rPr>
      <w:lang w:val="en-GB" w:eastAsia="en-US"/>
    </w:rPr>
  </w:style>
  <w:style w:type="paragraph" w:styleId="Sarakstarindkopa">
    <w:name w:val="List Paragraph"/>
    <w:aliases w:val="2,Saraksta rindkopa1,Normal bullet 2,Bullet list,Saistīto dokumentu saraksts"/>
    <w:basedOn w:val="Parastais"/>
    <w:link w:val="SarakstarindkopaRakstz"/>
    <w:uiPriority w:val="34"/>
    <w:qFormat/>
    <w:rsid w:val="00203772"/>
    <w:pPr>
      <w:spacing w:after="200" w:line="27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2 Rakstz.,Saraksta rindkopa1 Rakstz.,Normal bullet 2 Rakstz.,Bullet list Rakstz.,Saistīto dokumentu saraksts Rakstz."/>
    <w:link w:val="Sarakstarindkopa"/>
    <w:uiPriority w:val="34"/>
    <w:locked/>
    <w:rsid w:val="00203772"/>
    <w:rPr>
      <w:sz w:val="22"/>
      <w:szCs w:val="22"/>
      <w:lang w:eastAsia="en-US"/>
    </w:rPr>
  </w:style>
  <w:style w:type="paragraph" w:customStyle="1" w:styleId="BodyText1">
    <w:name w:val="Body Text1"/>
    <w:basedOn w:val="Parastais"/>
    <w:rsid w:val="001F6C97"/>
    <w:pPr>
      <w:shd w:val="clear" w:color="auto" w:fill="FFFFFF"/>
      <w:spacing w:before="300" w:after="300" w:line="0" w:lineRule="atLeast"/>
      <w:jc w:val="both"/>
    </w:pPr>
    <w:rPr>
      <w:sz w:val="22"/>
      <w:szCs w:val="22"/>
      <w:lang w:eastAsia="en-US"/>
    </w:rPr>
  </w:style>
  <w:style w:type="paragraph" w:styleId="Prskatjums">
    <w:name w:val="Revision"/>
    <w:hidden/>
    <w:uiPriority w:val="71"/>
    <w:rsid w:val="00B7740F"/>
    <w:rPr>
      <w:rFonts w:ascii="Times New Roman" w:eastAsia="Times New Roman" w:hAnsi="Times New Roman"/>
      <w:sz w:val="24"/>
      <w:szCs w:val="24"/>
      <w:lang w:eastAsia="lv-LV"/>
    </w:rPr>
  </w:style>
</w:styles>
</file>

<file path=word/webSettings.xml><?xml version="1.0" encoding="utf-8"?>
<w:webSettings xmlns:r="http://schemas.openxmlformats.org/officeDocument/2006/relationships" xmlns:w="http://schemas.openxmlformats.org/wordprocessingml/2006/main">
  <w:relyOnVML/>
  <w:allowPNG/>
  <w:doNotSaveAsSingleFile/>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kupacijasmuzejs.l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kupacijasmuzejs.lv"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kupacijasmuzej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43789-C4AF-4BA7-B751-16E462DD137C}">
  <ds:schemaRefs>
    <ds:schemaRef ds:uri="http://schemas.openxmlformats.org/officeDocument/2006/bibliography"/>
  </ds:schemaRefs>
</ds:datastoreItem>
</file>

<file path=customXml/itemProps2.xml><?xml version="1.0" encoding="utf-8"?>
<ds:datastoreItem xmlns:ds="http://schemas.openxmlformats.org/officeDocument/2006/customXml" ds:itemID="{5526ED72-9A28-45C1-8C03-E1D8404BE868}">
  <ds:schemaRefs>
    <ds:schemaRef ds:uri="http://schemas.openxmlformats.org/officeDocument/2006/bibliography"/>
  </ds:schemaRefs>
</ds:datastoreItem>
</file>

<file path=customXml/itemProps3.xml><?xml version="1.0" encoding="utf-8"?>
<ds:datastoreItem xmlns:ds="http://schemas.openxmlformats.org/officeDocument/2006/customXml" ds:itemID="{6D2E9BAE-922D-4B2F-9EB4-B4DD12DF9634}">
  <ds:schemaRefs>
    <ds:schemaRef ds:uri="http://schemas.openxmlformats.org/officeDocument/2006/bibliography"/>
  </ds:schemaRefs>
</ds:datastoreItem>
</file>

<file path=customXml/itemProps4.xml><?xml version="1.0" encoding="utf-8"?>
<ds:datastoreItem xmlns:ds="http://schemas.openxmlformats.org/officeDocument/2006/customXml" ds:itemID="{412BCFBC-AC48-462B-84D4-4ADDAB3E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12851</Words>
  <Characters>7326</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20137</CharactersWithSpaces>
  <SharedDoc>false</SharedDoc>
  <HLinks>
    <vt:vector size="24" baseType="variant">
      <vt:variant>
        <vt:i4>8192062</vt:i4>
      </vt:variant>
      <vt:variant>
        <vt:i4>9</vt:i4>
      </vt:variant>
      <vt:variant>
        <vt:i4>0</vt:i4>
      </vt:variant>
      <vt:variant>
        <vt:i4>5</vt:i4>
      </vt:variant>
      <vt:variant>
        <vt:lpwstr>http://www.okupacijasmuzejs.lv/</vt:lpwstr>
      </vt:variant>
      <vt:variant>
        <vt:lpwstr/>
      </vt:variant>
      <vt:variant>
        <vt:i4>8192062</vt:i4>
      </vt:variant>
      <vt:variant>
        <vt:i4>6</vt:i4>
      </vt:variant>
      <vt:variant>
        <vt:i4>0</vt:i4>
      </vt:variant>
      <vt:variant>
        <vt:i4>5</vt:i4>
      </vt:variant>
      <vt:variant>
        <vt:lpwstr>http://www.okupacijasmuzejs.lv/</vt:lpwstr>
      </vt:variant>
      <vt:variant>
        <vt:lpwstr/>
      </vt:variant>
      <vt:variant>
        <vt:i4>8192062</vt:i4>
      </vt:variant>
      <vt:variant>
        <vt:i4>3</vt:i4>
      </vt:variant>
      <vt:variant>
        <vt:i4>0</vt:i4>
      </vt:variant>
      <vt:variant>
        <vt:i4>5</vt:i4>
      </vt:variant>
      <vt:variant>
        <vt:lpwstr>http://www.okupacijasmuzejs.lv/</vt:lpwstr>
      </vt:variant>
      <vt:variant>
        <vt:lpwstr/>
      </vt:variant>
      <vt:variant>
        <vt:i4>8192062</vt:i4>
      </vt:variant>
      <vt:variant>
        <vt:i4>0</vt:i4>
      </vt:variant>
      <vt:variant>
        <vt:i4>0</vt:i4>
      </vt:variant>
      <vt:variant>
        <vt:i4>5</vt:i4>
      </vt:variant>
      <vt:variant>
        <vt:lpwstr>http://www.okupacijasmuzejs.lv/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Naudisa</dc:creator>
  <cp:lastModifiedBy>inesed</cp:lastModifiedBy>
  <cp:revision>3</cp:revision>
  <cp:lastPrinted>2018-11-09T13:45:00Z</cp:lastPrinted>
  <dcterms:created xsi:type="dcterms:W3CDTF">2018-11-11T09:32:00Z</dcterms:created>
  <dcterms:modified xsi:type="dcterms:W3CDTF">2018-11-12T08:12:00Z</dcterms:modified>
</cp:coreProperties>
</file>