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B4D" w:rsidRDefault="00F05DD3">
      <w:pPr>
        <w:pStyle w:val="Heading1"/>
        <w:jc w:val="center"/>
        <w:rPr>
          <w:lang w:val="en-US"/>
        </w:rPr>
      </w:pPr>
      <w:r>
        <w:rPr>
          <w:lang w:val="en-US"/>
        </w:rPr>
        <w:t>Partner search form</w:t>
      </w:r>
    </w:p>
    <w:p w:rsidR="00866B4D" w:rsidRDefault="00F05DD3">
      <w:pPr>
        <w:jc w:val="center"/>
        <w:rPr>
          <w:lang w:val="en-US"/>
        </w:rPr>
      </w:pPr>
      <w:r>
        <w:rPr>
          <w:lang w:val="en-US"/>
        </w:rPr>
        <w:t>For Creative Europe project applications</w:t>
      </w:r>
    </w:p>
    <w:tbl>
      <w:tblPr>
        <w:tblW w:w="9638" w:type="dxa"/>
        <w:tblInd w:w="-5" w:type="dxa"/>
        <w:tblLayout w:type="fixed"/>
        <w:tblLook w:val="0000"/>
      </w:tblPr>
      <w:tblGrid>
        <w:gridCol w:w="2972"/>
        <w:gridCol w:w="6666"/>
      </w:tblGrid>
      <w:tr w:rsidR="00866B4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Call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Support to European Cooperation Projects 202</w:t>
            </w:r>
            <w:r w:rsidR="00E61215">
              <w:rPr>
                <w:i/>
                <w:szCs w:val="20"/>
                <w:lang w:val="en-US"/>
              </w:rPr>
              <w:t>6</w:t>
            </w:r>
          </w:p>
        </w:tc>
      </w:tr>
      <w:tr w:rsidR="00866B4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Small Scale Cooperation Projects</w:t>
            </w:r>
          </w:p>
        </w:tc>
      </w:tr>
    </w:tbl>
    <w:p w:rsidR="00866B4D" w:rsidRDefault="00866B4D">
      <w:pPr>
        <w:rPr>
          <w:lang w:val="en-US"/>
        </w:rPr>
      </w:pPr>
    </w:p>
    <w:p w:rsidR="00866B4D" w:rsidRDefault="00F05DD3">
      <w:pPr>
        <w:pStyle w:val="Heading2"/>
        <w:rPr>
          <w:lang w:val="en-US"/>
        </w:rPr>
      </w:pPr>
      <w:r>
        <w:rPr>
          <w:lang w:val="en-US"/>
        </w:rPr>
        <w:t>Cultural operator – who are you?</w:t>
      </w:r>
    </w:p>
    <w:tbl>
      <w:tblPr>
        <w:tblW w:w="9638" w:type="dxa"/>
        <w:tblInd w:w="-5" w:type="dxa"/>
        <w:tblLayout w:type="fixed"/>
        <w:tblLook w:val="0000"/>
      </w:tblPr>
      <w:tblGrid>
        <w:gridCol w:w="2972"/>
        <w:gridCol w:w="6666"/>
      </w:tblGrid>
      <w:tr w:rsidR="00866B4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Name of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Cultures Eco Actives</w:t>
            </w:r>
          </w:p>
        </w:tc>
      </w:tr>
      <w:tr w:rsidR="00866B4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Châteauroux</w:t>
            </w:r>
            <w:proofErr w:type="spellEnd"/>
            <w:r>
              <w:rPr>
                <w:i/>
                <w:lang w:val="en-US"/>
              </w:rPr>
              <w:t>-Les-</w:t>
            </w:r>
            <w:proofErr w:type="spellStart"/>
            <w:r>
              <w:rPr>
                <w:i/>
                <w:lang w:val="en-US"/>
              </w:rPr>
              <w:t>alpes</w:t>
            </w:r>
            <w:proofErr w:type="spellEnd"/>
            <w:r>
              <w:rPr>
                <w:i/>
                <w:lang w:val="en-US"/>
              </w:rPr>
              <w:t>, France</w:t>
            </w:r>
          </w:p>
        </w:tc>
      </w:tr>
      <w:tr w:rsidR="00866B4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  <w:bookmarkStart w:id="0" w:name="docs-internal-guid-fa6e8795-7fff-771b-40"/>
          </w:p>
        </w:tc>
        <w:bookmarkEnd w:id="0"/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i/>
                <w:lang w:val="en-US"/>
              </w:rPr>
            </w:pPr>
            <w:r>
              <w:rPr>
                <w:rFonts w:ascii="Helvetica Neue" w:hAnsi="Helvetica Neue"/>
                <w:color w:val="1155CC"/>
                <w:u w:val="single"/>
                <w:lang w:val="en-US"/>
              </w:rPr>
              <w:t>www.cultures-ecoactives.fr</w:t>
            </w:r>
          </w:p>
          <w:p w:rsidR="00866B4D" w:rsidRDefault="00866B4D">
            <w:pPr>
              <w:widowControl w:val="0"/>
              <w:snapToGrid w:val="0"/>
              <w:spacing w:after="0" w:line="240" w:lineRule="auto"/>
            </w:pPr>
          </w:p>
        </w:tc>
      </w:tr>
      <w:tr w:rsidR="00866B4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Contact person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pacing w:line="259" w:lineRule="auto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Coordinator :</w:t>
            </w:r>
          </w:p>
          <w:p w:rsidR="00866B4D" w:rsidRDefault="00F05DD3">
            <w:pPr>
              <w:widowControl w:val="0"/>
              <w:snapToGrid w:val="0"/>
              <w:spacing w:line="259" w:lineRule="auto"/>
              <w:jc w:val="both"/>
              <w:rPr>
                <w:i/>
                <w:color w:val="1155CC"/>
                <w:sz w:val="22"/>
                <w:u w:val="single"/>
                <w:lang w:val="it-IT"/>
              </w:rPr>
            </w:pPr>
            <w:r>
              <w:rPr>
                <w:i/>
                <w:sz w:val="22"/>
                <w:lang w:val="it-IT"/>
              </w:rPr>
              <w:t>Anne Bouchon</w:t>
            </w:r>
            <w:r w:rsidR="00E61215">
              <w:t xml:space="preserve"> contact@cultures-ecoactives.fr</w:t>
            </w:r>
          </w:p>
          <w:p w:rsidR="00866B4D" w:rsidRDefault="00F05DD3">
            <w:pPr>
              <w:widowControl w:val="0"/>
              <w:snapToGrid w:val="0"/>
              <w:spacing w:line="259" w:lineRule="auto"/>
              <w:jc w:val="both"/>
              <w:rPr>
                <w:i/>
                <w:sz w:val="22"/>
                <w:lang w:val="it-IT"/>
              </w:rPr>
            </w:pPr>
            <w:r>
              <w:rPr>
                <w:i/>
                <w:sz w:val="22"/>
                <w:lang w:val="it-IT"/>
              </w:rPr>
              <w:t>0(0 33) 6 30 77 49 91</w:t>
            </w:r>
          </w:p>
        </w:tc>
      </w:tr>
      <w:tr w:rsidR="00866B4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type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Non profit</w:t>
            </w:r>
            <w:proofErr w:type="spellEnd"/>
            <w:r>
              <w:rPr>
                <w:i/>
                <w:lang w:val="en-US"/>
              </w:rPr>
              <w:t xml:space="preserve"> organization</w:t>
            </w:r>
          </w:p>
        </w:tc>
      </w:tr>
      <w:tr w:rsidR="00866B4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Scale of the organization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1</w:t>
            </w:r>
          </w:p>
        </w:tc>
      </w:tr>
      <w:tr w:rsidR="00866B4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PIC number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B4D" w:rsidRDefault="00866B4D">
            <w:pPr>
              <w:widowControl w:val="0"/>
              <w:snapToGrid w:val="0"/>
              <w:spacing w:after="0" w:line="240" w:lineRule="auto"/>
              <w:rPr>
                <w:i/>
                <w:lang w:val="en-US"/>
              </w:rPr>
            </w:pPr>
          </w:p>
        </w:tc>
      </w:tr>
      <w:tr w:rsidR="00866B4D">
        <w:trPr>
          <w:trHeight w:val="7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B4D" w:rsidRDefault="00F05DD3">
            <w:pPr>
              <w:pStyle w:val="Corpsdetexte"/>
              <w:widowControl w:val="0"/>
              <w:spacing w:after="160" w:line="307" w:lineRule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The association CULTURES ECO-ACTIVES, created by prefectural decree dated 18/09/2022, based in Châteauroux-les-alpes, France, is a non-profit organization which aims to enhance, promote, develop innovation in environnemental responsability in culture and through culture, and cultural rights.</w:t>
            </w:r>
            <w:r>
              <w:rPr>
                <w:rFonts w:ascii="Calibri" w:hAnsi="Calibri"/>
                <w:color w:val="000000"/>
                <w:sz w:val="22"/>
              </w:rPr>
              <w:br/>
              <w:t>It is in constant partnership with local artists and cultural organizations.</w:t>
            </w:r>
          </w:p>
          <w:p w:rsidR="00866B4D" w:rsidRDefault="00F05DD3" w:rsidP="00E61215">
            <w:pPr>
              <w:pStyle w:val="Corpsdetexte"/>
              <w:widowControl w:val="0"/>
              <w:spacing w:after="160" w:line="307" w:lineRule="auto"/>
              <w:jc w:val="both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Cultures Eco Actives works with </w:t>
            </w:r>
            <w:r w:rsidR="00CF5370">
              <w:rPr>
                <w:rFonts w:ascii="Calibri" w:hAnsi="Calibri"/>
                <w:color w:val="000000"/>
                <w:sz w:val="22"/>
              </w:rPr>
              <w:t xml:space="preserve">living art </w:t>
            </w:r>
            <w:r>
              <w:rPr>
                <w:rFonts w:ascii="Calibri" w:hAnsi="Calibri"/>
                <w:color w:val="000000"/>
                <w:sz w:val="22"/>
              </w:rPr>
              <w:t xml:space="preserve">to </w:t>
            </w:r>
            <w:r w:rsidR="00C962BA">
              <w:rPr>
                <w:rFonts w:ascii="Calibri" w:hAnsi="Calibri"/>
                <w:color w:val="000000"/>
                <w:sz w:val="22"/>
              </w:rPr>
              <w:t xml:space="preserve">test and study </w:t>
            </w:r>
            <w:r>
              <w:rPr>
                <w:rFonts w:ascii="Calibri" w:hAnsi="Calibri"/>
                <w:color w:val="000000"/>
                <w:sz w:val="22"/>
              </w:rPr>
              <w:t>how they can change</w:t>
            </w:r>
            <w:r w:rsidR="00E61215">
              <w:rPr>
                <w:rFonts w:ascii="Calibri" w:hAnsi="Calibri"/>
                <w:color w:val="000000"/>
                <w:sz w:val="22"/>
              </w:rPr>
              <w:t xml:space="preserve"> feelings and</w:t>
            </w:r>
            <w:r>
              <w:rPr>
                <w:rFonts w:ascii="Calibri" w:hAnsi="Calibri"/>
                <w:color w:val="000000"/>
                <w:sz w:val="22"/>
              </w:rPr>
              <w:t xml:space="preserve"> stories </w:t>
            </w:r>
            <w:r w:rsidR="00E61215">
              <w:rPr>
                <w:rFonts w:ascii="Calibri" w:hAnsi="Calibri"/>
                <w:color w:val="000000"/>
                <w:sz w:val="22"/>
              </w:rPr>
              <w:t xml:space="preserve">about human place in nature, </w:t>
            </w:r>
            <w:r>
              <w:rPr>
                <w:rFonts w:ascii="Calibri" w:hAnsi="Calibri"/>
                <w:color w:val="000000"/>
                <w:sz w:val="22"/>
              </w:rPr>
              <w:t>make people feel their link to nature and the need to care about environnement.</w:t>
            </w:r>
          </w:p>
          <w:p w:rsidR="00E61215" w:rsidRPr="00E61215" w:rsidRDefault="00E61215" w:rsidP="00E61215">
            <w:pPr>
              <w:pStyle w:val="Corpsdetexte"/>
              <w:widowControl w:val="0"/>
              <w:spacing w:after="160" w:line="307" w:lineRule="auto"/>
              <w:jc w:val="both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It has gained expertise on inquiries to the population about the effect of an artistic proposal on their will to act for the environment</w:t>
            </w:r>
          </w:p>
        </w:tc>
      </w:tr>
      <w:tr w:rsidR="00866B4D">
        <w:trPr>
          <w:trHeight w:val="7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B4D" w:rsidRDefault="00E61215">
            <w:pPr>
              <w:widowControl w:val="0"/>
              <w:snapToGrid w:val="0"/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Coordinator</w:t>
            </w:r>
          </w:p>
        </w:tc>
      </w:tr>
      <w:tr w:rsidR="00866B4D">
        <w:trPr>
          <w:trHeight w:val="7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B4D" w:rsidRDefault="00E61215">
            <w:pPr>
              <w:widowControl w:val="0"/>
              <w:snapToGrid w:val="0"/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Relating Forests</w:t>
            </w:r>
          </w:p>
        </w:tc>
      </w:tr>
    </w:tbl>
    <w:p w:rsidR="00866B4D" w:rsidRDefault="00866B4D">
      <w:pPr>
        <w:rPr>
          <w:lang w:val="en-US"/>
        </w:rPr>
      </w:pPr>
    </w:p>
    <w:p w:rsidR="00866B4D" w:rsidRDefault="00F05DD3">
      <w:pPr>
        <w:pStyle w:val="Heading2"/>
        <w:rPr>
          <w:lang w:val="en-US"/>
        </w:rPr>
      </w:pPr>
      <w:r>
        <w:rPr>
          <w:lang w:val="en-US"/>
        </w:rPr>
        <w:t>Proposed Creative Europe project – to which project are you looking for partners?</w:t>
      </w:r>
    </w:p>
    <w:tbl>
      <w:tblPr>
        <w:tblW w:w="9638" w:type="dxa"/>
        <w:tblInd w:w="-5" w:type="dxa"/>
        <w:tblLayout w:type="fixed"/>
        <w:tblLook w:val="0000"/>
      </w:tblPr>
      <w:tblGrid>
        <w:gridCol w:w="2972"/>
        <w:gridCol w:w="6666"/>
      </w:tblGrid>
      <w:tr w:rsidR="00866B4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Sector or field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i/>
              </w:rPr>
            </w:pPr>
            <w:r>
              <w:rPr>
                <w:i/>
              </w:rPr>
              <w:t>Sustainability ; art connected with nature</w:t>
            </w:r>
          </w:p>
          <w:p w:rsidR="00866B4D" w:rsidRDefault="00866B4D">
            <w:pPr>
              <w:widowControl w:val="0"/>
              <w:spacing w:after="0" w:line="240" w:lineRule="auto"/>
              <w:rPr>
                <w:i/>
                <w:lang w:val="en-US"/>
              </w:rPr>
            </w:pPr>
          </w:p>
        </w:tc>
      </w:tr>
      <w:tr w:rsidR="00866B4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215" w:rsidRDefault="00E61215" w:rsidP="00E61215">
            <w:pPr>
              <w:spacing w:before="27" w:line="249" w:lineRule="auto"/>
              <w:ind w:left="15" w:right="151"/>
              <w:jc w:val="both"/>
              <w:rPr>
                <w:spacing w:val="-7"/>
              </w:rPr>
            </w:pPr>
            <w:r>
              <w:rPr>
                <w:spacing w:val="-6"/>
              </w:rPr>
              <w:t xml:space="preserve">Our project aims at responding to today’s ecological emergency by using art to rebuild our emotional and sensory </w:t>
            </w:r>
            <w:r>
              <w:rPr>
                <w:spacing w:val="-4"/>
              </w:rPr>
              <w:t>connection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living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world.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We want to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join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forces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explore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how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art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help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people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feel </w:t>
            </w:r>
            <w:r>
              <w:rPr>
                <w:spacing w:val="-2"/>
              </w:rPr>
              <w:t>more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connected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lif</w:t>
            </w:r>
            <w:r w:rsidR="00CF5370">
              <w:rPr>
                <w:spacing w:val="-2"/>
              </w:rPr>
              <w:t>e</w:t>
            </w:r>
            <w:r>
              <w:rPr>
                <w:spacing w:val="-2"/>
              </w:rPr>
              <w:t>,</w:t>
            </w:r>
            <w:r>
              <w:rPr>
                <w:spacing w:val="-7"/>
              </w:rPr>
              <w:t xml:space="preserve"> give them an </w:t>
            </w:r>
            <w:r>
              <w:rPr>
                <w:spacing w:val="-7"/>
              </w:rPr>
              <w:lastRenderedPageBreak/>
              <w:t xml:space="preserve">opportunity to express their intimate link to nature, and thus open the democratic debate on the issue of human/more-than-human link. </w:t>
            </w:r>
          </w:p>
          <w:p w:rsidR="00E61215" w:rsidRDefault="00E61215" w:rsidP="00E61215">
            <w:pPr>
              <w:spacing w:before="27" w:line="249" w:lineRule="auto"/>
              <w:ind w:left="15" w:right="151"/>
              <w:jc w:val="both"/>
              <w:rPr>
                <w:spacing w:val="-2"/>
              </w:rPr>
            </w:pPr>
            <w:r>
              <w:rPr>
                <w:spacing w:val="-7"/>
              </w:rPr>
              <w:t xml:space="preserve">Through </w:t>
            </w:r>
            <w:r>
              <w:rPr>
                <w:spacing w:val="-2"/>
              </w:rPr>
              <w:t>this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renewed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connection</w:t>
            </w:r>
            <w:r w:rsidR="00CF5370">
              <w:rPr>
                <w:spacing w:val="-2"/>
              </w:rPr>
              <w:t xml:space="preserve"> to nature</w:t>
            </w:r>
            <w:r>
              <w:rPr>
                <w:spacing w:val="-2"/>
              </w:rPr>
              <w:t>,</w:t>
            </w:r>
            <w:r>
              <w:rPr>
                <w:spacing w:val="-7"/>
              </w:rPr>
              <w:t xml:space="preserve"> they could </w:t>
            </w:r>
            <w:r>
              <w:rPr>
                <w:spacing w:val="-2"/>
              </w:rPr>
              <w:t>become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engaged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protecting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environment.</w:t>
            </w:r>
          </w:p>
          <w:p w:rsidR="00E61215" w:rsidRPr="00A33A94" w:rsidRDefault="00E61215" w:rsidP="00A33A94">
            <w:pPr>
              <w:spacing w:before="27" w:line="249" w:lineRule="auto"/>
              <w:ind w:left="15" w:right="151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Having </w:t>
            </w:r>
            <w:r w:rsidR="00CF5370">
              <w:rPr>
                <w:spacing w:val="-2"/>
              </w:rPr>
              <w:t xml:space="preserve">artistically </w:t>
            </w:r>
            <w:r w:rsidR="00282FD3">
              <w:rPr>
                <w:spacing w:val="-2"/>
              </w:rPr>
              <w:t xml:space="preserve">and collectively </w:t>
            </w:r>
            <w:r>
              <w:rPr>
                <w:spacing w:val="-2"/>
              </w:rPr>
              <w:t>expressed themselves about it</w:t>
            </w:r>
            <w:r w:rsidR="00CF5370">
              <w:rPr>
                <w:spacing w:val="-2"/>
              </w:rPr>
              <w:t xml:space="preserve">, </w:t>
            </w:r>
            <w:r>
              <w:rPr>
                <w:spacing w:val="-2"/>
              </w:rPr>
              <w:t>they could be more active</w:t>
            </w:r>
            <w:r w:rsidR="00CF5370">
              <w:rPr>
                <w:spacing w:val="-2"/>
              </w:rPr>
              <w:t xml:space="preserve"> on sharing ideas, making decisions, increase their role as</w:t>
            </w:r>
            <w:r>
              <w:rPr>
                <w:spacing w:val="-2"/>
              </w:rPr>
              <w:t xml:space="preserve"> citizens.</w:t>
            </w:r>
          </w:p>
          <w:p w:rsidR="00E61215" w:rsidRDefault="00282FD3" w:rsidP="00E61215">
            <w:pPr>
              <w:spacing w:before="2" w:line="249" w:lineRule="auto"/>
              <w:ind w:left="15"/>
              <w:rPr>
                <w:spacing w:val="-4"/>
              </w:rPr>
            </w:pPr>
            <w:r>
              <w:rPr>
                <w:spacing w:val="-4"/>
              </w:rPr>
              <w:t>Artists</w:t>
            </w:r>
            <w:r w:rsidR="00E61215">
              <w:rPr>
                <w:spacing w:val="-9"/>
              </w:rPr>
              <w:t xml:space="preserve"> </w:t>
            </w:r>
            <w:r w:rsidR="00E61215">
              <w:rPr>
                <w:spacing w:val="-4"/>
              </w:rPr>
              <w:t>rarely</w:t>
            </w:r>
            <w:r w:rsidR="00E61215">
              <w:rPr>
                <w:spacing w:val="-9"/>
              </w:rPr>
              <w:t xml:space="preserve"> </w:t>
            </w:r>
            <w:r w:rsidR="00E61215">
              <w:rPr>
                <w:spacing w:val="-4"/>
              </w:rPr>
              <w:t>receive</w:t>
            </w:r>
            <w:r w:rsidR="00E61215">
              <w:rPr>
                <w:spacing w:val="-9"/>
              </w:rPr>
              <w:t xml:space="preserve"> </w:t>
            </w:r>
            <w:r w:rsidR="00E61215">
              <w:rPr>
                <w:spacing w:val="-4"/>
              </w:rPr>
              <w:t>clear</w:t>
            </w:r>
            <w:r w:rsidR="00E61215">
              <w:rPr>
                <w:spacing w:val="-9"/>
              </w:rPr>
              <w:t xml:space="preserve"> </w:t>
            </w:r>
            <w:r w:rsidR="00E61215">
              <w:rPr>
                <w:spacing w:val="-4"/>
              </w:rPr>
              <w:t>feedback</w:t>
            </w:r>
            <w:r w:rsidR="00E61215">
              <w:rPr>
                <w:spacing w:val="-9"/>
              </w:rPr>
              <w:t xml:space="preserve"> </w:t>
            </w:r>
            <w:r w:rsidR="00E61215">
              <w:rPr>
                <w:spacing w:val="-4"/>
              </w:rPr>
              <w:t>on</w:t>
            </w:r>
            <w:r w:rsidR="00E61215">
              <w:rPr>
                <w:spacing w:val="-9"/>
              </w:rPr>
              <w:t xml:space="preserve"> </w:t>
            </w:r>
            <w:r w:rsidR="00E61215">
              <w:rPr>
                <w:spacing w:val="-4"/>
              </w:rPr>
              <w:t>the</w:t>
            </w:r>
            <w:r w:rsidR="00E61215">
              <w:rPr>
                <w:spacing w:val="-9"/>
              </w:rPr>
              <w:t xml:space="preserve"> </w:t>
            </w:r>
            <w:r w:rsidR="00E61215">
              <w:rPr>
                <w:spacing w:val="-4"/>
              </w:rPr>
              <w:t>emotional</w:t>
            </w:r>
            <w:r w:rsidR="00E61215">
              <w:rPr>
                <w:spacing w:val="-9"/>
              </w:rPr>
              <w:t xml:space="preserve"> </w:t>
            </w:r>
            <w:r w:rsidR="00E61215">
              <w:rPr>
                <w:spacing w:val="-4"/>
              </w:rPr>
              <w:t>or</w:t>
            </w:r>
            <w:r w:rsidR="00E61215">
              <w:rPr>
                <w:spacing w:val="-9"/>
              </w:rPr>
              <w:t xml:space="preserve"> </w:t>
            </w:r>
            <w:r w:rsidR="00E61215">
              <w:rPr>
                <w:spacing w:val="-4"/>
              </w:rPr>
              <w:t>unconscious</w:t>
            </w:r>
            <w:r w:rsidR="00E61215">
              <w:rPr>
                <w:spacing w:val="-9"/>
              </w:rPr>
              <w:t xml:space="preserve"> </w:t>
            </w:r>
            <w:r w:rsidR="00E61215">
              <w:rPr>
                <w:spacing w:val="-4"/>
              </w:rPr>
              <w:t>impact</w:t>
            </w:r>
            <w:r w:rsidR="00E61215">
              <w:rPr>
                <w:spacing w:val="-9"/>
              </w:rPr>
              <w:t xml:space="preserve"> </w:t>
            </w:r>
            <w:r w:rsidR="00E61215">
              <w:rPr>
                <w:spacing w:val="-4"/>
              </w:rPr>
              <w:t>of</w:t>
            </w:r>
            <w:r w:rsidR="00E61215">
              <w:rPr>
                <w:spacing w:val="-9"/>
              </w:rPr>
              <w:t xml:space="preserve"> </w:t>
            </w:r>
            <w:r w:rsidR="00E61215">
              <w:rPr>
                <w:spacing w:val="-4"/>
              </w:rPr>
              <w:t>their</w:t>
            </w:r>
            <w:r w:rsidR="00E61215">
              <w:rPr>
                <w:spacing w:val="-9"/>
              </w:rPr>
              <w:t xml:space="preserve"> </w:t>
            </w:r>
            <w:r w:rsidR="00E61215">
              <w:rPr>
                <w:spacing w:val="-4"/>
              </w:rPr>
              <w:t>work</w:t>
            </w:r>
            <w:r w:rsidR="00A33A94">
              <w:rPr>
                <w:spacing w:val="-4"/>
              </w:rPr>
              <w:t>, and the population rarely have the opportunity to share their intimate link to nature.</w:t>
            </w:r>
            <w:r w:rsidR="00E61215">
              <w:rPr>
                <w:spacing w:val="-9"/>
              </w:rPr>
              <w:t xml:space="preserve"> </w:t>
            </w:r>
            <w:r w:rsidR="00A33A94">
              <w:rPr>
                <w:spacing w:val="-4"/>
              </w:rPr>
              <w:t xml:space="preserve">The project </w:t>
            </w:r>
            <w:r w:rsidR="00E61215">
              <w:rPr>
                <w:spacing w:val="-4"/>
              </w:rPr>
              <w:t>seeks</w:t>
            </w:r>
            <w:r w:rsidR="00E61215">
              <w:rPr>
                <w:spacing w:val="-9"/>
              </w:rPr>
              <w:t xml:space="preserve"> </w:t>
            </w:r>
            <w:r w:rsidR="00E61215">
              <w:rPr>
                <w:spacing w:val="-4"/>
              </w:rPr>
              <w:t>to</w:t>
            </w:r>
            <w:r w:rsidR="00E61215">
              <w:rPr>
                <w:spacing w:val="-9"/>
              </w:rPr>
              <w:t xml:space="preserve"> </w:t>
            </w:r>
            <w:r w:rsidR="00E61215">
              <w:rPr>
                <w:spacing w:val="-4"/>
              </w:rPr>
              <w:t>change</w:t>
            </w:r>
            <w:r w:rsidR="00E61215">
              <w:rPr>
                <w:spacing w:val="-9"/>
              </w:rPr>
              <w:t xml:space="preserve"> </w:t>
            </w:r>
            <w:r w:rsidR="00E61215">
              <w:rPr>
                <w:spacing w:val="-4"/>
              </w:rPr>
              <w:t>that</w:t>
            </w:r>
            <w:r w:rsidR="00E61215">
              <w:rPr>
                <w:spacing w:val="-9"/>
              </w:rPr>
              <w:t xml:space="preserve"> </w:t>
            </w:r>
            <w:r w:rsidR="00E61215">
              <w:rPr>
                <w:spacing w:val="-4"/>
              </w:rPr>
              <w:t>by developing tools and methods to gather audience responses—not just rational opinions, but also sensations, emotions, and impressions</w:t>
            </w:r>
            <w:r>
              <w:rPr>
                <w:spacing w:val="-4"/>
              </w:rPr>
              <w:t>.</w:t>
            </w:r>
            <w:r w:rsidR="00E61215">
              <w:rPr>
                <w:spacing w:val="-13"/>
              </w:rPr>
              <w:t xml:space="preserve"> </w:t>
            </w:r>
            <w:r w:rsidR="00E61215">
              <w:rPr>
                <w:spacing w:val="-4"/>
              </w:rPr>
              <w:t>To</w:t>
            </w:r>
            <w:r w:rsidR="00E61215">
              <w:rPr>
                <w:spacing w:val="-13"/>
              </w:rPr>
              <w:t xml:space="preserve"> </w:t>
            </w:r>
            <w:r w:rsidR="00E61215">
              <w:rPr>
                <w:spacing w:val="-4"/>
              </w:rPr>
              <w:t>do</w:t>
            </w:r>
            <w:r w:rsidR="00E61215">
              <w:rPr>
                <w:spacing w:val="-13"/>
              </w:rPr>
              <w:t xml:space="preserve"> </w:t>
            </w:r>
            <w:r w:rsidR="00E61215">
              <w:rPr>
                <w:spacing w:val="-4"/>
              </w:rPr>
              <w:t>this,</w:t>
            </w:r>
            <w:r w:rsidR="00E61215">
              <w:rPr>
                <w:spacing w:val="-13"/>
              </w:rPr>
              <w:t xml:space="preserve"> </w:t>
            </w:r>
            <w:r w:rsidR="00E61215">
              <w:rPr>
                <w:spacing w:val="-4"/>
              </w:rPr>
              <w:t>artists</w:t>
            </w:r>
            <w:r w:rsidR="00E61215">
              <w:rPr>
                <w:spacing w:val="-13"/>
              </w:rPr>
              <w:t xml:space="preserve"> </w:t>
            </w:r>
            <w:r w:rsidR="00E61215">
              <w:rPr>
                <w:spacing w:val="-4"/>
              </w:rPr>
              <w:t>collaborate</w:t>
            </w:r>
            <w:r w:rsidR="00E61215">
              <w:rPr>
                <w:spacing w:val="-13"/>
              </w:rPr>
              <w:t xml:space="preserve"> </w:t>
            </w:r>
            <w:r w:rsidR="00E61215">
              <w:rPr>
                <w:spacing w:val="-4"/>
              </w:rPr>
              <w:t>with</w:t>
            </w:r>
            <w:r w:rsidR="00E61215">
              <w:rPr>
                <w:spacing w:val="-13"/>
              </w:rPr>
              <w:t xml:space="preserve"> </w:t>
            </w:r>
            <w:r w:rsidR="00E61215">
              <w:rPr>
                <w:spacing w:val="-4"/>
              </w:rPr>
              <w:t>psychologists</w:t>
            </w:r>
            <w:r w:rsidR="00E61215">
              <w:rPr>
                <w:spacing w:val="-13"/>
              </w:rPr>
              <w:t xml:space="preserve"> </w:t>
            </w:r>
            <w:r w:rsidR="00E61215">
              <w:rPr>
                <w:spacing w:val="-4"/>
              </w:rPr>
              <w:t>and</w:t>
            </w:r>
            <w:r w:rsidR="00E61215">
              <w:rPr>
                <w:spacing w:val="-13"/>
              </w:rPr>
              <w:t xml:space="preserve"> </w:t>
            </w:r>
            <w:r w:rsidR="00E61215">
              <w:rPr>
                <w:spacing w:val="-4"/>
              </w:rPr>
              <w:t>sociologists</w:t>
            </w:r>
            <w:r w:rsidR="00E61215">
              <w:rPr>
                <w:spacing w:val="-13"/>
              </w:rPr>
              <w:t xml:space="preserve"> </w:t>
            </w:r>
            <w:r w:rsidR="00E61215">
              <w:rPr>
                <w:spacing w:val="-4"/>
              </w:rPr>
              <w:t>to</w:t>
            </w:r>
            <w:r w:rsidR="00E61215">
              <w:rPr>
                <w:spacing w:val="-13"/>
              </w:rPr>
              <w:t xml:space="preserve"> </w:t>
            </w:r>
            <w:r w:rsidR="00E61215">
              <w:rPr>
                <w:spacing w:val="-4"/>
              </w:rPr>
              <w:t>better</w:t>
            </w:r>
            <w:r w:rsidR="00E61215">
              <w:rPr>
                <w:spacing w:val="-13"/>
              </w:rPr>
              <w:t xml:space="preserve"> </w:t>
            </w:r>
            <w:r w:rsidR="00E61215">
              <w:rPr>
                <w:spacing w:val="-4"/>
              </w:rPr>
              <w:t>understand</w:t>
            </w:r>
            <w:r w:rsidR="00E61215">
              <w:rPr>
                <w:spacing w:val="-13"/>
              </w:rPr>
              <w:t xml:space="preserve"> </w:t>
            </w:r>
            <w:r w:rsidR="00E61215">
              <w:rPr>
                <w:spacing w:val="-4"/>
              </w:rPr>
              <w:t>how</w:t>
            </w:r>
            <w:r w:rsidR="00E61215">
              <w:rPr>
                <w:spacing w:val="-13"/>
              </w:rPr>
              <w:t xml:space="preserve"> </w:t>
            </w:r>
            <w:r w:rsidR="00E61215">
              <w:rPr>
                <w:spacing w:val="-4"/>
              </w:rPr>
              <w:t>to</w:t>
            </w:r>
            <w:r w:rsidR="00E61215">
              <w:rPr>
                <w:spacing w:val="-13"/>
              </w:rPr>
              <w:t xml:space="preserve"> </w:t>
            </w:r>
            <w:r w:rsidR="00E61215">
              <w:rPr>
                <w:spacing w:val="-4"/>
              </w:rPr>
              <w:t>touch</w:t>
            </w:r>
            <w:r w:rsidR="00E61215">
              <w:rPr>
                <w:spacing w:val="-13"/>
              </w:rPr>
              <w:t xml:space="preserve"> </w:t>
            </w:r>
            <w:r w:rsidR="00E61215">
              <w:rPr>
                <w:spacing w:val="-4"/>
              </w:rPr>
              <w:t>people’s</w:t>
            </w:r>
            <w:r w:rsidR="00E61215">
              <w:rPr>
                <w:spacing w:val="-13"/>
              </w:rPr>
              <w:t xml:space="preserve"> </w:t>
            </w:r>
            <w:r w:rsidR="00E61215">
              <w:rPr>
                <w:spacing w:val="-4"/>
              </w:rPr>
              <w:t xml:space="preserve">sensitivity. </w:t>
            </w:r>
          </w:p>
          <w:p w:rsidR="00A33A94" w:rsidRDefault="00A33A94" w:rsidP="00E61215">
            <w:pPr>
              <w:spacing w:before="2" w:line="249" w:lineRule="auto"/>
              <w:ind w:left="15"/>
            </w:pPr>
            <w:r>
              <w:rPr>
                <w:spacing w:val="-4"/>
              </w:rPr>
              <w:t>Opening a democratic debate on these questions it rarely done thanks to emotional and imaginaries sharing among citizens.</w:t>
            </w:r>
            <w:r w:rsidR="00282FD3">
              <w:rPr>
                <w:spacing w:val="-4"/>
              </w:rPr>
              <w:t xml:space="preserve"> The projects aims at creating artistic tools to do so.</w:t>
            </w:r>
          </w:p>
          <w:p w:rsidR="00E61215" w:rsidRDefault="00A33A94" w:rsidP="00E61215">
            <w:pPr>
              <w:spacing w:before="5" w:line="249" w:lineRule="auto"/>
              <w:ind w:left="15"/>
            </w:pPr>
            <w:r>
              <w:rPr>
                <w:spacing w:val="-2"/>
              </w:rPr>
              <w:t>The project</w:t>
            </w:r>
            <w:r w:rsidR="00E61215">
              <w:rPr>
                <w:spacing w:val="-12"/>
              </w:rPr>
              <w:t xml:space="preserve"> </w:t>
            </w:r>
            <w:r w:rsidR="00E61215">
              <w:rPr>
                <w:spacing w:val="-2"/>
              </w:rPr>
              <w:t>is</w:t>
            </w:r>
            <w:r w:rsidR="00E61215">
              <w:rPr>
                <w:spacing w:val="-12"/>
              </w:rPr>
              <w:t xml:space="preserve"> </w:t>
            </w:r>
            <w:r w:rsidR="00E61215">
              <w:rPr>
                <w:spacing w:val="-2"/>
              </w:rPr>
              <w:t>also</w:t>
            </w:r>
            <w:r w:rsidR="00E61215">
              <w:rPr>
                <w:spacing w:val="-12"/>
              </w:rPr>
              <w:t xml:space="preserve"> </w:t>
            </w:r>
            <w:r w:rsidR="00E61215">
              <w:rPr>
                <w:spacing w:val="-2"/>
              </w:rPr>
              <w:t>an</w:t>
            </w:r>
            <w:r w:rsidR="00E61215">
              <w:rPr>
                <w:spacing w:val="-12"/>
              </w:rPr>
              <w:t xml:space="preserve"> </w:t>
            </w:r>
            <w:r w:rsidR="00E61215">
              <w:rPr>
                <w:spacing w:val="-2"/>
              </w:rPr>
              <w:t>opportunity</w:t>
            </w:r>
            <w:r w:rsidR="00E61215">
              <w:rPr>
                <w:spacing w:val="-13"/>
              </w:rPr>
              <w:t xml:space="preserve"> </w:t>
            </w:r>
            <w:r w:rsidR="00E61215">
              <w:rPr>
                <w:spacing w:val="-2"/>
              </w:rPr>
              <w:t>for</w:t>
            </w:r>
            <w:r w:rsidR="00E61215">
              <w:rPr>
                <w:spacing w:val="-12"/>
              </w:rPr>
              <w:t xml:space="preserve"> </w:t>
            </w:r>
            <w:r w:rsidR="00E61215">
              <w:rPr>
                <w:spacing w:val="-2"/>
              </w:rPr>
              <w:t>artists</w:t>
            </w:r>
            <w:r w:rsidR="00E61215">
              <w:rPr>
                <w:spacing w:val="-12"/>
              </w:rPr>
              <w:t xml:space="preserve"> </w:t>
            </w:r>
            <w:r>
              <w:rPr>
                <w:spacing w:val="-12"/>
              </w:rPr>
              <w:t xml:space="preserve">and cultural organisations </w:t>
            </w:r>
            <w:r w:rsidR="00E61215">
              <w:rPr>
                <w:spacing w:val="-2"/>
              </w:rPr>
              <w:t>to</w:t>
            </w:r>
            <w:r w:rsidR="00E61215">
              <w:rPr>
                <w:spacing w:val="-12"/>
              </w:rPr>
              <w:t xml:space="preserve"> </w:t>
            </w:r>
            <w:r w:rsidR="00E61215">
              <w:rPr>
                <w:spacing w:val="-2"/>
              </w:rPr>
              <w:t>grow:</w:t>
            </w:r>
            <w:r w:rsidR="00E61215">
              <w:rPr>
                <w:spacing w:val="-12"/>
              </w:rPr>
              <w:t xml:space="preserve"> </w:t>
            </w:r>
            <w:r w:rsidR="00E61215">
              <w:rPr>
                <w:spacing w:val="-2"/>
              </w:rPr>
              <w:t>they</w:t>
            </w:r>
            <w:r w:rsidR="00E61215">
              <w:rPr>
                <w:spacing w:val="-13"/>
              </w:rPr>
              <w:t xml:space="preserve"> </w:t>
            </w:r>
            <w:r w:rsidR="00E61215">
              <w:rPr>
                <w:spacing w:val="-2"/>
              </w:rPr>
              <w:t>will</w:t>
            </w:r>
            <w:r w:rsidR="00E61215">
              <w:rPr>
                <w:spacing w:val="-12"/>
              </w:rPr>
              <w:t xml:space="preserve"> </w:t>
            </w:r>
            <w:r w:rsidR="00E61215">
              <w:rPr>
                <w:spacing w:val="-2"/>
              </w:rPr>
              <w:t>learn</w:t>
            </w:r>
            <w:r w:rsidR="00E61215">
              <w:rPr>
                <w:spacing w:val="-12"/>
              </w:rPr>
              <w:t xml:space="preserve"> </w:t>
            </w:r>
            <w:r w:rsidR="00E61215">
              <w:rPr>
                <w:spacing w:val="-2"/>
              </w:rPr>
              <w:t>new</w:t>
            </w:r>
            <w:r w:rsidR="00E61215">
              <w:rPr>
                <w:spacing w:val="-12"/>
              </w:rPr>
              <w:t xml:space="preserve"> </w:t>
            </w:r>
            <w:r w:rsidR="00E61215">
              <w:rPr>
                <w:spacing w:val="-2"/>
              </w:rPr>
              <w:t>skills,</w:t>
            </w:r>
            <w:r w:rsidR="00E61215">
              <w:rPr>
                <w:spacing w:val="-12"/>
              </w:rPr>
              <w:t xml:space="preserve"> </w:t>
            </w:r>
            <w:r w:rsidR="00E61215">
              <w:rPr>
                <w:spacing w:val="-2"/>
              </w:rPr>
              <w:t>strengthen</w:t>
            </w:r>
            <w:r w:rsidR="00E61215">
              <w:rPr>
                <w:spacing w:val="-13"/>
              </w:rPr>
              <w:t xml:space="preserve"> </w:t>
            </w:r>
            <w:r w:rsidR="00E61215">
              <w:rPr>
                <w:spacing w:val="-2"/>
              </w:rPr>
              <w:t>their</w:t>
            </w:r>
            <w:r w:rsidR="00E61215">
              <w:rPr>
                <w:spacing w:val="-12"/>
              </w:rPr>
              <w:t xml:space="preserve"> </w:t>
            </w:r>
            <w:r w:rsidR="00E61215">
              <w:rPr>
                <w:spacing w:val="-2"/>
              </w:rPr>
              <w:t>capacity</w:t>
            </w:r>
            <w:r w:rsidR="00E61215">
              <w:rPr>
                <w:spacing w:val="-12"/>
              </w:rPr>
              <w:t xml:space="preserve"> </w:t>
            </w:r>
            <w:r w:rsidR="00E61215">
              <w:rPr>
                <w:spacing w:val="-2"/>
              </w:rPr>
              <w:t>to</w:t>
            </w:r>
            <w:r w:rsidR="00E61215">
              <w:rPr>
                <w:spacing w:val="-12"/>
              </w:rPr>
              <w:t xml:space="preserve"> </w:t>
            </w:r>
            <w:r w:rsidR="00E61215">
              <w:rPr>
                <w:spacing w:val="-2"/>
              </w:rPr>
              <w:t>evaluate</w:t>
            </w:r>
            <w:r w:rsidR="00E61215">
              <w:rPr>
                <w:spacing w:val="-12"/>
              </w:rPr>
              <w:t xml:space="preserve"> </w:t>
            </w:r>
            <w:r w:rsidR="00E61215">
              <w:rPr>
                <w:spacing w:val="-2"/>
              </w:rPr>
              <w:t>their</w:t>
            </w:r>
            <w:r w:rsidR="00E61215">
              <w:rPr>
                <w:spacing w:val="-13"/>
              </w:rPr>
              <w:t xml:space="preserve"> </w:t>
            </w:r>
            <w:r w:rsidR="00E61215">
              <w:rPr>
                <w:spacing w:val="-2"/>
              </w:rPr>
              <w:t>impact,</w:t>
            </w:r>
            <w:r w:rsidR="00E61215">
              <w:rPr>
                <w:spacing w:val="-12"/>
              </w:rPr>
              <w:t xml:space="preserve"> </w:t>
            </w:r>
            <w:r w:rsidR="00E61215">
              <w:rPr>
                <w:spacing w:val="-2"/>
              </w:rPr>
              <w:t xml:space="preserve">and </w:t>
            </w:r>
            <w:r>
              <w:rPr>
                <w:spacing w:val="-2"/>
              </w:rPr>
              <w:t xml:space="preserve">open a democratic debate from intimacy. </w:t>
            </w:r>
          </w:p>
          <w:p w:rsidR="00866B4D" w:rsidRPr="00A33A94" w:rsidRDefault="00E61215" w:rsidP="00A33A94">
            <w:pPr>
              <w:spacing w:before="2" w:line="249" w:lineRule="auto"/>
              <w:ind w:left="15"/>
            </w:pPr>
            <w:r>
              <w:rPr>
                <w:spacing w:val="-4"/>
              </w:rPr>
              <w:t>Through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this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initiative,</w:t>
            </w:r>
            <w:r>
              <w:rPr>
                <w:spacing w:val="-14"/>
              </w:rPr>
              <w:t xml:space="preserve"> </w:t>
            </w:r>
            <w:r w:rsidR="00C962BA">
              <w:rPr>
                <w:spacing w:val="-4"/>
              </w:rPr>
              <w:t xml:space="preserve">the project </w:t>
            </w:r>
            <w:r>
              <w:rPr>
                <w:spacing w:val="-4"/>
              </w:rPr>
              <w:t>aims</w:t>
            </w:r>
            <w:r>
              <w:rPr>
                <w:spacing w:val="-14"/>
              </w:rPr>
              <w:t xml:space="preserve"> </w:t>
            </w:r>
            <w:r w:rsidR="00C962BA">
              <w:rPr>
                <w:spacing w:val="-4"/>
              </w:rPr>
              <w:t xml:space="preserve">at </w:t>
            </w:r>
            <w:r>
              <w:rPr>
                <w:spacing w:val="-4"/>
              </w:rPr>
              <w:t>prov</w:t>
            </w:r>
            <w:r w:rsidR="00C962BA">
              <w:rPr>
                <w:spacing w:val="-4"/>
              </w:rPr>
              <w:t xml:space="preserve">ing </w:t>
            </w:r>
            <w:r>
              <w:rPr>
                <w:spacing w:val="-4"/>
              </w:rPr>
              <w:t>that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art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can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be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powerful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force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ecological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awareness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democratic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engagement.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It </w:t>
            </w:r>
            <w:r>
              <w:rPr>
                <w:spacing w:val="-2"/>
              </w:rPr>
              <w:t>offers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new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way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1"/>
              </w:rPr>
              <w:t xml:space="preserve"> </w:t>
            </w:r>
            <w:r w:rsidR="00A33A94">
              <w:rPr>
                <w:spacing w:val="-2"/>
              </w:rPr>
              <w:t>help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people—through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emotion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shared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experience—to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take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care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world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live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in.</w:t>
            </w:r>
          </w:p>
          <w:p w:rsidR="00866B4D" w:rsidRDefault="00866B4D">
            <w:pPr>
              <w:widowControl w:val="0"/>
              <w:snapToGrid w:val="0"/>
              <w:spacing w:after="0" w:line="240" w:lineRule="auto"/>
            </w:pPr>
          </w:p>
        </w:tc>
      </w:tr>
      <w:tr w:rsidR="00866B4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Partners currently involved in the project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B4D" w:rsidRDefault="00A33A94">
            <w:pPr>
              <w:widowControl w:val="0"/>
              <w:snapToGrid w:val="0"/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Includream</w:t>
            </w:r>
            <w:proofErr w:type="spellEnd"/>
            <w:r>
              <w:rPr>
                <w:lang w:val="en-US"/>
              </w:rPr>
              <w:t xml:space="preserve"> ( IT)</w:t>
            </w:r>
          </w:p>
          <w:p w:rsidR="00A33A94" w:rsidRDefault="00A33A94">
            <w:pPr>
              <w:widowControl w:val="0"/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Climate Smart Elephant (HUNG)</w:t>
            </w:r>
          </w:p>
        </w:tc>
      </w:tr>
    </w:tbl>
    <w:p w:rsidR="00866B4D" w:rsidRDefault="00866B4D">
      <w:pPr>
        <w:rPr>
          <w:lang w:val="en-US"/>
        </w:rPr>
      </w:pPr>
    </w:p>
    <w:p w:rsidR="00866B4D" w:rsidRDefault="00F05DD3">
      <w:pPr>
        <w:pStyle w:val="Heading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W w:w="9638" w:type="dxa"/>
        <w:tblInd w:w="-5" w:type="dxa"/>
        <w:tblLayout w:type="fixed"/>
        <w:tblLook w:val="0000"/>
      </w:tblPr>
      <w:tblGrid>
        <w:gridCol w:w="2972"/>
        <w:gridCol w:w="6666"/>
      </w:tblGrid>
      <w:tr w:rsidR="00866B4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From country or region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B4D" w:rsidRDefault="00A33A94" w:rsidP="00EE23CD">
            <w:pPr>
              <w:widowControl w:val="0"/>
              <w:snapToGrid w:val="0"/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South </w:t>
            </w:r>
            <w:proofErr w:type="spellStart"/>
            <w:r>
              <w:rPr>
                <w:i/>
                <w:lang w:val="en-US"/>
              </w:rPr>
              <w:t>Est</w:t>
            </w:r>
            <w:proofErr w:type="spellEnd"/>
            <w:r>
              <w:rPr>
                <w:i/>
                <w:lang w:val="en-US"/>
              </w:rPr>
              <w:t xml:space="preserve"> Europe</w:t>
            </w:r>
            <w:r w:rsidR="00EE23CD">
              <w:rPr>
                <w:i/>
                <w:lang w:val="en-US"/>
              </w:rPr>
              <w:t xml:space="preserve"> and </w:t>
            </w:r>
            <w:proofErr w:type="spellStart"/>
            <w:proofErr w:type="gramStart"/>
            <w:r w:rsidR="00EE23CD">
              <w:rPr>
                <w:i/>
                <w:lang w:val="en-US"/>
              </w:rPr>
              <w:t>neighbour</w:t>
            </w:r>
            <w:proofErr w:type="spellEnd"/>
            <w:r w:rsidR="00EE23CD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 xml:space="preserve"> (</w:t>
            </w:r>
            <w:proofErr w:type="gramEnd"/>
            <w:r>
              <w:rPr>
                <w:i/>
                <w:lang w:val="en-US"/>
              </w:rPr>
              <w:t xml:space="preserve"> Georgia …) or Northern Europe </w:t>
            </w:r>
            <w:r w:rsidR="00EE23CD">
              <w:rPr>
                <w:i/>
                <w:lang w:val="en-US"/>
              </w:rPr>
              <w:t xml:space="preserve">and neighbor </w:t>
            </w:r>
            <w:r>
              <w:rPr>
                <w:i/>
                <w:lang w:val="en-US"/>
              </w:rPr>
              <w:t>( Iceland…)</w:t>
            </w:r>
          </w:p>
        </w:tc>
      </w:tr>
      <w:tr w:rsidR="00866B4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Preferred field of expertise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B4D" w:rsidRDefault="00CF5370" w:rsidP="00CF5370">
            <w:pPr>
              <w:pStyle w:val="Corpsdetexte"/>
              <w:widowControl w:val="0"/>
              <w:snapToGrid w:val="0"/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Digital artist, video maker or multidisciplinary artist interested </w:t>
            </w:r>
            <w:r w:rsidR="00E61215">
              <w:rPr>
                <w:i/>
                <w:lang w:val="en-US"/>
              </w:rPr>
              <w:t xml:space="preserve"> in changing minds about environmental issues</w:t>
            </w:r>
            <w:r>
              <w:rPr>
                <w:i/>
                <w:lang w:val="en-US"/>
              </w:rPr>
              <w:t xml:space="preserve"> and working on</w:t>
            </w:r>
            <w:r w:rsidR="00E61215">
              <w:rPr>
                <w:i/>
                <w:lang w:val="en-US"/>
              </w:rPr>
              <w:t xml:space="preserve"> link to nature through </w:t>
            </w:r>
            <w:r w:rsidR="00F05DD3">
              <w:rPr>
                <w:i/>
                <w:lang w:val="en-US"/>
              </w:rPr>
              <w:t>culture</w:t>
            </w:r>
          </w:p>
        </w:tc>
      </w:tr>
      <w:tr w:rsidR="00866B4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B4D" w:rsidRDefault="00CF5370">
            <w:pPr>
              <w:widowControl w:val="0"/>
              <w:snapToGrid w:val="0"/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A</w:t>
            </w:r>
            <w:r w:rsidR="00F05DD3">
              <w:rPr>
                <w:i/>
                <w:lang w:val="en-US"/>
              </w:rPr>
              <w:t>s soon as possible</w:t>
            </w:r>
          </w:p>
          <w:p w:rsidR="00866B4D" w:rsidRDefault="00866B4D">
            <w:pPr>
              <w:widowControl w:val="0"/>
              <w:snapToGrid w:val="0"/>
              <w:spacing w:after="0" w:line="240" w:lineRule="auto"/>
              <w:rPr>
                <w:i/>
                <w:lang w:val="en-US"/>
              </w:rPr>
            </w:pPr>
          </w:p>
        </w:tc>
      </w:tr>
    </w:tbl>
    <w:p w:rsidR="00866B4D" w:rsidRDefault="00866B4D">
      <w:pPr>
        <w:pStyle w:val="Heading2"/>
        <w:rPr>
          <w:lang w:val="en-US"/>
        </w:rPr>
      </w:pPr>
    </w:p>
    <w:p w:rsidR="00866B4D" w:rsidRDefault="00F05DD3">
      <w:pPr>
        <w:pStyle w:val="Heading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W w:w="9638" w:type="dxa"/>
        <w:tblInd w:w="-5" w:type="dxa"/>
        <w:tblLayout w:type="fixed"/>
        <w:tblLook w:val="0000"/>
      </w:tblPr>
      <w:tblGrid>
        <w:gridCol w:w="2972"/>
        <w:gridCol w:w="6666"/>
      </w:tblGrid>
      <w:tr w:rsidR="00866B4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866B4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Which kind of projects are you looking for?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same type</w:t>
            </w:r>
          </w:p>
        </w:tc>
      </w:tr>
    </w:tbl>
    <w:p w:rsidR="00866B4D" w:rsidRDefault="00866B4D">
      <w:pPr>
        <w:pStyle w:val="Heading2"/>
        <w:rPr>
          <w:rFonts w:eastAsia="Calibri"/>
          <w:b w:val="0"/>
          <w:szCs w:val="22"/>
          <w:lang w:val="en-US"/>
        </w:rPr>
      </w:pPr>
    </w:p>
    <w:p w:rsidR="00866B4D" w:rsidRDefault="00F05DD3">
      <w:pPr>
        <w:pStyle w:val="Heading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W w:w="9638" w:type="dxa"/>
        <w:tblInd w:w="-5" w:type="dxa"/>
        <w:tblLayout w:type="fixed"/>
        <w:tblLook w:val="0000"/>
      </w:tblPr>
      <w:tblGrid>
        <w:gridCol w:w="2972"/>
        <w:gridCol w:w="6666"/>
      </w:tblGrid>
      <w:tr w:rsidR="00866B4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This partner search can be published?*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B4D" w:rsidRDefault="00F05DD3">
            <w:pPr>
              <w:widowControl w:val="0"/>
              <w:snapToGrid w:val="0"/>
              <w:spacing w:after="0" w:line="240" w:lineRule="auto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Yes</w:t>
            </w:r>
          </w:p>
        </w:tc>
      </w:tr>
    </w:tbl>
    <w:p w:rsidR="00866B4D" w:rsidRDefault="00866B4D"/>
    <w:sectPr w:rsidR="00866B4D" w:rsidSect="00866B4D">
      <w:headerReference w:type="default" r:id="rId7"/>
      <w:headerReference w:type="first" r:id="rId8"/>
      <w:footerReference w:type="first" r:id="rId9"/>
      <w:pgSz w:w="11906" w:h="16838"/>
      <w:pgMar w:top="1701" w:right="1134" w:bottom="1701" w:left="1134" w:header="708" w:footer="72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663" w:rsidRDefault="00A42663" w:rsidP="00866B4D">
      <w:pPr>
        <w:spacing w:after="0" w:line="240" w:lineRule="auto"/>
      </w:pPr>
      <w:r>
        <w:separator/>
      </w:r>
    </w:p>
  </w:endnote>
  <w:endnote w:type="continuationSeparator" w:id="0">
    <w:p w:rsidR="00A42663" w:rsidRDefault="00A42663" w:rsidP="0086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B4D" w:rsidRDefault="00F05DD3">
    <w:pPr>
      <w:pStyle w:val="Footer"/>
      <w:jc w:val="both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* By answering “yes” you confirm that the information provided can be shared publicly by the Creative Europe Desks in the countries participating in the Creative Europe </w:t>
    </w:r>
    <w:proofErr w:type="spellStart"/>
    <w:r>
      <w:rPr>
        <w:sz w:val="16"/>
        <w:szCs w:val="16"/>
        <w:lang w:val="en-US"/>
      </w:rPr>
      <w:t>programme</w:t>
    </w:r>
    <w:proofErr w:type="spellEnd"/>
    <w:r>
      <w:rPr>
        <w:sz w:val="16"/>
        <w:szCs w:val="16"/>
        <w:lang w:val="en-US"/>
      </w:rPr>
      <w:t>, in order to support your search for partners.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663" w:rsidRDefault="00A42663" w:rsidP="00866B4D">
      <w:pPr>
        <w:spacing w:after="0" w:line="240" w:lineRule="auto"/>
      </w:pPr>
      <w:r>
        <w:separator/>
      </w:r>
    </w:p>
  </w:footnote>
  <w:footnote w:type="continuationSeparator" w:id="0">
    <w:p w:rsidR="00A42663" w:rsidRDefault="00A42663" w:rsidP="00866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B4D" w:rsidRDefault="00F05DD3">
    <w:pPr>
      <w:pStyle w:val="Header"/>
      <w:rPr>
        <w:lang w:val="en-US"/>
      </w:rPr>
    </w:pPr>
    <w:r>
      <w:tab/>
    </w:r>
    <w:r>
      <w:tab/>
    </w:r>
    <w:r>
      <w:rPr>
        <w:lang w:val="en-US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B4D" w:rsidRDefault="00F05DD3">
    <w:pPr>
      <w:pStyle w:val="Header"/>
      <w:rPr>
        <w:lang w:val="en-US"/>
      </w:rPr>
    </w:pPr>
    <w:r>
      <w:rPr>
        <w:noProof/>
        <w:lang w:val="fr-FR" w:eastAsia="fr-FR"/>
      </w:rPr>
      <w:drawing>
        <wp:inline distT="0" distB="0" distL="0" distR="0">
          <wp:extent cx="1733550" cy="552450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E61215">
      <w:rPr>
        <w:lang w:val="en-US"/>
      </w:rPr>
      <w:t>Date 27/01/2026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83E1A"/>
    <w:multiLevelType w:val="multilevel"/>
    <w:tmpl w:val="7116EA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BC62BA0"/>
    <w:multiLevelType w:val="multilevel"/>
    <w:tmpl w:val="AD8EC6E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6B4D"/>
    <w:rsid w:val="00282FD3"/>
    <w:rsid w:val="00866B4D"/>
    <w:rsid w:val="00A33A94"/>
    <w:rsid w:val="00A42663"/>
    <w:rsid w:val="00B27DC2"/>
    <w:rsid w:val="00C962BA"/>
    <w:rsid w:val="00CF5370"/>
    <w:rsid w:val="00E61215"/>
    <w:rsid w:val="00EE23CD"/>
    <w:rsid w:val="00F0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B4D"/>
    <w:pPr>
      <w:spacing w:after="160" w:line="252" w:lineRule="auto"/>
    </w:pPr>
    <w:rPr>
      <w:rFonts w:ascii="Verdana" w:eastAsia="Calibri" w:hAnsi="Verdana" w:cs="Calibri"/>
      <w:szCs w:val="22"/>
      <w:lang w:val="da-DK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866B4D"/>
    <w:pPr>
      <w:keepNext/>
      <w:keepLines/>
      <w:numPr>
        <w:numId w:val="1"/>
      </w:numPr>
      <w:spacing w:before="240" w:after="0"/>
      <w:outlineLvl w:val="0"/>
    </w:pPr>
    <w:rPr>
      <w:rFonts w:eastAsia="Times New Roman" w:cs="Times New Roman"/>
      <w:sz w:val="40"/>
      <w:szCs w:val="32"/>
    </w:rPr>
  </w:style>
  <w:style w:type="paragraph" w:customStyle="1" w:styleId="Heading2">
    <w:name w:val="Heading 2"/>
    <w:basedOn w:val="Normal"/>
    <w:next w:val="Normal"/>
    <w:qFormat/>
    <w:rsid w:val="00866B4D"/>
    <w:pPr>
      <w:keepNext/>
      <w:keepLines/>
      <w:numPr>
        <w:ilvl w:val="1"/>
        <w:numId w:val="1"/>
      </w:numPr>
      <w:spacing w:before="40" w:after="0"/>
      <w:outlineLvl w:val="1"/>
    </w:pPr>
    <w:rPr>
      <w:rFonts w:eastAsia="Times New Roman" w:cs="Times New Roman"/>
      <w:b/>
      <w:szCs w:val="26"/>
    </w:rPr>
  </w:style>
  <w:style w:type="character" w:customStyle="1" w:styleId="WW8Num1z0">
    <w:name w:val="WW8Num1z0"/>
    <w:qFormat/>
    <w:rsid w:val="00866B4D"/>
    <w:rPr>
      <w:rFonts w:ascii="Symbol" w:eastAsia="Calibri" w:hAnsi="Symbol" w:cs="Times New Roman"/>
    </w:rPr>
  </w:style>
  <w:style w:type="character" w:customStyle="1" w:styleId="WW8Num1z1">
    <w:name w:val="WW8Num1z1"/>
    <w:qFormat/>
    <w:rsid w:val="00866B4D"/>
    <w:rPr>
      <w:rFonts w:ascii="Courier New" w:hAnsi="Courier New" w:cs="Courier New"/>
    </w:rPr>
  </w:style>
  <w:style w:type="character" w:customStyle="1" w:styleId="WW8Num1z2">
    <w:name w:val="WW8Num1z2"/>
    <w:qFormat/>
    <w:rsid w:val="00866B4D"/>
    <w:rPr>
      <w:rFonts w:ascii="Wingdings" w:hAnsi="Wingdings"/>
    </w:rPr>
  </w:style>
  <w:style w:type="character" w:customStyle="1" w:styleId="WW8Num1z3">
    <w:name w:val="WW8Num1z3"/>
    <w:qFormat/>
    <w:rsid w:val="00866B4D"/>
    <w:rPr>
      <w:rFonts w:ascii="Symbol" w:hAnsi="Symbol"/>
    </w:rPr>
  </w:style>
  <w:style w:type="character" w:customStyle="1" w:styleId="Policepardfaut1">
    <w:name w:val="Police par défaut1"/>
    <w:qFormat/>
    <w:rsid w:val="00866B4D"/>
  </w:style>
  <w:style w:type="character" w:customStyle="1" w:styleId="En-tteCar">
    <w:name w:val="En-tête Car"/>
    <w:basedOn w:val="Policepardfaut1"/>
    <w:qFormat/>
    <w:rsid w:val="00866B4D"/>
  </w:style>
  <w:style w:type="character" w:customStyle="1" w:styleId="PieddepageCar">
    <w:name w:val="Pied de page Car"/>
    <w:basedOn w:val="Policepardfaut1"/>
    <w:qFormat/>
    <w:rsid w:val="00866B4D"/>
  </w:style>
  <w:style w:type="character" w:customStyle="1" w:styleId="Titre1Car">
    <w:name w:val="Titre 1 Car"/>
    <w:qFormat/>
    <w:rsid w:val="00866B4D"/>
    <w:rPr>
      <w:rFonts w:ascii="Verdana" w:eastAsia="Times New Roman" w:hAnsi="Verdana" w:cs="Times New Roman"/>
      <w:sz w:val="40"/>
      <w:szCs w:val="32"/>
    </w:rPr>
  </w:style>
  <w:style w:type="character" w:customStyle="1" w:styleId="Titre2Car">
    <w:name w:val="Titre 2 Car"/>
    <w:qFormat/>
    <w:rsid w:val="00866B4D"/>
    <w:rPr>
      <w:rFonts w:ascii="Verdana" w:eastAsia="Times New Roman" w:hAnsi="Verdana" w:cs="Times New Roman"/>
      <w:b/>
      <w:sz w:val="20"/>
      <w:szCs w:val="26"/>
    </w:rPr>
  </w:style>
  <w:style w:type="character" w:customStyle="1" w:styleId="LienInternet">
    <w:name w:val="Lien Internet"/>
    <w:rsid w:val="00866B4D"/>
    <w:rPr>
      <w:color w:val="0563C1"/>
      <w:u w:val="single"/>
    </w:rPr>
  </w:style>
  <w:style w:type="character" w:customStyle="1" w:styleId="TextedebullesCar">
    <w:name w:val="Texte de bulles Car"/>
    <w:qFormat/>
    <w:rsid w:val="00866B4D"/>
    <w:rPr>
      <w:rFonts w:ascii="Segoe UI" w:hAnsi="Segoe UI" w:cs="Segoe UI"/>
      <w:sz w:val="18"/>
      <w:szCs w:val="18"/>
    </w:rPr>
  </w:style>
  <w:style w:type="character" w:customStyle="1" w:styleId="PrformatHTMLCar">
    <w:name w:val="Préformaté HTML Car"/>
    <w:qFormat/>
    <w:rsid w:val="00866B4D"/>
    <w:rPr>
      <w:rFonts w:ascii="Courier New" w:hAnsi="Courier New" w:cs="Courier New"/>
      <w:lang w:val="da-DK"/>
    </w:rPr>
  </w:style>
  <w:style w:type="character" w:styleId="lev">
    <w:name w:val="Strong"/>
    <w:qFormat/>
    <w:rsid w:val="00866B4D"/>
    <w:rPr>
      <w:b/>
      <w:bCs/>
    </w:rPr>
  </w:style>
  <w:style w:type="character" w:customStyle="1" w:styleId="Puces">
    <w:name w:val="Puces"/>
    <w:qFormat/>
    <w:rsid w:val="00866B4D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rsid w:val="00866B4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866B4D"/>
    <w:pPr>
      <w:spacing w:after="120"/>
    </w:pPr>
  </w:style>
  <w:style w:type="paragraph" w:styleId="Liste">
    <w:name w:val="List"/>
    <w:basedOn w:val="Corpsdetexte"/>
    <w:rsid w:val="00866B4D"/>
    <w:rPr>
      <w:rFonts w:cs="Arial"/>
    </w:rPr>
  </w:style>
  <w:style w:type="paragraph" w:customStyle="1" w:styleId="Caption">
    <w:name w:val="Caption"/>
    <w:basedOn w:val="Normal"/>
    <w:qFormat/>
    <w:rsid w:val="00866B4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866B4D"/>
    <w:pPr>
      <w:suppressLineNumbers/>
    </w:pPr>
    <w:rPr>
      <w:rFonts w:cs="Arial"/>
    </w:rPr>
  </w:style>
  <w:style w:type="paragraph" w:customStyle="1" w:styleId="Titre1">
    <w:name w:val="Titre1"/>
    <w:basedOn w:val="Normal"/>
    <w:next w:val="Corpsdetexte"/>
    <w:qFormat/>
    <w:rsid w:val="00866B4D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Lgende1">
    <w:name w:val="Légende1"/>
    <w:basedOn w:val="Normal"/>
    <w:qFormat/>
    <w:rsid w:val="00866B4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En-tteetpieddepage">
    <w:name w:val="En-tête et pied de page"/>
    <w:basedOn w:val="Normal"/>
    <w:qFormat/>
    <w:rsid w:val="00866B4D"/>
  </w:style>
  <w:style w:type="paragraph" w:customStyle="1" w:styleId="Header">
    <w:name w:val="Header"/>
    <w:basedOn w:val="Normal"/>
    <w:rsid w:val="00866B4D"/>
    <w:pPr>
      <w:spacing w:after="0" w:line="240" w:lineRule="auto"/>
    </w:pPr>
  </w:style>
  <w:style w:type="paragraph" w:customStyle="1" w:styleId="Footer">
    <w:name w:val="Footer"/>
    <w:basedOn w:val="Normal"/>
    <w:rsid w:val="00866B4D"/>
    <w:pPr>
      <w:spacing w:after="0" w:line="240" w:lineRule="auto"/>
    </w:pPr>
  </w:style>
  <w:style w:type="paragraph" w:styleId="Textedebulles">
    <w:name w:val="Balloon Text"/>
    <w:basedOn w:val="Normal"/>
    <w:qFormat/>
    <w:rsid w:val="00866B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formatHTML">
    <w:name w:val="HTML Preformatted"/>
    <w:basedOn w:val="Normal"/>
    <w:qFormat/>
    <w:rsid w:val="00866B4D"/>
    <w:rPr>
      <w:rFonts w:ascii="Courier New" w:hAnsi="Courier New" w:cs="Courier New"/>
      <w:szCs w:val="20"/>
    </w:rPr>
  </w:style>
  <w:style w:type="paragraph" w:customStyle="1" w:styleId="Contenudetableau">
    <w:name w:val="Contenu de tableau"/>
    <w:basedOn w:val="Normal"/>
    <w:qFormat/>
    <w:rsid w:val="00866B4D"/>
    <w:pPr>
      <w:suppressLineNumbers/>
    </w:pPr>
  </w:style>
  <w:style w:type="paragraph" w:customStyle="1" w:styleId="Titredetableau">
    <w:name w:val="Titre de tableau"/>
    <w:basedOn w:val="Contenudetableau"/>
    <w:qFormat/>
    <w:rsid w:val="00866B4D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135002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1"/>
    <w:uiPriority w:val="99"/>
    <w:semiHidden/>
    <w:unhideWhenUsed/>
    <w:rsid w:val="00E61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1">
    <w:name w:val="En-tête Car1"/>
    <w:basedOn w:val="Policepardfaut"/>
    <w:link w:val="En-tte"/>
    <w:uiPriority w:val="99"/>
    <w:semiHidden/>
    <w:rsid w:val="00E61215"/>
    <w:rPr>
      <w:rFonts w:ascii="Verdana" w:eastAsia="Calibri" w:hAnsi="Verdana" w:cs="Calibri"/>
      <w:szCs w:val="22"/>
      <w:lang w:val="da-DK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9" ma:contentTypeDescription="Crée un document." ma:contentTypeScope="" ma:versionID="477f57b92ec7ae6b26ff47844757ea45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382dd69198cd4df94d98280b4a239aee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06320E32-EA1C-4EA5-ABC7-0FCC088C9292}"/>
</file>

<file path=customXml/itemProps2.xml><?xml version="1.0" encoding="utf-8"?>
<ds:datastoreItem xmlns:ds="http://schemas.openxmlformats.org/officeDocument/2006/customXml" ds:itemID="{4AB280F4-4295-4BCB-BFC8-2B314B9F05FE}"/>
</file>

<file path=customXml/itemProps3.xml><?xml version="1.0" encoding="utf-8"?>
<ds:datastoreItem xmlns:ds="http://schemas.openxmlformats.org/officeDocument/2006/customXml" ds:itemID="{3AB849AC-7DA1-43E3-8949-902270232D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3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Partner search form for Creative Europe project applications</vt:lpstr>
    </vt:vector>
  </TitlesOfParts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creator>Saxe Lomholt</dc:creator>
  <cp:lastModifiedBy>Anne</cp:lastModifiedBy>
  <cp:revision>4</cp:revision>
  <cp:lastPrinted>1601-01-01T00:00:00Z</cp:lastPrinted>
  <dcterms:created xsi:type="dcterms:W3CDTF">2026-01-27T16:05:00Z</dcterms:created>
  <dcterms:modified xsi:type="dcterms:W3CDTF">2026-02-10T10:38:00Z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