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5850" w14:textId="77777777" w:rsidR="0051627E" w:rsidRPr="000F371A" w:rsidRDefault="0051627E" w:rsidP="00EA2F3C">
      <w:pPr>
        <w:rPr>
          <w:lang w:val="lv-LV"/>
        </w:rPr>
      </w:pPr>
    </w:p>
    <w:p w14:paraId="1C7BC5FD" w14:textId="77777777" w:rsidR="000F371A" w:rsidRPr="006243D3" w:rsidRDefault="00A13AD1" w:rsidP="00EA2F3C">
      <w:pPr>
        <w:jc w:val="right"/>
        <w:rPr>
          <w:i/>
          <w:szCs w:val="24"/>
          <w:lang w:val="lv-LV"/>
        </w:rPr>
      </w:pPr>
      <w:r>
        <w:rPr>
          <w:i/>
          <w:szCs w:val="24"/>
          <w:lang w:val="lv-LV"/>
        </w:rPr>
        <w:t>P</w:t>
      </w:r>
      <w:r w:rsidRPr="006243D3">
        <w:rPr>
          <w:i/>
          <w:szCs w:val="24"/>
          <w:lang w:val="lv-LV"/>
        </w:rPr>
        <w:t>rojekts</w:t>
      </w:r>
    </w:p>
    <w:p w14:paraId="536734FB" w14:textId="77777777" w:rsidR="006243D3" w:rsidRDefault="006243D3" w:rsidP="00EA2F3C">
      <w:pPr>
        <w:jc w:val="center"/>
        <w:rPr>
          <w:szCs w:val="24"/>
          <w:lang w:val="lv-LV"/>
        </w:rPr>
      </w:pPr>
    </w:p>
    <w:p w14:paraId="61F685D2" w14:textId="77777777" w:rsidR="008D0861" w:rsidRPr="009A3FCD" w:rsidRDefault="00A13AD1" w:rsidP="008D0861">
      <w:pPr>
        <w:jc w:val="center"/>
        <w:rPr>
          <w:b/>
          <w:szCs w:val="24"/>
          <w:lang w:val="lv-LV"/>
        </w:rPr>
      </w:pPr>
      <w:r w:rsidRPr="009A3FCD">
        <w:rPr>
          <w:b/>
          <w:szCs w:val="24"/>
          <w:lang w:val="lv-LV"/>
        </w:rPr>
        <w:t>Līdzdarbības līgums</w:t>
      </w:r>
    </w:p>
    <w:p w14:paraId="4978A261" w14:textId="77777777" w:rsidR="008D0861" w:rsidRDefault="00A13AD1" w:rsidP="008D0861">
      <w:pPr>
        <w:jc w:val="center"/>
        <w:rPr>
          <w:b/>
          <w:bCs/>
          <w:szCs w:val="24"/>
          <w:lang w:val="lv-LV"/>
        </w:rPr>
      </w:pPr>
      <w:bookmarkStart w:id="0" w:name="_Hlk80620830"/>
      <w:r w:rsidRPr="00527A86">
        <w:rPr>
          <w:b/>
          <w:bCs/>
          <w:snapToGrid w:val="0"/>
          <w:szCs w:val="24"/>
          <w:lang w:val="lv-LV"/>
        </w:rPr>
        <w:t xml:space="preserve">par atsevišķu valsts pārvaldes </w:t>
      </w:r>
      <w:r w:rsidRPr="00527A86">
        <w:rPr>
          <w:b/>
          <w:bCs/>
          <w:szCs w:val="24"/>
          <w:lang w:val="lv-LV"/>
        </w:rPr>
        <w:t xml:space="preserve">uzdevumu </w:t>
      </w:r>
      <w:r w:rsidRPr="00527A86">
        <w:rPr>
          <w:b/>
          <w:bCs/>
          <w:snapToGrid w:val="0"/>
          <w:szCs w:val="24"/>
          <w:lang w:val="lv-LV"/>
        </w:rPr>
        <w:t>veikšanu</w:t>
      </w:r>
      <w:r w:rsidRPr="00527A86">
        <w:rPr>
          <w:b/>
          <w:bCs/>
          <w:szCs w:val="24"/>
          <w:lang w:val="lv-LV"/>
        </w:rPr>
        <w:t xml:space="preserve"> sabiedrības</w:t>
      </w:r>
    </w:p>
    <w:p w14:paraId="33FA3BF4" w14:textId="77777777" w:rsidR="008D0861" w:rsidRDefault="00A13AD1" w:rsidP="008D0861">
      <w:pPr>
        <w:jc w:val="center"/>
        <w:rPr>
          <w:b/>
          <w:bCs/>
          <w:szCs w:val="24"/>
          <w:lang w:val="lv-LV"/>
        </w:rPr>
      </w:pPr>
      <w:r w:rsidRPr="00527A86">
        <w:rPr>
          <w:b/>
          <w:bCs/>
          <w:szCs w:val="24"/>
          <w:lang w:val="lv-LV"/>
        </w:rPr>
        <w:t xml:space="preserve"> izpratnes veicināšanai par romu kultūru, mākslu un vēsturi,</w:t>
      </w:r>
    </w:p>
    <w:p w14:paraId="21DADBE1" w14:textId="77777777" w:rsidR="008D0861" w:rsidRPr="00527A86" w:rsidRDefault="00A13AD1" w:rsidP="008D0861">
      <w:pPr>
        <w:jc w:val="center"/>
        <w:rPr>
          <w:b/>
          <w:bCs/>
          <w:szCs w:val="24"/>
          <w:lang w:val="lv-LV"/>
        </w:rPr>
      </w:pPr>
      <w:r w:rsidRPr="00527A86">
        <w:rPr>
          <w:b/>
          <w:bCs/>
          <w:szCs w:val="24"/>
          <w:lang w:val="lv-LV"/>
        </w:rPr>
        <w:t xml:space="preserve"> tostarp romu genocīdu</w:t>
      </w:r>
      <w:bookmarkEnd w:id="0"/>
      <w:r w:rsidRPr="00527A86">
        <w:rPr>
          <w:b/>
          <w:bCs/>
          <w:szCs w:val="24"/>
          <w:lang w:val="lv-LV"/>
        </w:rPr>
        <w:t xml:space="preserve"> </w:t>
      </w:r>
    </w:p>
    <w:p w14:paraId="2CE65535" w14:textId="77777777" w:rsidR="00BB7EF6" w:rsidRPr="00BB7EF6" w:rsidRDefault="00BB7EF6" w:rsidP="00EA2F3C">
      <w:pPr>
        <w:widowControl w:val="0"/>
        <w:adjustRightInd w:val="0"/>
        <w:jc w:val="center"/>
        <w:textAlignment w:val="baseline"/>
        <w:rPr>
          <w:b/>
          <w:bCs/>
          <w:iCs/>
          <w:color w:val="000000" w:themeColor="text1"/>
          <w:szCs w:val="24"/>
          <w:lang w:val="lv-LV" w:eastAsia="lv-LV"/>
        </w:rPr>
      </w:pPr>
    </w:p>
    <w:p w14:paraId="5A72BCAC" w14:textId="77777777" w:rsidR="009F1ED9" w:rsidRPr="00123DF7" w:rsidRDefault="00A13AD1" w:rsidP="00EA2F3C">
      <w:pPr>
        <w:tabs>
          <w:tab w:val="right" w:pos="9071"/>
        </w:tabs>
        <w:jc w:val="right"/>
        <w:outlineLvl w:val="0"/>
        <w:rPr>
          <w:lang w:val="lv-LV"/>
        </w:rPr>
      </w:pPr>
      <w:r w:rsidRPr="00123DF7">
        <w:rPr>
          <w:lang w:val="lv-LV"/>
        </w:rPr>
        <w:t xml:space="preserve">Dokumenta datums ir tā </w:t>
      </w:r>
    </w:p>
    <w:p w14:paraId="7EBCE893" w14:textId="77777777" w:rsidR="009F1ED9" w:rsidRPr="00123DF7" w:rsidRDefault="00A13AD1" w:rsidP="00EA2F3C">
      <w:pPr>
        <w:tabs>
          <w:tab w:val="right" w:pos="9071"/>
        </w:tabs>
        <w:rPr>
          <w:lang w:val="lv-LV"/>
        </w:rPr>
      </w:pPr>
      <w:r w:rsidRPr="00123DF7">
        <w:rPr>
          <w:lang w:val="lv-LV"/>
        </w:rPr>
        <w:t xml:space="preserve">Rīgā </w:t>
      </w:r>
      <w:r w:rsidRPr="00123DF7">
        <w:rPr>
          <w:lang w:val="lv-LV"/>
        </w:rPr>
        <w:tab/>
        <w:t>elektroniskās parakstīšanas datums</w:t>
      </w:r>
    </w:p>
    <w:p w14:paraId="3033444B" w14:textId="77777777" w:rsidR="009F1ED9" w:rsidRPr="00123DF7" w:rsidRDefault="009F1ED9" w:rsidP="00EA2F3C">
      <w:pPr>
        <w:rPr>
          <w:lang w:val="lv-LV"/>
        </w:rPr>
      </w:pPr>
    </w:p>
    <w:p w14:paraId="39CFB282" w14:textId="6E4002FC" w:rsidR="009F1ED9" w:rsidRPr="00123DF7" w:rsidRDefault="00A13AD1" w:rsidP="00EA2F3C">
      <w:pPr>
        <w:jc w:val="both"/>
        <w:rPr>
          <w:color w:val="000000" w:themeColor="text1"/>
          <w:szCs w:val="24"/>
          <w:lang w:val="lv-LV" w:eastAsia="lv-LV"/>
        </w:rPr>
      </w:pPr>
      <w:r w:rsidRPr="00123DF7">
        <w:rPr>
          <w:b/>
          <w:color w:val="000000" w:themeColor="text1"/>
          <w:szCs w:val="24"/>
          <w:lang w:val="lv-LV" w:eastAsia="lv-LV"/>
        </w:rPr>
        <w:t>Latvijas Republikas Kultūras ministrija</w:t>
      </w:r>
      <w:r w:rsidRPr="00123DF7">
        <w:rPr>
          <w:color w:val="000000" w:themeColor="text1"/>
          <w:szCs w:val="24"/>
          <w:lang w:val="lv-LV" w:eastAsia="lv-LV"/>
        </w:rPr>
        <w:t>,</w:t>
      </w:r>
      <w:r w:rsidRPr="0091089D">
        <w:rPr>
          <w:bCs/>
          <w:color w:val="000000" w:themeColor="text1"/>
          <w:szCs w:val="24"/>
          <w:lang w:val="lv-LV" w:eastAsia="lv-LV"/>
        </w:rPr>
        <w:t xml:space="preserve"> </w:t>
      </w:r>
      <w:r w:rsidRPr="00123DF7">
        <w:rPr>
          <w:color w:val="000000" w:themeColor="text1"/>
          <w:szCs w:val="24"/>
          <w:lang w:val="lv-LV" w:eastAsia="lv-LV"/>
        </w:rPr>
        <w:t>reģistrācijas Nr.90000042963, adrese: K.Valdemāra iela 11a, Rīga, LV-1364, (turpmāk – MINISTRIJA), kuras vārdā saskaņā ar Ministru kabineta 2003.gada 29.aprīļa noteikumiem Nr.241 „Kultūras ministrijas nolikums”</w:t>
      </w:r>
      <w:r w:rsidRPr="00123DF7">
        <w:rPr>
          <w:bCs/>
          <w:color w:val="000000" w:themeColor="text1"/>
          <w:szCs w:val="24"/>
          <w:lang w:val="lv-LV" w:eastAsia="lv-LV"/>
        </w:rPr>
        <w:t xml:space="preserve"> </w:t>
      </w:r>
      <w:r w:rsidRPr="00123DF7">
        <w:rPr>
          <w:color w:val="000000" w:themeColor="text1"/>
          <w:szCs w:val="24"/>
          <w:lang w:val="lv-LV" w:eastAsia="lv-LV"/>
        </w:rPr>
        <w:t>rīkojas</w:t>
      </w:r>
      <w:r w:rsidRPr="00123DF7">
        <w:rPr>
          <w:b/>
          <w:color w:val="000000" w:themeColor="text1"/>
          <w:szCs w:val="24"/>
          <w:lang w:val="lv-LV" w:eastAsia="lv-LV"/>
        </w:rPr>
        <w:t xml:space="preserve"> </w:t>
      </w:r>
      <w:r w:rsidRPr="00123DF7">
        <w:rPr>
          <w:color w:val="000000" w:themeColor="text1"/>
          <w:szCs w:val="24"/>
          <w:lang w:val="lv-LV" w:eastAsia="lv-LV"/>
        </w:rPr>
        <w:t>valsts sekretār</w:t>
      </w:r>
      <w:r w:rsidR="00B67245">
        <w:rPr>
          <w:color w:val="000000" w:themeColor="text1"/>
          <w:szCs w:val="24"/>
          <w:lang w:val="lv-LV" w:eastAsia="lv-LV"/>
        </w:rPr>
        <w:t>s</w:t>
      </w:r>
      <w:r w:rsidRPr="00123DF7">
        <w:rPr>
          <w:color w:val="000000" w:themeColor="text1"/>
          <w:szCs w:val="24"/>
          <w:lang w:val="lv-LV" w:eastAsia="lv-LV"/>
        </w:rPr>
        <w:t xml:space="preserve"> </w:t>
      </w:r>
      <w:r w:rsidR="00B67245" w:rsidRPr="00B67245">
        <w:rPr>
          <w:b/>
          <w:bCs/>
          <w:color w:val="000000" w:themeColor="text1"/>
          <w:szCs w:val="24"/>
          <w:lang w:val="lv-LV" w:eastAsia="lv-LV"/>
        </w:rPr>
        <w:t>___________</w:t>
      </w:r>
      <w:r w:rsidRPr="00123DF7">
        <w:rPr>
          <w:color w:val="000000" w:themeColor="text1"/>
          <w:szCs w:val="24"/>
          <w:lang w:val="lv-LV" w:eastAsia="lv-LV"/>
        </w:rPr>
        <w:t xml:space="preserve">, no vienas puses, un </w:t>
      </w:r>
    </w:p>
    <w:p w14:paraId="70000715" w14:textId="77777777" w:rsidR="009F1ED9" w:rsidRPr="00123DF7" w:rsidRDefault="009F1ED9" w:rsidP="00EA2F3C">
      <w:pPr>
        <w:jc w:val="both"/>
        <w:rPr>
          <w:color w:val="000000" w:themeColor="text1"/>
          <w:szCs w:val="24"/>
          <w:lang w:val="lv-LV" w:eastAsia="lv-LV"/>
        </w:rPr>
      </w:pPr>
    </w:p>
    <w:p w14:paraId="4C1C9302" w14:textId="77777777" w:rsidR="009F1ED9" w:rsidRPr="00123DF7" w:rsidRDefault="00A13AD1" w:rsidP="00EA2F3C">
      <w:pPr>
        <w:jc w:val="both"/>
        <w:rPr>
          <w:color w:val="000000" w:themeColor="text1"/>
          <w:szCs w:val="24"/>
          <w:lang w:val="lv-LV" w:eastAsia="lv-LV"/>
        </w:rPr>
      </w:pPr>
      <w:r w:rsidRPr="00123DF7">
        <w:rPr>
          <w:rFonts w:eastAsia="Arial Unicode MS"/>
          <w:szCs w:val="24"/>
          <w:lang w:val="lv-LV" w:eastAsia="lv-LV"/>
        </w:rPr>
        <w:t>__________,</w:t>
      </w:r>
      <w:r w:rsidRPr="00123DF7">
        <w:rPr>
          <w:bCs/>
          <w:szCs w:val="24"/>
          <w:lang w:val="lv-LV" w:eastAsia="lv-LV"/>
        </w:rPr>
        <w:t xml:space="preserve"> </w:t>
      </w:r>
      <w:r w:rsidRPr="00123DF7">
        <w:rPr>
          <w:szCs w:val="24"/>
          <w:lang w:val="lv-LV" w:eastAsia="lv-LV"/>
        </w:rPr>
        <w:t>reģistrācijas Nr.</w:t>
      </w:r>
      <w:r w:rsidRPr="00123DF7">
        <w:rPr>
          <w:color w:val="000000" w:themeColor="text1"/>
          <w:szCs w:val="24"/>
          <w:lang w:val="lv-LV" w:eastAsia="lv-LV"/>
        </w:rPr>
        <w:t>___________</w:t>
      </w:r>
      <w:r w:rsidRPr="00123DF7">
        <w:rPr>
          <w:szCs w:val="24"/>
          <w:lang w:val="lv-LV" w:eastAsia="lv-LV"/>
        </w:rPr>
        <w:t>, juridiskā adrese:___________, (turpmāk –</w:t>
      </w:r>
      <w:r w:rsidRPr="00123DF7">
        <w:rPr>
          <w:i/>
          <w:color w:val="000000" w:themeColor="text1"/>
          <w:szCs w:val="24"/>
          <w:lang w:val="lv-LV" w:eastAsia="lv-LV"/>
        </w:rPr>
        <w:t xml:space="preserve"> Pilnvarotā institūcija</w:t>
      </w:r>
      <w:r w:rsidRPr="00123DF7">
        <w:rPr>
          <w:szCs w:val="24"/>
          <w:lang w:val="lv-LV" w:eastAsia="lv-LV"/>
        </w:rPr>
        <w:t xml:space="preserve">), kuras vārdā saskaņā ar statūtiem rīkojas ____________, no otras puses, </w:t>
      </w:r>
      <w:r w:rsidRPr="00123DF7">
        <w:rPr>
          <w:rFonts w:eastAsia="Arial Unicode MS"/>
          <w:szCs w:val="24"/>
          <w:lang w:val="lv-LV" w:eastAsia="lv-LV"/>
        </w:rPr>
        <w:t>turpmāk kopā saukti Puses, bet katrs atsevišķi – Puse,</w:t>
      </w:r>
    </w:p>
    <w:p w14:paraId="08E944A6" w14:textId="77777777" w:rsidR="0082159A" w:rsidRPr="0082159A" w:rsidRDefault="00A13AD1" w:rsidP="0082159A">
      <w:pPr>
        <w:spacing w:before="100" w:beforeAutospacing="1" w:after="100" w:afterAutospacing="1"/>
        <w:jc w:val="both"/>
        <w:rPr>
          <w:color w:val="000000" w:themeColor="text1"/>
          <w:szCs w:val="24"/>
          <w:lang w:val="lv-LV" w:eastAsia="lv-LV"/>
        </w:rPr>
      </w:pPr>
      <w:r w:rsidRPr="0082159A">
        <w:rPr>
          <w:color w:val="000000" w:themeColor="text1"/>
          <w:szCs w:val="24"/>
          <w:lang w:val="lv-LV" w:eastAsia="lv-LV"/>
        </w:rPr>
        <w:t xml:space="preserve">saskaņā ar </w:t>
      </w:r>
      <w:r w:rsidRPr="0082159A">
        <w:rPr>
          <w:szCs w:val="24"/>
          <w:lang w:val="lv-LV" w:eastAsia="lv-LV"/>
        </w:rPr>
        <w:t>Valsts pārvaldes iekārtas likuma 49.panta pirmo daļu</w:t>
      </w:r>
      <w:r w:rsidRPr="0082159A">
        <w:rPr>
          <w:color w:val="000000" w:themeColor="text1"/>
          <w:szCs w:val="24"/>
          <w:lang w:val="lv-LV" w:eastAsia="lv-LV"/>
        </w:rPr>
        <w:t xml:space="preserve">, Ministru kabineta 2014.gada 17.jūnija noteikumiem Nr.317 „Kārtība, kādā tiešās pārvaldes iestādes slēdz un publisko līdzdarbības līgumus, kā arī piešķir valsts budžeta finansējumu privātpersonām valsts pārvaldes uzdevumu veikšanai un uzrauga piešķirtā finansējuma izlietojumu” un Ministru kabineta 2003.gada 29.aprīļa noteikumu Nr.241 „Kultūras ministrijas nolikums” </w:t>
      </w:r>
      <w:r w:rsidRPr="0082159A">
        <w:rPr>
          <w:szCs w:val="24"/>
          <w:lang w:val="lv-LV" w:eastAsia="lv-LV"/>
        </w:rPr>
        <w:t>4.7.</w:t>
      </w:r>
      <w:r w:rsidRPr="0082159A">
        <w:rPr>
          <w:szCs w:val="24"/>
          <w:vertAlign w:val="superscript"/>
          <w:lang w:val="lv-LV" w:eastAsia="lv-LV"/>
        </w:rPr>
        <w:t>1</w:t>
      </w:r>
      <w:r w:rsidRPr="0082159A">
        <w:rPr>
          <w:szCs w:val="24"/>
          <w:lang w:val="lv-LV" w:eastAsia="lv-LV"/>
        </w:rPr>
        <w:t xml:space="preserve"> un 5.1.</w:t>
      </w:r>
      <w:r w:rsidRPr="0082159A">
        <w:rPr>
          <w:szCs w:val="24"/>
          <w:vertAlign w:val="superscript"/>
          <w:lang w:val="lv-LV" w:eastAsia="lv-LV"/>
        </w:rPr>
        <w:t>6  </w:t>
      </w:r>
      <w:r w:rsidRPr="0082159A">
        <w:rPr>
          <w:szCs w:val="24"/>
          <w:lang w:val="lv-LV" w:eastAsia="lv-LV"/>
        </w:rPr>
        <w:t>punktu</w:t>
      </w:r>
      <w:r w:rsidRPr="0082159A">
        <w:rPr>
          <w:color w:val="000000" w:themeColor="text1"/>
          <w:szCs w:val="24"/>
          <w:lang w:val="lv-LV" w:eastAsia="lv-LV"/>
        </w:rPr>
        <w:t>,</w:t>
      </w:r>
    </w:p>
    <w:p w14:paraId="77FB4B39" w14:textId="0BFD2DAE" w:rsidR="0082159A" w:rsidRPr="0082159A" w:rsidRDefault="00A13AD1" w:rsidP="0082159A">
      <w:pPr>
        <w:jc w:val="both"/>
        <w:rPr>
          <w:szCs w:val="24"/>
          <w:lang w:val="lv-LV" w:eastAsia="lv-LV"/>
        </w:rPr>
      </w:pPr>
      <w:r w:rsidRPr="0082159A">
        <w:rPr>
          <w:szCs w:val="24"/>
          <w:lang w:val="lv-LV" w:eastAsia="lv-LV"/>
        </w:rPr>
        <w:t>ņemot vērā Latvijas Nacionālā attīstības plāna 2021</w:t>
      </w:r>
      <w:r w:rsidR="00512506" w:rsidRPr="0082159A">
        <w:rPr>
          <w:szCs w:val="24"/>
          <w:lang w:val="lv-LV" w:eastAsia="lv-LV"/>
        </w:rPr>
        <w:t>.</w:t>
      </w:r>
      <w:r w:rsidR="00512506">
        <w:rPr>
          <w:szCs w:val="24"/>
          <w:lang w:val="lv-LV" w:eastAsia="lv-LV"/>
        </w:rPr>
        <w:t>–</w:t>
      </w:r>
      <w:r w:rsidRPr="0082159A">
        <w:rPr>
          <w:szCs w:val="24"/>
          <w:lang w:val="lv-LV" w:eastAsia="lv-LV"/>
        </w:rPr>
        <w:t>2027.gadam (apstiprināts Saeimas 2020.gada 2.jūlija sēdē) prioritātes „Vienota, droša un atvērta sabiedrība” rīcības virziena „Saliedētība” 406.uzdevumu „Nacionālās identitātes apziņas stiprināšana dažādām iedzīvotāju grupām, atbalstot saliedējošu pasākumu īstenošanu kultūras, valodas, teritoriālās, vēsturiskās atmiņas, politiskās un kopīgās ekonomikas dimensijās”, Saliedētas un pilsoniski aktīvas sabiedrības attīstības pamatnostādņu 2021</w:t>
      </w:r>
      <w:r w:rsidR="004A5D9E" w:rsidRPr="0082159A">
        <w:rPr>
          <w:szCs w:val="24"/>
          <w:lang w:val="lv-LV" w:eastAsia="lv-LV"/>
        </w:rPr>
        <w:t>.</w:t>
      </w:r>
      <w:r w:rsidR="004A5D9E">
        <w:rPr>
          <w:szCs w:val="24"/>
          <w:lang w:val="lv-LV" w:eastAsia="lv-LV"/>
        </w:rPr>
        <w:t>–</w:t>
      </w:r>
      <w:r w:rsidRPr="0082159A">
        <w:rPr>
          <w:szCs w:val="24"/>
          <w:lang w:val="lv-LV" w:eastAsia="lv-LV"/>
        </w:rPr>
        <w:t xml:space="preserve">2027.gadam (apstiprinātas ar Ministru kabineta 2021.gada 5.februāra rīkojumu Nr.72) 1.rīcības virziena „Nacionālā identitāte un piederība” 1.3.uzdevumu „Veicināt vienojošas sociālās atmiņas izpratnes veidošanos sabiedrībā (NAP2027 [406])” un Saliedētas un pilsoniski aktīvas sabiedrības attīstības plāna </w:t>
      </w:r>
      <w:r w:rsidR="001304C4" w:rsidRPr="0019214E">
        <w:rPr>
          <w:szCs w:val="28"/>
          <w:lang w:val="lv-LV" w:eastAsia="lv-LV"/>
        </w:rPr>
        <w:t>202</w:t>
      </w:r>
      <w:r w:rsidR="001304C4">
        <w:rPr>
          <w:szCs w:val="28"/>
          <w:lang w:val="lv-LV" w:eastAsia="lv-LV"/>
        </w:rPr>
        <w:t>4</w:t>
      </w:r>
      <w:r w:rsidR="0057056F" w:rsidRPr="0019214E">
        <w:rPr>
          <w:szCs w:val="28"/>
          <w:lang w:val="lv-LV" w:eastAsia="lv-LV"/>
        </w:rPr>
        <w:t>.</w:t>
      </w:r>
      <w:r w:rsidR="0057056F">
        <w:rPr>
          <w:szCs w:val="28"/>
          <w:lang w:val="lv-LV" w:eastAsia="lv-LV"/>
        </w:rPr>
        <w:t>–</w:t>
      </w:r>
      <w:r w:rsidR="001304C4" w:rsidRPr="0019214E">
        <w:rPr>
          <w:szCs w:val="28"/>
          <w:lang w:val="lv-LV" w:eastAsia="lv-LV"/>
        </w:rPr>
        <w:t>202</w:t>
      </w:r>
      <w:r w:rsidR="001304C4">
        <w:rPr>
          <w:szCs w:val="28"/>
          <w:lang w:val="lv-LV" w:eastAsia="lv-LV"/>
        </w:rPr>
        <w:t>7</w:t>
      </w:r>
      <w:r w:rsidR="001304C4" w:rsidRPr="0019214E">
        <w:rPr>
          <w:szCs w:val="28"/>
          <w:lang w:val="lv-LV" w:eastAsia="lv-LV"/>
        </w:rPr>
        <w:t>.gadam (apstiprināts ar Ministru kabineta 202</w:t>
      </w:r>
      <w:r w:rsidR="001304C4">
        <w:rPr>
          <w:szCs w:val="28"/>
          <w:lang w:val="lv-LV" w:eastAsia="lv-LV"/>
        </w:rPr>
        <w:t>4</w:t>
      </w:r>
      <w:r w:rsidR="001304C4" w:rsidRPr="0019214E">
        <w:rPr>
          <w:szCs w:val="28"/>
          <w:lang w:val="lv-LV" w:eastAsia="lv-LV"/>
        </w:rPr>
        <w:t>.gada 1</w:t>
      </w:r>
      <w:r w:rsidR="001304C4">
        <w:rPr>
          <w:szCs w:val="28"/>
          <w:lang w:val="lv-LV" w:eastAsia="lv-LV"/>
        </w:rPr>
        <w:t>7</w:t>
      </w:r>
      <w:r w:rsidR="001304C4" w:rsidRPr="0019214E">
        <w:rPr>
          <w:szCs w:val="28"/>
          <w:lang w:val="lv-LV" w:eastAsia="lv-LV"/>
        </w:rPr>
        <w:t>.</w:t>
      </w:r>
      <w:r w:rsidR="001304C4">
        <w:rPr>
          <w:szCs w:val="28"/>
          <w:lang w:val="lv-LV" w:eastAsia="lv-LV"/>
        </w:rPr>
        <w:t>decembra rīkojumu Nr.1195</w:t>
      </w:r>
      <w:r w:rsidR="001304C4" w:rsidRPr="0019214E">
        <w:rPr>
          <w:szCs w:val="28"/>
          <w:lang w:val="lv-LV" w:eastAsia="lv-LV"/>
        </w:rPr>
        <w:t>)</w:t>
      </w:r>
      <w:r w:rsidR="0039099B" w:rsidRPr="0039099B">
        <w:rPr>
          <w:szCs w:val="28"/>
          <w:lang w:val="lv-LV" w:eastAsia="lv-LV"/>
        </w:rPr>
        <w:t xml:space="preserve"> </w:t>
      </w:r>
      <w:r w:rsidRPr="0082159A">
        <w:rPr>
          <w:szCs w:val="24"/>
          <w:lang w:val="lv-LV" w:eastAsia="lv-LV"/>
        </w:rPr>
        <w:t>1.rīcības virziena ,,Nacionālā identitāte un piederība” 1.3.uzdevuma ,,Veicināt vienojošas sociālās atmiņas izpratnes veidošanos sabiedrībā” 1.3.1.pasākumu „Vienojošas atceres kultūras attīstību veidojošas iniciatīvas”,</w:t>
      </w:r>
    </w:p>
    <w:p w14:paraId="7E81CF60" w14:textId="77777777" w:rsidR="0082159A" w:rsidRPr="0082159A" w:rsidRDefault="0082159A" w:rsidP="0082159A">
      <w:pPr>
        <w:jc w:val="both"/>
        <w:rPr>
          <w:szCs w:val="24"/>
          <w:lang w:val="lv-LV" w:eastAsia="lv-LV"/>
        </w:rPr>
      </w:pPr>
    </w:p>
    <w:p w14:paraId="54FD97E0" w14:textId="77777777" w:rsidR="0082159A" w:rsidRPr="0082159A" w:rsidRDefault="00A13AD1" w:rsidP="0082159A">
      <w:pPr>
        <w:jc w:val="both"/>
        <w:rPr>
          <w:color w:val="000000" w:themeColor="text1"/>
          <w:szCs w:val="24"/>
          <w:lang w:val="lv-LV" w:eastAsia="lv-LV"/>
        </w:rPr>
      </w:pPr>
      <w:r w:rsidRPr="0082159A">
        <w:rPr>
          <w:color w:val="000000" w:themeColor="text1"/>
          <w:szCs w:val="24"/>
          <w:lang w:val="lv-LV" w:eastAsia="lv-LV"/>
        </w:rPr>
        <w:t>ņemot vērā MINISTRIJAS izsludinātā konkursa „</w:t>
      </w:r>
      <w:r w:rsidRPr="0082159A">
        <w:rPr>
          <w:snapToGrid w:val="0"/>
          <w:szCs w:val="24"/>
          <w:lang w:val="lv-LV" w:eastAsia="lv-LV"/>
        </w:rPr>
        <w:t xml:space="preserve">Par atsevišķu valsts pārvaldes </w:t>
      </w:r>
      <w:r w:rsidRPr="0082159A">
        <w:rPr>
          <w:szCs w:val="24"/>
          <w:lang w:val="lv-LV" w:eastAsia="lv-LV"/>
        </w:rPr>
        <w:t xml:space="preserve">uzdevumu </w:t>
      </w:r>
      <w:r w:rsidRPr="0082159A">
        <w:rPr>
          <w:snapToGrid w:val="0"/>
          <w:szCs w:val="24"/>
          <w:lang w:val="lv-LV" w:eastAsia="lv-LV"/>
        </w:rPr>
        <w:t>veikšanu</w:t>
      </w:r>
      <w:r w:rsidRPr="0082159A">
        <w:rPr>
          <w:szCs w:val="24"/>
          <w:lang w:val="lv-LV" w:eastAsia="lv-LV"/>
        </w:rPr>
        <w:t xml:space="preserve"> sabiedrības izpratnes veicināšanai par romu kultūru, mākslu un vēsturi, tostarp romu genocīdu</w:t>
      </w:r>
      <w:r w:rsidRPr="0082159A">
        <w:rPr>
          <w:color w:val="000000" w:themeColor="text1"/>
          <w:szCs w:val="24"/>
          <w:lang w:val="lv-LV" w:eastAsia="lv-LV"/>
        </w:rPr>
        <w:t>” rezultātus, noslēdz šādu līdzdarbības līgumu (turpmāk – Līgums):</w:t>
      </w:r>
    </w:p>
    <w:p w14:paraId="5C172017" w14:textId="77777777" w:rsidR="0057056F" w:rsidRDefault="0057056F" w:rsidP="00EA2F3C">
      <w:pPr>
        <w:jc w:val="both"/>
        <w:rPr>
          <w:color w:val="000000" w:themeColor="text1"/>
          <w:szCs w:val="24"/>
          <w:lang w:val="lv-LV" w:eastAsia="lv-LV"/>
        </w:rPr>
      </w:pPr>
    </w:p>
    <w:p w14:paraId="089F46A2" w14:textId="77777777" w:rsidR="0057056F" w:rsidRPr="00123DF7" w:rsidRDefault="0057056F" w:rsidP="00EA2F3C">
      <w:pPr>
        <w:jc w:val="both"/>
        <w:rPr>
          <w:color w:val="000000" w:themeColor="text1"/>
          <w:szCs w:val="24"/>
          <w:lang w:val="lv-LV" w:eastAsia="lv-LV"/>
        </w:rPr>
      </w:pPr>
    </w:p>
    <w:p w14:paraId="465EAE58" w14:textId="77777777" w:rsidR="009F1ED9" w:rsidRPr="002814A1" w:rsidRDefault="009F1ED9" w:rsidP="002814A1">
      <w:pPr>
        <w:rPr>
          <w:color w:val="000000" w:themeColor="text1"/>
          <w:szCs w:val="24"/>
          <w:lang w:val="lv-LV" w:eastAsia="lv-LV"/>
        </w:rPr>
      </w:pPr>
    </w:p>
    <w:p w14:paraId="39532F40" w14:textId="77777777" w:rsidR="009F1ED9" w:rsidRPr="00123DF7" w:rsidRDefault="00A13AD1" w:rsidP="00EA2F3C">
      <w:pPr>
        <w:numPr>
          <w:ilvl w:val="0"/>
          <w:numId w:val="1"/>
        </w:numPr>
        <w:ind w:left="284" w:hanging="284"/>
        <w:jc w:val="center"/>
        <w:rPr>
          <w:b/>
          <w:color w:val="000000" w:themeColor="text1"/>
          <w:szCs w:val="24"/>
          <w:lang w:val="lv-LV" w:eastAsia="lv-LV"/>
        </w:rPr>
      </w:pPr>
      <w:r w:rsidRPr="00123DF7">
        <w:rPr>
          <w:b/>
          <w:color w:val="000000" w:themeColor="text1"/>
          <w:szCs w:val="24"/>
          <w:lang w:val="lv-LV" w:eastAsia="lv-LV"/>
        </w:rPr>
        <w:lastRenderedPageBreak/>
        <w:t xml:space="preserve">Līguma priekšmets </w:t>
      </w:r>
    </w:p>
    <w:p w14:paraId="47487674" w14:textId="77777777" w:rsidR="009F1ED9" w:rsidRPr="002814A1" w:rsidRDefault="009F1ED9" w:rsidP="002814A1">
      <w:pPr>
        <w:rPr>
          <w:bCs/>
          <w:color w:val="000000" w:themeColor="text1"/>
          <w:szCs w:val="24"/>
          <w:lang w:val="lv-LV" w:eastAsia="lv-LV"/>
        </w:rPr>
      </w:pPr>
    </w:p>
    <w:p w14:paraId="3645D0FA" w14:textId="5E5F4CA1" w:rsidR="005F6F34" w:rsidRPr="005F6F34" w:rsidRDefault="00A13AD1" w:rsidP="005F6F34">
      <w:pPr>
        <w:numPr>
          <w:ilvl w:val="1"/>
          <w:numId w:val="12"/>
        </w:numPr>
        <w:ind w:left="567" w:hanging="567"/>
        <w:contextualSpacing/>
        <w:jc w:val="both"/>
        <w:rPr>
          <w:szCs w:val="24"/>
          <w:lang w:val="lv-LV"/>
        </w:rPr>
      </w:pPr>
      <w:r w:rsidRPr="005F6F34">
        <w:rPr>
          <w:szCs w:val="24"/>
          <w:lang w:val="lv-LV"/>
        </w:rPr>
        <w:t xml:space="preserve">MINISTRIJA deleģē </w:t>
      </w:r>
      <w:r w:rsidRPr="005F6F34">
        <w:rPr>
          <w:i/>
          <w:iCs/>
          <w:szCs w:val="24"/>
          <w:lang w:val="lv-LV"/>
        </w:rPr>
        <w:t xml:space="preserve">Pilnvarotai institūcijai </w:t>
      </w:r>
      <w:r w:rsidRPr="005F6F34">
        <w:rPr>
          <w:szCs w:val="24"/>
          <w:lang w:val="lv-LV"/>
        </w:rPr>
        <w:t xml:space="preserve">veikt šādus valsts pārvaldes uzdevumus </w:t>
      </w:r>
      <w:r w:rsidRPr="005F6F34">
        <w:rPr>
          <w:color w:val="000000" w:themeColor="text1"/>
          <w:szCs w:val="24"/>
          <w:lang w:val="lv-LV"/>
        </w:rPr>
        <w:t>sabiedrības izpratnes veicināšanai par romu kultūru, mākslu un vēsturi, tostarp romu genocīdu</w:t>
      </w:r>
      <w:r w:rsidR="00FB0676">
        <w:rPr>
          <w:color w:val="000000" w:themeColor="text1"/>
          <w:szCs w:val="24"/>
          <w:lang w:val="lv-LV"/>
        </w:rPr>
        <w:t>,</w:t>
      </w:r>
      <w:r w:rsidRPr="005F6F34">
        <w:rPr>
          <w:color w:val="000000" w:themeColor="text1"/>
          <w:szCs w:val="24"/>
          <w:lang w:val="lv-LV"/>
        </w:rPr>
        <w:t xml:space="preserve"> </w:t>
      </w:r>
      <w:r w:rsidRPr="005F6F34">
        <w:rPr>
          <w:szCs w:val="24"/>
          <w:lang w:val="lv-LV"/>
        </w:rPr>
        <w:t>(turpmāk – Pārvaldes uzdevumi):</w:t>
      </w:r>
    </w:p>
    <w:p w14:paraId="2F6EC550" w14:textId="77777777" w:rsidR="005F6F34" w:rsidRPr="005F6F34" w:rsidRDefault="00A13AD1" w:rsidP="005F6F34">
      <w:pPr>
        <w:numPr>
          <w:ilvl w:val="2"/>
          <w:numId w:val="11"/>
        </w:numPr>
        <w:tabs>
          <w:tab w:val="num" w:pos="1287"/>
          <w:tab w:val="num" w:pos="6740"/>
        </w:tabs>
        <w:ind w:left="1276" w:hanging="709"/>
        <w:jc w:val="both"/>
        <w:rPr>
          <w:szCs w:val="24"/>
          <w:lang w:val="lv-LV"/>
        </w:rPr>
      </w:pPr>
      <w:r w:rsidRPr="005F6F34">
        <w:rPr>
          <w:szCs w:val="24"/>
          <w:lang w:val="lv-LV"/>
        </w:rPr>
        <w:t>organizēt sabiedrības izpratni veicinošus informatīvus pasākumus par Latvijas romu kultūru, mākslu un vēsturi, tostarp romu genocīdu;</w:t>
      </w:r>
    </w:p>
    <w:p w14:paraId="47945445" w14:textId="77777777" w:rsidR="005F6F34" w:rsidRPr="005F6F34" w:rsidRDefault="00A13AD1" w:rsidP="005F6F34">
      <w:pPr>
        <w:numPr>
          <w:ilvl w:val="2"/>
          <w:numId w:val="11"/>
        </w:numPr>
        <w:tabs>
          <w:tab w:val="num" w:pos="1287"/>
          <w:tab w:val="num" w:pos="6740"/>
        </w:tabs>
        <w:ind w:left="1276" w:hanging="709"/>
        <w:jc w:val="both"/>
        <w:rPr>
          <w:szCs w:val="24"/>
          <w:lang w:val="lv-LV"/>
        </w:rPr>
      </w:pPr>
      <w:r w:rsidRPr="005F6F34">
        <w:rPr>
          <w:szCs w:val="24"/>
          <w:lang w:val="lv-LV"/>
        </w:rPr>
        <w:t>organizēt izpratni veicinošus pasākumus par romu tiesību jautājumiem;</w:t>
      </w:r>
    </w:p>
    <w:p w14:paraId="2071BC7A" w14:textId="77777777" w:rsidR="005F6F34" w:rsidRPr="005F6F34" w:rsidRDefault="00A13AD1" w:rsidP="005F6F34">
      <w:pPr>
        <w:numPr>
          <w:ilvl w:val="2"/>
          <w:numId w:val="11"/>
        </w:numPr>
        <w:tabs>
          <w:tab w:val="num" w:pos="1287"/>
          <w:tab w:val="num" w:pos="6740"/>
        </w:tabs>
        <w:ind w:left="1276" w:hanging="709"/>
        <w:jc w:val="both"/>
        <w:rPr>
          <w:szCs w:val="24"/>
          <w:lang w:val="lv-LV"/>
        </w:rPr>
      </w:pPr>
      <w:r w:rsidRPr="005F6F34">
        <w:rPr>
          <w:szCs w:val="24"/>
          <w:lang w:val="lv-LV"/>
        </w:rPr>
        <w:t xml:space="preserve">nodrošināt regulāru informācijas apriti, komunikāciju un publicitāti par veiktajiem informatīvajiem pasākumiem par Latvijas romu kultūru, mākslu un vēsturi, tostarp romu genocīdu, kā arī </w:t>
      </w:r>
      <w:r w:rsidRPr="005F6F34">
        <w:rPr>
          <w:i/>
          <w:szCs w:val="24"/>
          <w:lang w:val="lv-LV"/>
        </w:rPr>
        <w:t>Pilnvarotās institūcijas</w:t>
      </w:r>
      <w:r w:rsidRPr="005F6F34">
        <w:rPr>
          <w:szCs w:val="24"/>
          <w:lang w:val="lv-LV"/>
        </w:rPr>
        <w:t xml:space="preserve"> darbību romu iekļaušanas un kultūras attīstības jomā, un konkrēti:</w:t>
      </w:r>
    </w:p>
    <w:p w14:paraId="46584CE4" w14:textId="77777777" w:rsidR="005F6F34" w:rsidRPr="005F6F34" w:rsidRDefault="00A13AD1" w:rsidP="005F6F34">
      <w:pPr>
        <w:numPr>
          <w:ilvl w:val="3"/>
          <w:numId w:val="11"/>
        </w:numPr>
        <w:tabs>
          <w:tab w:val="num" w:pos="1855"/>
        </w:tabs>
        <w:ind w:left="2127" w:hanging="851"/>
        <w:jc w:val="both"/>
        <w:rPr>
          <w:szCs w:val="24"/>
          <w:lang w:val="lv-LV"/>
        </w:rPr>
      </w:pPr>
      <w:r w:rsidRPr="005F6F34">
        <w:rPr>
          <w:szCs w:val="24"/>
          <w:lang w:val="lv-LV"/>
        </w:rPr>
        <w:t xml:space="preserve">regulāri ievietot informāciju par īstenotājiem informatīvajiem pasākumiem </w:t>
      </w:r>
      <w:r w:rsidRPr="005F6F34">
        <w:rPr>
          <w:i/>
          <w:szCs w:val="24"/>
          <w:lang w:val="lv-LV"/>
        </w:rPr>
        <w:t>Pilnvarotās institūcijas</w:t>
      </w:r>
      <w:r w:rsidRPr="005F6F34">
        <w:rPr>
          <w:szCs w:val="24"/>
          <w:lang w:val="lv-LV"/>
        </w:rPr>
        <w:t xml:space="preserve"> tīmekļvietnē;</w:t>
      </w:r>
    </w:p>
    <w:p w14:paraId="448AA5FD" w14:textId="77777777" w:rsidR="005F6F34" w:rsidRPr="005F6F34" w:rsidRDefault="00A13AD1" w:rsidP="005F6F34">
      <w:pPr>
        <w:numPr>
          <w:ilvl w:val="3"/>
          <w:numId w:val="11"/>
        </w:numPr>
        <w:tabs>
          <w:tab w:val="num" w:pos="1855"/>
        </w:tabs>
        <w:ind w:left="2127" w:hanging="851"/>
        <w:jc w:val="both"/>
        <w:rPr>
          <w:szCs w:val="24"/>
          <w:lang w:val="lv-LV"/>
        </w:rPr>
      </w:pPr>
      <w:r w:rsidRPr="005F6F34">
        <w:rPr>
          <w:szCs w:val="24"/>
          <w:lang w:val="lv-LV"/>
        </w:rPr>
        <w:t>sagatavot un publiskot informatīvos materiālus par Latvijas romu kultūru, mākslu un vēsturi, tostarp romu genocīdu, un izpratni veicinošiem pasākumiem par romu tiesību jautājumiem;</w:t>
      </w:r>
    </w:p>
    <w:p w14:paraId="160EA89D" w14:textId="77777777" w:rsidR="005F6F34" w:rsidRPr="005F6F34" w:rsidRDefault="00A13AD1" w:rsidP="005F6F34">
      <w:pPr>
        <w:numPr>
          <w:ilvl w:val="3"/>
          <w:numId w:val="11"/>
        </w:numPr>
        <w:tabs>
          <w:tab w:val="num" w:pos="1855"/>
        </w:tabs>
        <w:ind w:left="2127" w:hanging="851"/>
        <w:jc w:val="both"/>
        <w:rPr>
          <w:szCs w:val="24"/>
          <w:lang w:val="lv-LV"/>
        </w:rPr>
      </w:pPr>
      <w:r w:rsidRPr="005F6F34">
        <w:rPr>
          <w:szCs w:val="24"/>
          <w:lang w:val="lv-LV"/>
        </w:rPr>
        <w:t>nodrošināt pasākumu publicitāti, aptverot dažādu sociālo grupu iedzīvotājus.</w:t>
      </w:r>
    </w:p>
    <w:p w14:paraId="4B67505F" w14:textId="77777777" w:rsidR="005F6F34" w:rsidRPr="005F6F34" w:rsidRDefault="005F6F34" w:rsidP="005F6F34">
      <w:pPr>
        <w:tabs>
          <w:tab w:val="num" w:pos="6740"/>
        </w:tabs>
        <w:ind w:left="1287"/>
        <w:jc w:val="both"/>
        <w:rPr>
          <w:szCs w:val="24"/>
          <w:lang w:val="lv-LV"/>
        </w:rPr>
      </w:pPr>
    </w:p>
    <w:p w14:paraId="55833556" w14:textId="77777777" w:rsidR="005F6F34" w:rsidRPr="005F6F34" w:rsidRDefault="00A13AD1" w:rsidP="005F6F34">
      <w:pPr>
        <w:numPr>
          <w:ilvl w:val="1"/>
          <w:numId w:val="11"/>
        </w:numPr>
        <w:ind w:left="567" w:hanging="567"/>
        <w:contextualSpacing/>
        <w:jc w:val="both"/>
        <w:rPr>
          <w:szCs w:val="24"/>
          <w:lang w:val="lv-LV"/>
        </w:rPr>
      </w:pPr>
      <w:r w:rsidRPr="005F6F34">
        <w:rPr>
          <w:color w:val="000000"/>
          <w:szCs w:val="24"/>
          <w:lang w:val="lv-LV"/>
        </w:rPr>
        <w:t xml:space="preserve">Pārvaldes uzdevumu veikšanas laiks ir 3 (trīs) gadi </w:t>
      </w:r>
      <w:r w:rsidRPr="005F6F34">
        <w:rPr>
          <w:szCs w:val="24"/>
          <w:lang w:val="lv-LV"/>
        </w:rPr>
        <w:t>no šā Līguma spēkā stāšanās dienas.</w:t>
      </w:r>
    </w:p>
    <w:p w14:paraId="612DF7B2" w14:textId="77777777" w:rsidR="00B703A5" w:rsidRPr="00B703A5" w:rsidRDefault="00B703A5" w:rsidP="008104B4">
      <w:pPr>
        <w:contextualSpacing/>
        <w:rPr>
          <w:szCs w:val="24"/>
          <w:lang w:val="lv-LV"/>
        </w:rPr>
      </w:pPr>
    </w:p>
    <w:p w14:paraId="3B845C2E" w14:textId="10B0DEE0" w:rsidR="00B703A5" w:rsidRPr="00B703A5" w:rsidRDefault="00A13AD1" w:rsidP="00EA2F3C">
      <w:pPr>
        <w:numPr>
          <w:ilvl w:val="1"/>
          <w:numId w:val="11"/>
        </w:numPr>
        <w:ind w:left="567" w:hanging="567"/>
        <w:contextualSpacing/>
        <w:jc w:val="both"/>
        <w:rPr>
          <w:szCs w:val="24"/>
          <w:lang w:val="lv-LV"/>
        </w:rPr>
      </w:pPr>
      <w:r w:rsidRPr="00B703A5">
        <w:rPr>
          <w:color w:val="000000"/>
          <w:szCs w:val="24"/>
          <w:lang w:val="lv-LV"/>
        </w:rPr>
        <w:t>Pārvaldes uzdevum</w:t>
      </w:r>
      <w:r w:rsidR="009443BF">
        <w:rPr>
          <w:color w:val="000000"/>
          <w:szCs w:val="24"/>
          <w:lang w:val="lv-LV"/>
        </w:rPr>
        <w:t>u</w:t>
      </w:r>
      <w:r w:rsidRPr="00B703A5">
        <w:rPr>
          <w:color w:val="000000"/>
          <w:szCs w:val="24"/>
          <w:lang w:val="lv-LV"/>
        </w:rPr>
        <w:t xml:space="preserve"> veikšanas vieta ir Latvija.</w:t>
      </w:r>
    </w:p>
    <w:p w14:paraId="53E14884" w14:textId="5FD1157E" w:rsidR="009F1ED9" w:rsidRPr="00123DF7" w:rsidRDefault="009F1ED9" w:rsidP="00EA2F3C">
      <w:pPr>
        <w:widowControl w:val="0"/>
        <w:adjustRightInd w:val="0"/>
        <w:ind w:left="567"/>
        <w:contextualSpacing/>
        <w:jc w:val="both"/>
        <w:textAlignment w:val="baseline"/>
        <w:rPr>
          <w:color w:val="000000" w:themeColor="text1"/>
          <w:lang w:val="lv-LV"/>
        </w:rPr>
      </w:pPr>
    </w:p>
    <w:p w14:paraId="04A7CAC5" w14:textId="6C62F530" w:rsidR="009F1ED9" w:rsidRPr="00B703A5" w:rsidRDefault="00A13AD1" w:rsidP="00EA6351">
      <w:pPr>
        <w:pStyle w:val="Sarakstarindkopa"/>
        <w:numPr>
          <w:ilvl w:val="1"/>
          <w:numId w:val="9"/>
        </w:numPr>
        <w:ind w:left="284" w:hanging="273"/>
        <w:jc w:val="center"/>
        <w:rPr>
          <w:rFonts w:eastAsia="Calibri"/>
          <w:b/>
          <w:color w:val="000000" w:themeColor="text1"/>
          <w:szCs w:val="24"/>
          <w:lang w:val="lv-LV" w:eastAsia="lv-LV"/>
        </w:rPr>
      </w:pPr>
      <w:r w:rsidRPr="00B703A5">
        <w:rPr>
          <w:rFonts w:eastAsia="Calibri"/>
          <w:b/>
          <w:color w:val="000000" w:themeColor="text1"/>
          <w:szCs w:val="24"/>
          <w:lang w:val="lv-LV" w:eastAsia="lv-LV"/>
        </w:rPr>
        <w:t>Pārvaldes uzdevum</w:t>
      </w:r>
      <w:r w:rsidR="00DD2963">
        <w:rPr>
          <w:rFonts w:eastAsia="Calibri"/>
          <w:b/>
          <w:color w:val="000000" w:themeColor="text1"/>
          <w:szCs w:val="24"/>
          <w:lang w:val="lv-LV" w:eastAsia="lv-LV"/>
        </w:rPr>
        <w:t>u</w:t>
      </w:r>
      <w:r w:rsidRPr="00B703A5">
        <w:rPr>
          <w:rFonts w:eastAsia="Calibri"/>
          <w:b/>
          <w:color w:val="000000" w:themeColor="text1"/>
          <w:szCs w:val="24"/>
          <w:lang w:val="lv-LV" w:eastAsia="lv-LV"/>
        </w:rPr>
        <w:t xml:space="preserve"> izpildes kārtība un sasniedzamie rezultatīvie rādītāji</w:t>
      </w:r>
    </w:p>
    <w:p w14:paraId="341AA0BD" w14:textId="77777777" w:rsidR="009F1ED9" w:rsidRPr="00FA5758" w:rsidRDefault="009F1ED9" w:rsidP="00EA2F3C">
      <w:pPr>
        <w:widowControl w:val="0"/>
        <w:adjustRightInd w:val="0"/>
        <w:ind w:left="720"/>
        <w:jc w:val="both"/>
        <w:textAlignment w:val="baseline"/>
        <w:rPr>
          <w:rFonts w:eastAsia="Calibri"/>
          <w:color w:val="000000" w:themeColor="text1"/>
          <w:szCs w:val="24"/>
          <w:lang w:val="lv-LV" w:eastAsia="lv-LV"/>
        </w:rPr>
      </w:pPr>
    </w:p>
    <w:p w14:paraId="12521D2B" w14:textId="77777777" w:rsidR="00EB1F76" w:rsidRPr="00EB1F76" w:rsidRDefault="00A13AD1" w:rsidP="00EB1F76">
      <w:pPr>
        <w:numPr>
          <w:ilvl w:val="1"/>
          <w:numId w:val="13"/>
        </w:numPr>
        <w:ind w:left="567" w:hanging="567"/>
        <w:contextualSpacing/>
        <w:jc w:val="both"/>
        <w:rPr>
          <w:szCs w:val="24"/>
          <w:lang w:val="lv-LV"/>
        </w:rPr>
      </w:pPr>
      <w:r w:rsidRPr="00EB1F76">
        <w:rPr>
          <w:i/>
          <w:szCs w:val="24"/>
          <w:lang w:val="lv-LV"/>
        </w:rPr>
        <w:t>Pilnvarotā institūcija</w:t>
      </w:r>
      <w:r w:rsidRPr="00EB1F76">
        <w:rPr>
          <w:szCs w:val="24"/>
          <w:lang w:val="lv-LV"/>
        </w:rPr>
        <w:t xml:space="preserve"> Pārvaldes uzdevumu īstenošanas ietvaros apņemas sasniegt šādus rezultatīvos rādītājus:</w:t>
      </w:r>
    </w:p>
    <w:p w14:paraId="7335C5C5" w14:textId="77777777" w:rsidR="00EB1F76" w:rsidRPr="00EB1F76" w:rsidRDefault="00A13AD1" w:rsidP="00EB1F76">
      <w:pPr>
        <w:numPr>
          <w:ilvl w:val="2"/>
          <w:numId w:val="13"/>
        </w:numPr>
        <w:ind w:left="1276" w:hanging="709"/>
        <w:contextualSpacing/>
        <w:jc w:val="both"/>
        <w:rPr>
          <w:szCs w:val="24"/>
          <w:lang w:val="lv-LV"/>
        </w:rPr>
      </w:pPr>
      <w:r w:rsidRPr="00EB1F76">
        <w:rPr>
          <w:szCs w:val="24"/>
          <w:lang w:val="lv-LV"/>
        </w:rPr>
        <w:t>katru gadu organizēt vismaz 14 (četrpadsmit) sabiedrības izpratni veicinošus informatīvus pasākumus speciālista vadībā par Latvijas romu kultūru, mākslu un vēsturi, tostarp romu genocīdu;</w:t>
      </w:r>
    </w:p>
    <w:p w14:paraId="70F11DE2" w14:textId="77777777" w:rsidR="00EB1F76" w:rsidRPr="00EB1F76" w:rsidRDefault="00A13AD1" w:rsidP="00EB1F76">
      <w:pPr>
        <w:numPr>
          <w:ilvl w:val="2"/>
          <w:numId w:val="13"/>
        </w:numPr>
        <w:ind w:left="1276" w:hanging="709"/>
        <w:contextualSpacing/>
        <w:jc w:val="both"/>
        <w:rPr>
          <w:szCs w:val="24"/>
          <w:lang w:val="lv-LV"/>
        </w:rPr>
      </w:pPr>
      <w:r w:rsidRPr="00EB1F76">
        <w:rPr>
          <w:szCs w:val="24"/>
          <w:lang w:val="lv-LV"/>
        </w:rPr>
        <w:t xml:space="preserve">katru gadu organizēt vismaz 6 (sešus) izpratni veicinošus pasākumus par romu tiesību jautājumiem; </w:t>
      </w:r>
    </w:p>
    <w:p w14:paraId="6D14691A" w14:textId="77777777" w:rsidR="00EB1F76" w:rsidRPr="00EB1F76" w:rsidRDefault="00A13AD1" w:rsidP="00EB1F76">
      <w:pPr>
        <w:numPr>
          <w:ilvl w:val="2"/>
          <w:numId w:val="13"/>
        </w:numPr>
        <w:ind w:left="1276" w:hanging="709"/>
        <w:contextualSpacing/>
        <w:jc w:val="both"/>
        <w:rPr>
          <w:szCs w:val="24"/>
          <w:lang w:val="lv-LV"/>
        </w:rPr>
      </w:pPr>
      <w:r w:rsidRPr="00EB1F76">
        <w:rPr>
          <w:szCs w:val="24"/>
          <w:lang w:val="lv-LV"/>
        </w:rPr>
        <w:t xml:space="preserve">nodrošināt regulāru informācijas apriti, komunikāciju un publicitāti par veiktajiem informatīvajiem pasākumiem par Latvijas romu kultūru, mākslu un vēsturi, tostarp romu genocīdu, kā arī </w:t>
      </w:r>
      <w:r w:rsidRPr="00EB1F76">
        <w:rPr>
          <w:i/>
          <w:szCs w:val="24"/>
          <w:lang w:val="lv-LV"/>
        </w:rPr>
        <w:t>Pilnvarotās institūcijas</w:t>
      </w:r>
      <w:r w:rsidRPr="00EB1F76">
        <w:rPr>
          <w:szCs w:val="24"/>
          <w:lang w:val="lv-LV"/>
        </w:rPr>
        <w:t xml:space="preserve"> darbību romu iekļaušanas un kultūras attīstības jomā, un konkrēti:</w:t>
      </w:r>
    </w:p>
    <w:p w14:paraId="4310E9FB" w14:textId="77777777" w:rsidR="00EB1F76" w:rsidRPr="00EB1F76" w:rsidRDefault="00A13AD1" w:rsidP="003273BA">
      <w:pPr>
        <w:numPr>
          <w:ilvl w:val="3"/>
          <w:numId w:val="13"/>
        </w:numPr>
        <w:ind w:left="2070" w:hanging="794"/>
        <w:contextualSpacing/>
        <w:jc w:val="both"/>
        <w:rPr>
          <w:szCs w:val="24"/>
          <w:lang w:val="lv-LV"/>
        </w:rPr>
      </w:pPr>
      <w:r w:rsidRPr="00EB1F76">
        <w:rPr>
          <w:szCs w:val="24"/>
          <w:lang w:val="lv-LV"/>
        </w:rPr>
        <w:t xml:space="preserve">regulāri ievietot informāciju par īstenotājiem informatīvajiem pasākumiem </w:t>
      </w:r>
      <w:r w:rsidRPr="00EB1F76">
        <w:rPr>
          <w:i/>
          <w:szCs w:val="24"/>
          <w:lang w:val="lv-LV"/>
        </w:rPr>
        <w:t>Pilnvarotās institūcijas</w:t>
      </w:r>
      <w:r w:rsidRPr="00EB1F76">
        <w:rPr>
          <w:szCs w:val="24"/>
          <w:lang w:val="lv-LV"/>
        </w:rPr>
        <w:t xml:space="preserve"> tīmekļvietnē;</w:t>
      </w:r>
    </w:p>
    <w:p w14:paraId="7AED0C6F" w14:textId="77777777" w:rsidR="00EB1F76" w:rsidRPr="00EB1F76" w:rsidRDefault="00A13AD1" w:rsidP="00EB1F76">
      <w:pPr>
        <w:numPr>
          <w:ilvl w:val="3"/>
          <w:numId w:val="13"/>
        </w:numPr>
        <w:ind w:left="2070" w:hanging="794"/>
        <w:contextualSpacing/>
        <w:jc w:val="both"/>
        <w:rPr>
          <w:szCs w:val="24"/>
          <w:lang w:val="lv-LV"/>
        </w:rPr>
      </w:pPr>
      <w:r w:rsidRPr="00EB1F76">
        <w:rPr>
          <w:szCs w:val="24"/>
          <w:lang w:val="lv-LV"/>
        </w:rPr>
        <w:t>katru gadu sagatavot un publiskot vismaz 20 (divdesmit) informatīvos materiālus par Latvijas romu kultūru, mākslu un vēsturi, tostarp romu genocīdu, un izpratni veicinošiem pasākumiem par romu tiesību jautājumiem;</w:t>
      </w:r>
    </w:p>
    <w:p w14:paraId="7302FEC0" w14:textId="77777777" w:rsidR="00EB1F76" w:rsidRPr="00EB1F76" w:rsidRDefault="00A13AD1" w:rsidP="00EB1F76">
      <w:pPr>
        <w:numPr>
          <w:ilvl w:val="3"/>
          <w:numId w:val="13"/>
        </w:numPr>
        <w:ind w:left="2081" w:hanging="794"/>
        <w:contextualSpacing/>
        <w:jc w:val="both"/>
        <w:rPr>
          <w:szCs w:val="24"/>
          <w:lang w:val="lv-LV"/>
        </w:rPr>
      </w:pPr>
      <w:r w:rsidRPr="00EB1F76">
        <w:rPr>
          <w:szCs w:val="24"/>
          <w:lang w:val="lv-LV"/>
        </w:rPr>
        <w:t xml:space="preserve">regulāri nodrošināt pasākumu publicitāti, aptverot dažādu sociālo grupu iedzīvotājus, tostarp romu iedzīvotājus. </w:t>
      </w:r>
    </w:p>
    <w:p w14:paraId="568E6CBD" w14:textId="144D8D77" w:rsidR="009F1ED9" w:rsidRPr="00B21208" w:rsidRDefault="009F1ED9" w:rsidP="00B21208">
      <w:pPr>
        <w:widowControl w:val="0"/>
        <w:autoSpaceDE w:val="0"/>
        <w:autoSpaceDN w:val="0"/>
        <w:adjustRightInd w:val="0"/>
        <w:jc w:val="both"/>
        <w:rPr>
          <w:rFonts w:eastAsia="Calibri"/>
          <w:color w:val="000000" w:themeColor="text1"/>
          <w:szCs w:val="24"/>
          <w:lang w:val="lv-LV" w:eastAsia="lv-LV"/>
        </w:rPr>
      </w:pPr>
    </w:p>
    <w:p w14:paraId="15BCA271" w14:textId="77777777" w:rsidR="00B21208" w:rsidRPr="00A03538" w:rsidRDefault="00A13AD1" w:rsidP="00B21208">
      <w:pPr>
        <w:pStyle w:val="Sarakstarindkopa"/>
        <w:numPr>
          <w:ilvl w:val="1"/>
          <w:numId w:val="13"/>
        </w:numPr>
        <w:ind w:left="567" w:hanging="567"/>
        <w:jc w:val="both"/>
        <w:rPr>
          <w:lang w:val="lv-LV"/>
        </w:rPr>
      </w:pPr>
      <w:r w:rsidRPr="00A03538">
        <w:rPr>
          <w:bCs/>
          <w:i/>
          <w:color w:val="000000" w:themeColor="text1"/>
          <w:lang w:val="lv-LV"/>
        </w:rPr>
        <w:t>Pilnvarotā institūcija</w:t>
      </w:r>
      <w:r w:rsidRPr="00A03538">
        <w:rPr>
          <w:bCs/>
          <w:color w:val="000000" w:themeColor="text1"/>
          <w:lang w:val="lv-LV"/>
        </w:rPr>
        <w:t xml:space="preserve"> apņemas </w:t>
      </w:r>
      <w:r w:rsidRPr="00A03538">
        <w:rPr>
          <w:color w:val="000000" w:themeColor="text1"/>
          <w:lang w:val="lv-LV"/>
        </w:rPr>
        <w:t>iekļaut visos ar finansējuma mērķi saistītajos iespieddarbos un reklāmās MINISTRIJAS logotipu atbilstoši tā izmantošanas noteikumiem, kā arī iekļaut visos paziņojumos un publiskajās runās norādi par MINISTRIJAS atbalstu.</w:t>
      </w:r>
    </w:p>
    <w:p w14:paraId="00B07D6E" w14:textId="77777777" w:rsidR="00B21208" w:rsidRPr="00BB3914" w:rsidRDefault="00B21208" w:rsidP="00B21208">
      <w:pPr>
        <w:pStyle w:val="Sarakstarindkopa"/>
        <w:tabs>
          <w:tab w:val="left" w:pos="567"/>
        </w:tabs>
        <w:ind w:left="540"/>
        <w:jc w:val="both"/>
        <w:rPr>
          <w:lang w:val="lv-LV"/>
        </w:rPr>
      </w:pPr>
    </w:p>
    <w:p w14:paraId="0DC8972B" w14:textId="77777777" w:rsidR="00B21208" w:rsidRPr="003C25DD" w:rsidRDefault="00A13AD1" w:rsidP="00B21208">
      <w:pPr>
        <w:numPr>
          <w:ilvl w:val="1"/>
          <w:numId w:val="13"/>
        </w:numPr>
        <w:tabs>
          <w:tab w:val="left" w:pos="567"/>
        </w:tabs>
        <w:ind w:left="567" w:hanging="567"/>
        <w:contextualSpacing/>
        <w:jc w:val="both"/>
        <w:rPr>
          <w:szCs w:val="24"/>
          <w:lang w:val="lv-LV"/>
        </w:rPr>
      </w:pPr>
      <w:r w:rsidRPr="00CF1664">
        <w:rPr>
          <w:color w:val="000000"/>
          <w:szCs w:val="24"/>
          <w:lang w:val="lv-LV"/>
        </w:rPr>
        <w:lastRenderedPageBreak/>
        <w:t xml:space="preserve">Pārvaldes uzdevumu veikšanas izmaksas tiek segtas no MINISTRIJAS piešķirtajiem valsts budžeta līdzekļiem atbilstoši šā Līguma noteikumiem. </w:t>
      </w:r>
      <w:r w:rsidRPr="0045419D">
        <w:rPr>
          <w:i/>
          <w:iCs/>
          <w:color w:val="000000" w:themeColor="text1"/>
          <w:lang w:val="lv-LV"/>
        </w:rPr>
        <w:t>Pilnvarotā institūcija</w:t>
      </w:r>
      <w:r w:rsidRPr="002030F7">
        <w:rPr>
          <w:color w:val="000000" w:themeColor="text1"/>
          <w:lang w:val="lv-LV"/>
        </w:rPr>
        <w:t xml:space="preserve"> nodrošina, ka </w:t>
      </w:r>
      <w:r w:rsidRPr="00B14696">
        <w:rPr>
          <w:lang w:val="lv-LV"/>
        </w:rPr>
        <w:t xml:space="preserve">Pārvaldes uzdevumu ietvaros noteikto rezultatīvo rādītāju sasniegšanai netiek piesaistīts finansējums no citiem valsts budžeta finansējuma avotiem, tādējādi novēršot iespējamību, ka tiek saņemts dubults finansējums </w:t>
      </w:r>
      <w:r>
        <w:rPr>
          <w:lang w:val="lv-LV"/>
        </w:rPr>
        <w:t>L</w:t>
      </w:r>
      <w:r w:rsidRPr="00B14696">
        <w:rPr>
          <w:lang w:val="lv-LV"/>
        </w:rPr>
        <w:t>īgumā noteikto vienu un to pašu rezultatīvo rādītāju sasniegšanai</w:t>
      </w:r>
      <w:r>
        <w:rPr>
          <w:lang w:val="lv-LV"/>
        </w:rPr>
        <w:t xml:space="preserve">. </w:t>
      </w:r>
      <w:r w:rsidRPr="00CF1664">
        <w:rPr>
          <w:rFonts w:eastAsia="Arial Unicode MS"/>
          <w:i/>
          <w:iCs/>
          <w:color w:val="000000"/>
          <w:szCs w:val="24"/>
          <w:lang w:val="lv-LV"/>
        </w:rPr>
        <w:t xml:space="preserve">Pilnvarotā institūcija </w:t>
      </w:r>
      <w:r w:rsidRPr="00CF1664">
        <w:rPr>
          <w:rFonts w:eastAsia="Arial Unicode MS"/>
          <w:iCs/>
          <w:color w:val="000000"/>
          <w:szCs w:val="24"/>
          <w:lang w:val="lv-LV"/>
        </w:rPr>
        <w:t xml:space="preserve">papildu rezultatīvo rādītāju sasniegšanai var piesaistīt līdzekļus </w:t>
      </w:r>
      <w:r w:rsidRPr="00CF1664">
        <w:rPr>
          <w:color w:val="000000"/>
          <w:szCs w:val="24"/>
          <w:lang w:val="lv-LV"/>
        </w:rPr>
        <w:t>no citiem finanšu avotiem: sadarbības partneriem, ārvalstu fondiem un starptautiskām organizācijām</w:t>
      </w:r>
      <w:r w:rsidRPr="00CF1664">
        <w:rPr>
          <w:color w:val="000000" w:themeColor="text1"/>
          <w:szCs w:val="24"/>
          <w:lang w:val="lv-LV"/>
        </w:rPr>
        <w:t>.</w:t>
      </w:r>
    </w:p>
    <w:p w14:paraId="10553206" w14:textId="77777777" w:rsidR="00800B15" w:rsidRPr="002814A1" w:rsidRDefault="00800B15" w:rsidP="00EA2F3C">
      <w:pPr>
        <w:widowControl w:val="0"/>
        <w:autoSpaceDE w:val="0"/>
        <w:autoSpaceDN w:val="0"/>
        <w:adjustRightInd w:val="0"/>
        <w:ind w:left="567"/>
        <w:contextualSpacing/>
        <w:jc w:val="both"/>
        <w:rPr>
          <w:rFonts w:eastAsia="Calibri"/>
          <w:bCs/>
          <w:szCs w:val="24"/>
          <w:lang w:val="lv-LV" w:eastAsia="lv-LV"/>
        </w:rPr>
      </w:pPr>
      <w:bookmarkStart w:id="1" w:name="_Hlk147845164"/>
    </w:p>
    <w:bookmarkEnd w:id="1"/>
    <w:p w14:paraId="6C03020B" w14:textId="77777777" w:rsidR="009F1ED9" w:rsidRPr="00123DF7" w:rsidRDefault="00A13AD1" w:rsidP="00EA2F3C">
      <w:pPr>
        <w:keepNext/>
        <w:numPr>
          <w:ilvl w:val="0"/>
          <w:numId w:val="1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 xml:space="preserve">Savstarpējo norēķinu kārtība </w:t>
      </w:r>
    </w:p>
    <w:p w14:paraId="4A724BD1" w14:textId="77777777" w:rsidR="009F1ED9" w:rsidRPr="00123DF7" w:rsidRDefault="009F1ED9" w:rsidP="00EA2F3C">
      <w:pPr>
        <w:keepNext/>
        <w:widowControl w:val="0"/>
        <w:adjustRightInd w:val="0"/>
        <w:ind w:left="425"/>
        <w:jc w:val="both"/>
        <w:textAlignment w:val="baseline"/>
        <w:rPr>
          <w:rFonts w:eastAsia="Calibri"/>
          <w:bCs/>
          <w:color w:val="000000" w:themeColor="text1"/>
          <w:szCs w:val="24"/>
          <w:lang w:val="lv-LV" w:eastAsia="lv-LV"/>
        </w:rPr>
      </w:pPr>
    </w:p>
    <w:p w14:paraId="66113B23" w14:textId="1F18306D" w:rsidR="000D34BE" w:rsidRPr="000D34BE" w:rsidRDefault="00A13AD1" w:rsidP="000D34BE">
      <w:pPr>
        <w:pStyle w:val="Sarakstarindkopa"/>
        <w:numPr>
          <w:ilvl w:val="1"/>
          <w:numId w:val="14"/>
        </w:numPr>
        <w:ind w:left="567" w:hanging="567"/>
        <w:jc w:val="both"/>
        <w:rPr>
          <w:b/>
          <w:bCs/>
          <w:color w:val="000000" w:themeColor="text1"/>
          <w:szCs w:val="24"/>
          <w:lang w:val="lv-LV"/>
        </w:rPr>
      </w:pPr>
      <w:r w:rsidRPr="00F34B99">
        <w:rPr>
          <w:rFonts w:eastAsia="Calibri"/>
          <w:color w:val="000000" w:themeColor="text1"/>
          <w:szCs w:val="24"/>
          <w:lang w:val="lv-LV" w:eastAsia="lv-LV"/>
        </w:rPr>
        <w:t xml:space="preserve">MINISTRIJA, </w:t>
      </w:r>
      <w:r w:rsidR="00023F38" w:rsidRPr="00F34B99">
        <w:rPr>
          <w:rFonts w:eastAsia="Calibri"/>
          <w:color w:val="000000" w:themeColor="text1"/>
          <w:szCs w:val="24"/>
          <w:lang w:val="lv-LV" w:eastAsia="lv-LV"/>
        </w:rPr>
        <w:t>pamatojoties uz likumu „</w:t>
      </w:r>
      <w:r w:rsidR="00023F38" w:rsidRPr="00AF2843">
        <w:rPr>
          <w:szCs w:val="22"/>
          <w:lang w:val="lv-LV"/>
        </w:rPr>
        <w:t>Par valsts budžetu 2026.gadam un budžeta ietvaru 2026., 2027. un 2028.gadam</w:t>
      </w:r>
      <w:r w:rsidR="00023F38" w:rsidRPr="00F34B99">
        <w:rPr>
          <w:rFonts w:eastAsia="Calibri"/>
          <w:color w:val="000000" w:themeColor="text1"/>
          <w:szCs w:val="24"/>
          <w:lang w:val="lv-LV" w:eastAsia="lv-LV"/>
        </w:rPr>
        <w:t>”, valsts budžeta programmas 26.00.00 „Sabiedrības saliedētības pasākumi” finanšu līdzekļu sadales komisijas 202</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.gada</w:t>
      </w:r>
      <w:r w:rsidR="00023F38">
        <w:rPr>
          <w:rFonts w:eastAsia="Calibri"/>
          <w:color w:val="000000" w:themeColor="text1"/>
          <w:szCs w:val="24"/>
          <w:lang w:val="lv-LV" w:eastAsia="lv-LV"/>
        </w:rPr>
        <w:t xml:space="preserve"> 4</w:t>
      </w:r>
      <w:r w:rsidR="00023F38" w:rsidRPr="00F34B99">
        <w:rPr>
          <w:rFonts w:eastAsia="Calibri"/>
          <w:color w:val="000000" w:themeColor="text1"/>
          <w:szCs w:val="24"/>
          <w:lang w:val="lv-LV" w:eastAsia="lv-LV"/>
        </w:rPr>
        <w:t>.</w:t>
      </w:r>
      <w:r w:rsidR="00023F38">
        <w:rPr>
          <w:rFonts w:eastAsia="Calibri"/>
          <w:color w:val="000000" w:themeColor="text1"/>
          <w:szCs w:val="24"/>
          <w:lang w:val="lv-LV" w:eastAsia="lv-LV"/>
        </w:rPr>
        <w:t>marta</w:t>
      </w:r>
      <w:r w:rsidR="00023F38" w:rsidRPr="00F34B99">
        <w:rPr>
          <w:rFonts w:eastAsia="Calibri"/>
          <w:color w:val="000000" w:themeColor="text1"/>
          <w:szCs w:val="24"/>
          <w:lang w:val="lv-LV" w:eastAsia="lv-LV"/>
        </w:rPr>
        <w:t xml:space="preserve"> sēdes protokolu Nr.1 un kultūras ministra 202</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 xml:space="preserve">.gada </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w:t>
      </w:r>
      <w:r w:rsidR="00023F38">
        <w:rPr>
          <w:rFonts w:eastAsia="Calibri"/>
          <w:color w:val="000000" w:themeColor="text1"/>
          <w:szCs w:val="24"/>
          <w:lang w:val="lv-LV" w:eastAsia="lv-LV"/>
        </w:rPr>
        <w:t>mart</w:t>
      </w:r>
      <w:r w:rsidR="00766000">
        <w:rPr>
          <w:rFonts w:eastAsia="Calibri"/>
          <w:color w:val="000000" w:themeColor="text1"/>
          <w:szCs w:val="24"/>
          <w:lang w:val="lv-LV" w:eastAsia="lv-LV"/>
        </w:rPr>
        <w:t>ā</w:t>
      </w:r>
      <w:r w:rsidR="00023F38" w:rsidRPr="00F34B99">
        <w:rPr>
          <w:rFonts w:eastAsia="Calibri"/>
          <w:color w:val="000000" w:themeColor="text1"/>
          <w:szCs w:val="24"/>
          <w:lang w:val="lv-LV" w:eastAsia="lv-LV"/>
        </w:rPr>
        <w:t xml:space="preserve"> apstiprināto valsts budžeta apakšprogrammas 26.0</w:t>
      </w:r>
      <w:r w:rsidR="00023F38">
        <w:rPr>
          <w:rFonts w:eastAsia="Calibri"/>
          <w:color w:val="000000" w:themeColor="text1"/>
          <w:szCs w:val="24"/>
          <w:lang w:val="lv-LV" w:eastAsia="lv-LV"/>
        </w:rPr>
        <w:t>1</w:t>
      </w:r>
      <w:r w:rsidR="00023F38" w:rsidRPr="00F34B99">
        <w:rPr>
          <w:rFonts w:eastAsia="Calibri"/>
          <w:color w:val="000000" w:themeColor="text1"/>
          <w:szCs w:val="24"/>
          <w:lang w:val="lv-LV" w:eastAsia="lv-LV"/>
        </w:rPr>
        <w:t>.</w:t>
      </w:r>
      <w:r w:rsidR="00023F38" w:rsidRPr="00E96D10">
        <w:rPr>
          <w:rFonts w:eastAsia="Calibri"/>
          <w:color w:val="000000" w:themeColor="text1"/>
          <w:szCs w:val="24"/>
          <w:lang w:val="lv-LV" w:eastAsia="lv-LV"/>
        </w:rPr>
        <w:t>00 „</w:t>
      </w:r>
      <w:r w:rsidR="00023F38">
        <w:rPr>
          <w:szCs w:val="24"/>
          <w:lang w:val="lv-LV"/>
        </w:rPr>
        <w:t>S</w:t>
      </w:r>
      <w:r w:rsidR="00023F38" w:rsidRPr="00E96D10">
        <w:rPr>
          <w:szCs w:val="24"/>
          <w:lang w:val="lv-LV"/>
        </w:rPr>
        <w:t>abiedrības integrācijas pasākumu īstenošana”</w:t>
      </w:r>
      <w:r w:rsidR="00023F38" w:rsidRPr="00E96D10">
        <w:rPr>
          <w:rFonts w:eastAsia="Calibri"/>
          <w:color w:val="000000" w:themeColor="text1"/>
          <w:szCs w:val="24"/>
          <w:lang w:val="lv-LV" w:eastAsia="lv-LV"/>
        </w:rPr>
        <w:t xml:space="preserve"> izdevumu</w:t>
      </w:r>
      <w:r w:rsidR="00023F38" w:rsidRPr="00F34B99">
        <w:rPr>
          <w:rFonts w:eastAsia="Calibri"/>
          <w:color w:val="000000" w:themeColor="text1"/>
          <w:szCs w:val="24"/>
          <w:lang w:val="lv-LV" w:eastAsia="lv-LV"/>
        </w:rPr>
        <w:t xml:space="preserve"> tāmi, un konkursa komisijas 202</w:t>
      </w:r>
      <w:r w:rsidR="00023F38">
        <w:rPr>
          <w:rFonts w:eastAsia="Calibri"/>
          <w:color w:val="000000" w:themeColor="text1"/>
          <w:szCs w:val="24"/>
          <w:lang w:val="lv-LV" w:eastAsia="lv-LV"/>
        </w:rPr>
        <w:t>6</w:t>
      </w:r>
      <w:r w:rsidR="00023F38" w:rsidRPr="00F34B99">
        <w:rPr>
          <w:rFonts w:eastAsia="Calibri"/>
          <w:color w:val="000000" w:themeColor="text1"/>
          <w:szCs w:val="24"/>
          <w:lang w:val="lv-LV" w:eastAsia="lv-LV"/>
        </w:rPr>
        <w:t>.gada __.</w:t>
      </w:r>
      <w:r w:rsidR="00023F38" w:rsidRPr="00F34B99">
        <w:rPr>
          <w:color w:val="000000" w:themeColor="text1"/>
          <w:lang w:val="lv-LV"/>
        </w:rPr>
        <w:t>________</w:t>
      </w:r>
      <w:r w:rsidR="00023F38" w:rsidRPr="00F34B99">
        <w:rPr>
          <w:rFonts w:eastAsia="Calibri"/>
          <w:color w:val="000000" w:themeColor="text1"/>
          <w:szCs w:val="24"/>
          <w:lang w:val="lv-LV" w:eastAsia="lv-LV"/>
        </w:rPr>
        <w:t xml:space="preserve"> lēmumu, piešķir </w:t>
      </w:r>
      <w:r w:rsidR="00023F38" w:rsidRPr="00F34B99">
        <w:rPr>
          <w:rFonts w:eastAsia="Calibri"/>
          <w:i/>
          <w:color w:val="000000" w:themeColor="text1"/>
          <w:szCs w:val="24"/>
          <w:lang w:val="lv-LV" w:eastAsia="lv-LV"/>
        </w:rPr>
        <w:t>Pilnvarotajai institūcijai</w:t>
      </w:r>
      <w:r w:rsidR="00023F38" w:rsidRPr="00F34B99">
        <w:rPr>
          <w:rFonts w:eastAsia="Calibri"/>
          <w:color w:val="000000" w:themeColor="text1"/>
          <w:szCs w:val="24"/>
          <w:lang w:val="lv-LV" w:eastAsia="lv-LV"/>
        </w:rPr>
        <w:t xml:space="preserve"> finansējumu </w:t>
      </w:r>
      <w:r w:rsidRPr="000D34BE">
        <w:rPr>
          <w:b/>
          <w:bCs/>
          <w:color w:val="000000" w:themeColor="text1"/>
          <w:szCs w:val="24"/>
          <w:lang w:val="lv-LV"/>
        </w:rPr>
        <w:t>120</w:t>
      </w:r>
      <w:r w:rsidRPr="000D34BE">
        <w:rPr>
          <w:b/>
          <w:bCs/>
          <w:szCs w:val="24"/>
          <w:lang w:val="lv-LV"/>
        </w:rPr>
        <w:t xml:space="preserve"> 000,00 </w:t>
      </w:r>
      <w:r w:rsidRPr="000D34BE">
        <w:rPr>
          <w:b/>
          <w:bCs/>
          <w:i/>
          <w:iCs/>
          <w:szCs w:val="24"/>
          <w:lang w:val="lv-LV"/>
        </w:rPr>
        <w:t>euro</w:t>
      </w:r>
      <w:r w:rsidRPr="000D34BE">
        <w:rPr>
          <w:szCs w:val="24"/>
          <w:lang w:val="lv-LV"/>
        </w:rPr>
        <w:t xml:space="preserve"> (viens simts divdesmit tūkstoši </w:t>
      </w:r>
      <w:r w:rsidRPr="000D34BE">
        <w:rPr>
          <w:i/>
          <w:iCs/>
          <w:szCs w:val="24"/>
          <w:lang w:val="lv-LV"/>
        </w:rPr>
        <w:t>euro</w:t>
      </w:r>
      <w:r w:rsidRPr="000D34BE">
        <w:rPr>
          <w:szCs w:val="24"/>
          <w:lang w:val="lv-LV"/>
        </w:rPr>
        <w:t xml:space="preserve">, 00 centi) </w:t>
      </w:r>
      <w:r w:rsidRPr="000D34BE">
        <w:rPr>
          <w:color w:val="000000" w:themeColor="text1"/>
          <w:szCs w:val="24"/>
          <w:lang w:val="lv-LV"/>
        </w:rPr>
        <w:t xml:space="preserve">apmērā saskaņā ar šim Līgumam pievienoto Pārvaldes uzdevumu īstenošanai nepieciešamo izdevumu tāmi (Līguma 1.pielikums) </w:t>
      </w:r>
      <w:r w:rsidRPr="000D34BE">
        <w:rPr>
          <w:szCs w:val="24"/>
          <w:lang w:val="lv-LV"/>
        </w:rPr>
        <w:t>šā Līguma 1.1.punktā norādīto</w:t>
      </w:r>
      <w:r w:rsidRPr="000D34BE">
        <w:rPr>
          <w:color w:val="000000" w:themeColor="text1"/>
          <w:szCs w:val="24"/>
          <w:lang w:val="lv-LV"/>
        </w:rPr>
        <w:t xml:space="preserve"> Pārvaldes uzdevumu īstenošanai un šā Līguma 2.1.punktā noteikto rezultatīvo rādītāju sasniegšanai no 202</w:t>
      </w:r>
      <w:r w:rsidR="00CC1989">
        <w:rPr>
          <w:color w:val="000000" w:themeColor="text1"/>
          <w:szCs w:val="24"/>
          <w:lang w:val="lv-LV"/>
        </w:rPr>
        <w:t>6</w:t>
      </w:r>
      <w:r w:rsidRPr="000D34BE">
        <w:rPr>
          <w:color w:val="000000" w:themeColor="text1"/>
          <w:szCs w:val="24"/>
          <w:lang w:val="lv-LV"/>
        </w:rPr>
        <w:t>.gada ___.________ līdz 202</w:t>
      </w:r>
      <w:r w:rsidR="00CC1989">
        <w:rPr>
          <w:color w:val="000000" w:themeColor="text1"/>
          <w:szCs w:val="24"/>
          <w:lang w:val="lv-LV"/>
        </w:rPr>
        <w:t>9</w:t>
      </w:r>
      <w:r w:rsidR="00E111CA">
        <w:rPr>
          <w:color w:val="000000" w:themeColor="text1"/>
          <w:szCs w:val="24"/>
          <w:lang w:val="lv-LV"/>
        </w:rPr>
        <w:t>.</w:t>
      </w:r>
      <w:r w:rsidRPr="000D34BE">
        <w:rPr>
          <w:color w:val="000000" w:themeColor="text1"/>
          <w:szCs w:val="24"/>
          <w:lang w:val="lv-LV"/>
        </w:rPr>
        <w:t>gada ___.________, un konkrēti:</w:t>
      </w:r>
    </w:p>
    <w:p w14:paraId="3E168CF3" w14:textId="2B652D06" w:rsidR="000D34BE" w:rsidRPr="000D34BE" w:rsidRDefault="00A13AD1" w:rsidP="000D34BE">
      <w:pPr>
        <w:numPr>
          <w:ilvl w:val="2"/>
          <w:numId w:val="14"/>
        </w:numPr>
        <w:ind w:left="1276" w:hanging="709"/>
        <w:contextualSpacing/>
        <w:jc w:val="both"/>
        <w:rPr>
          <w:color w:val="000000" w:themeColor="text1"/>
          <w:szCs w:val="24"/>
          <w:lang w:val="lv-LV"/>
        </w:rPr>
      </w:pPr>
      <w:r w:rsidRPr="000D34BE">
        <w:rPr>
          <w:b/>
          <w:szCs w:val="24"/>
          <w:lang w:val="lv-LV"/>
        </w:rPr>
        <w:t>40</w:t>
      </w:r>
      <w:r w:rsidR="00460CAD">
        <w:rPr>
          <w:b/>
          <w:szCs w:val="24"/>
          <w:lang w:val="lv-LV"/>
        </w:rPr>
        <w:t> </w:t>
      </w:r>
      <w:r w:rsidRPr="000D34BE">
        <w:rPr>
          <w:b/>
          <w:szCs w:val="24"/>
          <w:lang w:val="lv-LV"/>
        </w:rPr>
        <w:t xml:space="preserve">000,00 </w:t>
      </w:r>
      <w:r w:rsidRPr="000D34BE">
        <w:rPr>
          <w:b/>
          <w:i/>
          <w:szCs w:val="24"/>
          <w:lang w:val="lv-LV"/>
        </w:rPr>
        <w:t>euro</w:t>
      </w:r>
      <w:r w:rsidRPr="000D34BE">
        <w:rPr>
          <w:szCs w:val="24"/>
          <w:lang w:val="lv-LV"/>
        </w:rPr>
        <w:t xml:space="preserve"> (četrdesmit tūkstoši </w:t>
      </w:r>
      <w:r w:rsidRPr="000D34BE">
        <w:rPr>
          <w:i/>
          <w:szCs w:val="24"/>
          <w:lang w:val="lv-LV"/>
        </w:rPr>
        <w:t>euro</w:t>
      </w:r>
      <w:r w:rsidRPr="000D34BE">
        <w:rPr>
          <w:szCs w:val="24"/>
          <w:lang w:val="lv-LV"/>
        </w:rPr>
        <w:t xml:space="preserve">, 00 centi) </w:t>
      </w:r>
      <w:r w:rsidRPr="000D34BE">
        <w:rPr>
          <w:color w:val="000000" w:themeColor="text1"/>
          <w:szCs w:val="24"/>
          <w:lang w:val="lv-LV"/>
        </w:rPr>
        <w:t xml:space="preserve">Pārvaldes uzdevumu īstenošanai un šā Līguma 2.1.punktā noteikto </w:t>
      </w:r>
      <w:r w:rsidRPr="000D34BE">
        <w:rPr>
          <w:szCs w:val="24"/>
          <w:lang w:val="lv-LV"/>
        </w:rPr>
        <w:t xml:space="preserve">rezultatīvo </w:t>
      </w:r>
      <w:r w:rsidRPr="000D34BE">
        <w:rPr>
          <w:color w:val="000000" w:themeColor="text1"/>
          <w:szCs w:val="24"/>
          <w:lang w:val="lv-LV"/>
        </w:rPr>
        <w:t>rādītāju sasniegšanai no 202</w:t>
      </w:r>
      <w:r w:rsidR="00CC1989">
        <w:rPr>
          <w:color w:val="000000" w:themeColor="text1"/>
          <w:szCs w:val="24"/>
          <w:lang w:val="lv-LV"/>
        </w:rPr>
        <w:t>6</w:t>
      </w:r>
      <w:r w:rsidRPr="000D34BE">
        <w:rPr>
          <w:color w:val="000000" w:themeColor="text1"/>
          <w:szCs w:val="24"/>
          <w:lang w:val="lv-LV"/>
        </w:rPr>
        <w:t>.gada ___.________ līdz 202</w:t>
      </w:r>
      <w:r w:rsidR="00C11591">
        <w:rPr>
          <w:color w:val="000000" w:themeColor="text1"/>
          <w:szCs w:val="24"/>
          <w:lang w:val="lv-LV"/>
        </w:rPr>
        <w:t>7</w:t>
      </w:r>
      <w:r w:rsidRPr="000D34BE">
        <w:rPr>
          <w:color w:val="000000" w:themeColor="text1"/>
          <w:szCs w:val="24"/>
          <w:lang w:val="lv-LV"/>
        </w:rPr>
        <w:t>.gada ___.________;</w:t>
      </w:r>
    </w:p>
    <w:p w14:paraId="022A1AF3" w14:textId="637CF8F3" w:rsidR="000D34BE" w:rsidRPr="000D34BE" w:rsidRDefault="00A13AD1" w:rsidP="000D34BE">
      <w:pPr>
        <w:numPr>
          <w:ilvl w:val="2"/>
          <w:numId w:val="14"/>
        </w:numPr>
        <w:ind w:left="1276" w:hanging="709"/>
        <w:contextualSpacing/>
        <w:jc w:val="both"/>
        <w:rPr>
          <w:color w:val="000000" w:themeColor="text1"/>
          <w:szCs w:val="24"/>
          <w:lang w:val="lv-LV"/>
        </w:rPr>
      </w:pPr>
      <w:r w:rsidRPr="000D34BE">
        <w:rPr>
          <w:b/>
          <w:szCs w:val="24"/>
          <w:lang w:val="lv-LV"/>
        </w:rPr>
        <w:t>40</w:t>
      </w:r>
      <w:r w:rsidR="00460CAD">
        <w:rPr>
          <w:b/>
          <w:szCs w:val="24"/>
          <w:lang w:val="lv-LV"/>
        </w:rPr>
        <w:t> </w:t>
      </w:r>
      <w:r w:rsidRPr="000D34BE">
        <w:rPr>
          <w:b/>
          <w:szCs w:val="24"/>
          <w:lang w:val="lv-LV"/>
        </w:rPr>
        <w:t xml:space="preserve">000,00 </w:t>
      </w:r>
      <w:r w:rsidRPr="000D34BE">
        <w:rPr>
          <w:b/>
          <w:i/>
          <w:szCs w:val="24"/>
          <w:lang w:val="lv-LV"/>
        </w:rPr>
        <w:t>euro</w:t>
      </w:r>
      <w:r w:rsidRPr="000D34BE">
        <w:rPr>
          <w:szCs w:val="24"/>
          <w:lang w:val="lv-LV"/>
        </w:rPr>
        <w:t xml:space="preserve"> (četrdesmit tūkstoši </w:t>
      </w:r>
      <w:r w:rsidRPr="000D34BE">
        <w:rPr>
          <w:i/>
          <w:szCs w:val="24"/>
          <w:lang w:val="lv-LV"/>
        </w:rPr>
        <w:t>euro</w:t>
      </w:r>
      <w:r w:rsidRPr="000D34BE">
        <w:rPr>
          <w:szCs w:val="24"/>
          <w:lang w:val="lv-LV"/>
        </w:rPr>
        <w:t xml:space="preserve">, 00 centi) </w:t>
      </w:r>
      <w:r w:rsidRPr="000D34BE">
        <w:rPr>
          <w:color w:val="000000" w:themeColor="text1"/>
          <w:szCs w:val="24"/>
          <w:lang w:val="lv-LV"/>
        </w:rPr>
        <w:t xml:space="preserve">Pārvaldes uzdevumu īstenošanai un šā Līguma 2.1.punktā noteikto </w:t>
      </w:r>
      <w:r w:rsidRPr="000D34BE">
        <w:rPr>
          <w:szCs w:val="24"/>
          <w:lang w:val="lv-LV"/>
        </w:rPr>
        <w:t xml:space="preserve">rezultatīvo </w:t>
      </w:r>
      <w:r w:rsidRPr="000D34BE">
        <w:rPr>
          <w:color w:val="000000" w:themeColor="text1"/>
          <w:szCs w:val="24"/>
          <w:lang w:val="lv-LV"/>
        </w:rPr>
        <w:t>rādītāju sasniegšanai no 202</w:t>
      </w:r>
      <w:r w:rsidR="00C11591">
        <w:rPr>
          <w:color w:val="000000" w:themeColor="text1"/>
          <w:szCs w:val="24"/>
          <w:lang w:val="lv-LV"/>
        </w:rPr>
        <w:t>7</w:t>
      </w:r>
      <w:r w:rsidRPr="000D34BE">
        <w:rPr>
          <w:color w:val="000000" w:themeColor="text1"/>
          <w:szCs w:val="24"/>
          <w:lang w:val="lv-LV"/>
        </w:rPr>
        <w:t>.gada ___.________ līdz 202</w:t>
      </w:r>
      <w:r w:rsidR="00C11591">
        <w:rPr>
          <w:color w:val="000000" w:themeColor="text1"/>
          <w:szCs w:val="24"/>
          <w:lang w:val="lv-LV"/>
        </w:rPr>
        <w:t>8</w:t>
      </w:r>
      <w:r w:rsidRPr="000D34BE">
        <w:rPr>
          <w:color w:val="000000" w:themeColor="text1"/>
          <w:szCs w:val="24"/>
          <w:lang w:val="lv-LV"/>
        </w:rPr>
        <w:t>.gada ___.________</w:t>
      </w:r>
      <w:r w:rsidRPr="000D34BE">
        <w:rPr>
          <w:szCs w:val="24"/>
          <w:lang w:val="lv-LV"/>
        </w:rPr>
        <w:t>;</w:t>
      </w:r>
    </w:p>
    <w:p w14:paraId="7C88C8CA" w14:textId="4C675DD7" w:rsidR="006F110B" w:rsidRDefault="00A13AD1" w:rsidP="009B729C">
      <w:pPr>
        <w:numPr>
          <w:ilvl w:val="2"/>
          <w:numId w:val="14"/>
        </w:numPr>
        <w:ind w:left="1276" w:hanging="709"/>
        <w:contextualSpacing/>
        <w:jc w:val="both"/>
        <w:rPr>
          <w:color w:val="000000" w:themeColor="text1"/>
          <w:szCs w:val="24"/>
          <w:lang w:val="lv-LV"/>
        </w:rPr>
      </w:pPr>
      <w:r w:rsidRPr="000D34BE">
        <w:rPr>
          <w:b/>
          <w:szCs w:val="24"/>
          <w:lang w:val="lv-LV"/>
        </w:rPr>
        <w:t>40</w:t>
      </w:r>
      <w:r w:rsidR="00460CAD">
        <w:rPr>
          <w:b/>
          <w:szCs w:val="24"/>
          <w:lang w:val="lv-LV"/>
        </w:rPr>
        <w:t> </w:t>
      </w:r>
      <w:r w:rsidRPr="000D34BE">
        <w:rPr>
          <w:b/>
          <w:szCs w:val="24"/>
          <w:lang w:val="lv-LV"/>
        </w:rPr>
        <w:t xml:space="preserve">000,00 </w:t>
      </w:r>
      <w:r w:rsidRPr="000D34BE">
        <w:rPr>
          <w:b/>
          <w:i/>
          <w:szCs w:val="24"/>
          <w:lang w:val="lv-LV"/>
        </w:rPr>
        <w:t>euro</w:t>
      </w:r>
      <w:r w:rsidRPr="000D34BE">
        <w:rPr>
          <w:szCs w:val="24"/>
          <w:lang w:val="lv-LV"/>
        </w:rPr>
        <w:t xml:space="preserve"> (četrdesmit tūkstoši </w:t>
      </w:r>
      <w:r w:rsidRPr="000D34BE">
        <w:rPr>
          <w:i/>
          <w:szCs w:val="24"/>
          <w:lang w:val="lv-LV"/>
        </w:rPr>
        <w:t>euro</w:t>
      </w:r>
      <w:r w:rsidRPr="000D34BE">
        <w:rPr>
          <w:szCs w:val="24"/>
          <w:lang w:val="lv-LV"/>
        </w:rPr>
        <w:t xml:space="preserve">, 00 centi) </w:t>
      </w:r>
      <w:r w:rsidRPr="000D34BE">
        <w:rPr>
          <w:color w:val="000000" w:themeColor="text1"/>
          <w:szCs w:val="24"/>
          <w:lang w:val="lv-LV"/>
        </w:rPr>
        <w:t xml:space="preserve">Pārvaldes uzdevumu īstenošanai un šā Līguma 2.1.punktā noteikto </w:t>
      </w:r>
      <w:r w:rsidRPr="000D34BE">
        <w:rPr>
          <w:szCs w:val="24"/>
          <w:lang w:val="lv-LV"/>
        </w:rPr>
        <w:t xml:space="preserve">rezultatīvo </w:t>
      </w:r>
      <w:r w:rsidRPr="000D34BE">
        <w:rPr>
          <w:color w:val="000000" w:themeColor="text1"/>
          <w:szCs w:val="24"/>
          <w:lang w:val="lv-LV"/>
        </w:rPr>
        <w:t>rādītāju sasniegšanai no 202</w:t>
      </w:r>
      <w:r w:rsidR="00D703B7">
        <w:rPr>
          <w:color w:val="000000" w:themeColor="text1"/>
          <w:szCs w:val="24"/>
          <w:lang w:val="lv-LV"/>
        </w:rPr>
        <w:t>8</w:t>
      </w:r>
      <w:r w:rsidRPr="000D34BE">
        <w:rPr>
          <w:color w:val="000000" w:themeColor="text1"/>
          <w:szCs w:val="24"/>
          <w:lang w:val="lv-LV"/>
        </w:rPr>
        <w:t>.gada ___.________ līdz 202</w:t>
      </w:r>
      <w:r w:rsidR="00D703B7">
        <w:rPr>
          <w:color w:val="000000" w:themeColor="text1"/>
          <w:szCs w:val="24"/>
          <w:lang w:val="lv-LV"/>
        </w:rPr>
        <w:t>9</w:t>
      </w:r>
      <w:r w:rsidRPr="000D34BE">
        <w:rPr>
          <w:color w:val="000000" w:themeColor="text1"/>
          <w:szCs w:val="24"/>
          <w:lang w:val="lv-LV"/>
        </w:rPr>
        <w:t>.gada ___.________</w:t>
      </w:r>
      <w:r w:rsidRPr="000D34BE">
        <w:rPr>
          <w:szCs w:val="24"/>
          <w:lang w:val="lv-LV"/>
        </w:rPr>
        <w:t>.</w:t>
      </w:r>
    </w:p>
    <w:p w14:paraId="09834BC4" w14:textId="77777777" w:rsidR="009F1ED9" w:rsidRPr="00123DF7" w:rsidRDefault="009F1ED9" w:rsidP="00D703B7">
      <w:pPr>
        <w:widowControl w:val="0"/>
        <w:adjustRightInd w:val="0"/>
        <w:jc w:val="both"/>
        <w:textAlignment w:val="baseline"/>
        <w:rPr>
          <w:rFonts w:eastAsia="Calibri"/>
          <w:color w:val="000000" w:themeColor="text1"/>
          <w:szCs w:val="24"/>
          <w:lang w:val="lv-LV" w:eastAsia="lv-LV"/>
        </w:rPr>
      </w:pPr>
    </w:p>
    <w:p w14:paraId="7E9FF711" w14:textId="219C7C68" w:rsidR="00EC236D" w:rsidRPr="00EC236D" w:rsidRDefault="00A13AD1" w:rsidP="00EC236D">
      <w:pPr>
        <w:pStyle w:val="Sarakstarindkopa"/>
        <w:numPr>
          <w:ilvl w:val="1"/>
          <w:numId w:val="14"/>
        </w:numPr>
        <w:ind w:left="567" w:hanging="567"/>
        <w:jc w:val="both"/>
        <w:rPr>
          <w:color w:val="000000" w:themeColor="text1"/>
          <w:szCs w:val="24"/>
          <w:lang w:val="lv-LV"/>
        </w:rPr>
      </w:pPr>
      <w:r w:rsidRPr="00EC236D">
        <w:rPr>
          <w:color w:val="000000" w:themeColor="text1"/>
          <w:szCs w:val="24"/>
          <w:lang w:val="lv-LV"/>
        </w:rPr>
        <w:t xml:space="preserve">MINISTRIJA </w:t>
      </w:r>
      <w:r w:rsidRPr="00EC236D">
        <w:rPr>
          <w:szCs w:val="24"/>
          <w:lang w:val="lv-LV"/>
        </w:rPr>
        <w:t xml:space="preserve">piešķirto </w:t>
      </w:r>
      <w:r w:rsidRPr="00EC236D">
        <w:rPr>
          <w:color w:val="000000" w:themeColor="text1"/>
          <w:szCs w:val="24"/>
          <w:lang w:val="lv-LV"/>
        </w:rPr>
        <w:t xml:space="preserve">finansējumu pārskaita uz </w:t>
      </w:r>
      <w:r w:rsidRPr="00EC236D">
        <w:rPr>
          <w:i/>
          <w:color w:val="000000" w:themeColor="text1"/>
          <w:szCs w:val="24"/>
          <w:lang w:val="lv-LV"/>
        </w:rPr>
        <w:t>Pilnvarotās institūcijas</w:t>
      </w:r>
      <w:r w:rsidRPr="00EC236D">
        <w:rPr>
          <w:color w:val="000000" w:themeColor="text1"/>
          <w:szCs w:val="24"/>
          <w:lang w:val="lv-LV"/>
        </w:rPr>
        <w:t xml:space="preserve"> šajā Līgumā norādīto kontu Valsts kasē vai Eiropas Ekonomikas zonā reģistrētā kredītiestādē šādā kārtībā:</w:t>
      </w:r>
    </w:p>
    <w:p w14:paraId="59D64009" w14:textId="7587537D" w:rsidR="00EC236D" w:rsidRPr="00EC236D" w:rsidRDefault="00A13AD1" w:rsidP="00EC236D">
      <w:pPr>
        <w:numPr>
          <w:ilvl w:val="2"/>
          <w:numId w:val="14"/>
        </w:numPr>
        <w:ind w:left="1276" w:hanging="709"/>
        <w:contextualSpacing/>
        <w:jc w:val="both"/>
        <w:rPr>
          <w:color w:val="000000" w:themeColor="text1"/>
          <w:szCs w:val="24"/>
          <w:lang w:val="lv-LV"/>
        </w:rPr>
      </w:pPr>
      <w:r w:rsidRPr="00EC236D">
        <w:rPr>
          <w:color w:val="000000" w:themeColor="text1"/>
          <w:szCs w:val="24"/>
          <w:lang w:val="lv-LV"/>
        </w:rPr>
        <w:t xml:space="preserve">Pārvaldes uzdevumu īstenošanai un šā Līguma 2.1.punktā noteikto </w:t>
      </w:r>
      <w:r w:rsidRPr="00EC236D">
        <w:rPr>
          <w:szCs w:val="24"/>
          <w:lang w:val="lv-LV"/>
        </w:rPr>
        <w:t xml:space="preserve">rezultatīvo </w:t>
      </w:r>
      <w:r w:rsidRPr="00EC236D">
        <w:rPr>
          <w:color w:val="000000" w:themeColor="text1"/>
          <w:szCs w:val="24"/>
          <w:lang w:val="lv-LV"/>
        </w:rPr>
        <w:t>rādītāju sasniegšanai no 202</w:t>
      </w:r>
      <w:r>
        <w:rPr>
          <w:color w:val="000000" w:themeColor="text1"/>
          <w:szCs w:val="24"/>
          <w:lang w:val="lv-LV"/>
        </w:rPr>
        <w:t>6</w:t>
      </w:r>
      <w:r w:rsidRPr="00EC236D">
        <w:rPr>
          <w:color w:val="000000" w:themeColor="text1"/>
          <w:szCs w:val="24"/>
          <w:lang w:val="lv-LV"/>
        </w:rPr>
        <w:t>.gada ___.________ līdz 202</w:t>
      </w:r>
      <w:r>
        <w:rPr>
          <w:color w:val="000000" w:themeColor="text1"/>
          <w:szCs w:val="24"/>
          <w:lang w:val="lv-LV"/>
        </w:rPr>
        <w:t>7</w:t>
      </w:r>
      <w:r w:rsidRPr="00EC236D">
        <w:rPr>
          <w:color w:val="000000" w:themeColor="text1"/>
          <w:szCs w:val="24"/>
          <w:lang w:val="lv-LV"/>
        </w:rPr>
        <w:t>.gada ___.________ šādā kārtībā</w:t>
      </w:r>
      <w:r w:rsidRPr="00EC236D">
        <w:rPr>
          <w:rFonts w:eastAsia="Arial Unicode MS"/>
          <w:color w:val="000000" w:themeColor="text1"/>
          <w:szCs w:val="24"/>
          <w:lang w:val="lv-LV"/>
        </w:rPr>
        <w:t>:</w:t>
      </w:r>
    </w:p>
    <w:p w14:paraId="0B6372AA" w14:textId="3487D999" w:rsidR="00EC236D" w:rsidRPr="00EC236D" w:rsidRDefault="00A13AD1"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color w:val="000000" w:themeColor="text1"/>
          <w:szCs w:val="24"/>
          <w:lang w:val="lv-LV"/>
        </w:rPr>
        <w:t xml:space="preserve"> (divdesmit tūkstoši </w:t>
      </w:r>
      <w:r w:rsidRPr="00EC236D">
        <w:rPr>
          <w:i/>
          <w:iCs/>
          <w:color w:val="000000" w:themeColor="text1"/>
          <w:szCs w:val="24"/>
          <w:lang w:val="lv-LV"/>
        </w:rPr>
        <w:t>euro</w:t>
      </w:r>
      <w:r w:rsidRPr="00EC236D">
        <w:rPr>
          <w:color w:val="000000" w:themeColor="text1"/>
          <w:szCs w:val="24"/>
          <w:lang w:val="lv-LV"/>
        </w:rPr>
        <w:t xml:space="preserve">, 00 centi) </w:t>
      </w:r>
      <w:r w:rsidRPr="00EC236D">
        <w:rPr>
          <w:szCs w:val="24"/>
          <w:lang w:val="lv-LV"/>
        </w:rPr>
        <w:t xml:space="preserve">5 (piecu) darba dienu laikā pēc </w:t>
      </w:r>
      <w:r w:rsidRPr="00EC236D">
        <w:rPr>
          <w:rFonts w:eastAsia="Arial Unicode MS"/>
          <w:color w:val="000000" w:themeColor="text1"/>
          <w:szCs w:val="24"/>
          <w:lang w:val="lv-LV"/>
        </w:rPr>
        <w:t>šā Līguma spēkā stāšanās</w:t>
      </w:r>
      <w:r w:rsidRPr="00EC236D">
        <w:rPr>
          <w:color w:val="000000" w:themeColor="text1"/>
          <w:szCs w:val="24"/>
          <w:lang w:val="lv-LV"/>
        </w:rPr>
        <w:t>;</w:t>
      </w:r>
    </w:p>
    <w:p w14:paraId="01328BA0" w14:textId="5AB389EA" w:rsidR="00EC236D" w:rsidRPr="00EC236D" w:rsidRDefault="00A13AD1" w:rsidP="00EC236D">
      <w:pPr>
        <w:numPr>
          <w:ilvl w:val="3"/>
          <w:numId w:val="14"/>
        </w:numPr>
        <w:ind w:left="2127" w:hanging="851"/>
        <w:contextualSpacing/>
        <w:jc w:val="both"/>
        <w:rPr>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b/>
          <w:bCs/>
          <w:color w:val="000000" w:themeColor="text1"/>
          <w:szCs w:val="24"/>
          <w:lang w:val="lv-LV"/>
        </w:rPr>
        <w:t xml:space="preserve"> </w:t>
      </w:r>
      <w:r w:rsidRPr="00EC236D">
        <w:rPr>
          <w:color w:val="000000" w:themeColor="text1"/>
          <w:szCs w:val="24"/>
          <w:lang w:val="lv-LV"/>
        </w:rPr>
        <w:t xml:space="preserve">(divdesmit tūkstoši </w:t>
      </w:r>
      <w:r w:rsidRPr="00EC236D">
        <w:rPr>
          <w:i/>
          <w:iCs/>
          <w:color w:val="000000" w:themeColor="text1"/>
          <w:szCs w:val="24"/>
          <w:lang w:val="lv-LV"/>
        </w:rPr>
        <w:t>euro</w:t>
      </w:r>
      <w:r w:rsidRPr="00EC236D">
        <w:rPr>
          <w:color w:val="000000" w:themeColor="text1"/>
          <w:szCs w:val="24"/>
          <w:lang w:val="lv-LV"/>
        </w:rPr>
        <w:t>, 00 centi) ne vēlāk kā līdz 202</w:t>
      </w:r>
      <w:r>
        <w:rPr>
          <w:color w:val="000000" w:themeColor="text1"/>
          <w:szCs w:val="24"/>
          <w:lang w:val="lv-LV"/>
        </w:rPr>
        <w:t>7</w:t>
      </w:r>
      <w:r w:rsidRPr="00EC236D">
        <w:rPr>
          <w:color w:val="000000" w:themeColor="text1"/>
          <w:szCs w:val="24"/>
          <w:lang w:val="lv-LV"/>
        </w:rPr>
        <w:t>.gada 31.janvārim</w:t>
      </w:r>
      <w:r w:rsidRPr="00EC236D">
        <w:rPr>
          <w:szCs w:val="24"/>
          <w:shd w:val="clear" w:color="auto" w:fill="FFFFFF"/>
          <w:lang w:val="lv-LV"/>
        </w:rPr>
        <w:t>;</w:t>
      </w:r>
    </w:p>
    <w:p w14:paraId="0B231E85" w14:textId="794792E1" w:rsidR="00EC236D" w:rsidRPr="00EC236D" w:rsidRDefault="00A13AD1" w:rsidP="00EC236D">
      <w:pPr>
        <w:numPr>
          <w:ilvl w:val="2"/>
          <w:numId w:val="14"/>
        </w:numPr>
        <w:ind w:left="1276" w:hanging="709"/>
        <w:contextualSpacing/>
        <w:jc w:val="both"/>
        <w:rPr>
          <w:color w:val="000000" w:themeColor="text1"/>
          <w:szCs w:val="24"/>
          <w:lang w:val="lv-LV"/>
        </w:rPr>
      </w:pPr>
      <w:r w:rsidRPr="00EC236D">
        <w:rPr>
          <w:color w:val="000000" w:themeColor="text1"/>
          <w:szCs w:val="24"/>
          <w:lang w:val="lv-LV"/>
        </w:rPr>
        <w:t xml:space="preserve">Pārvaldes uzdevumu īstenošanai un šā Līguma 2.1.punktā noteikto </w:t>
      </w:r>
      <w:r w:rsidRPr="00EC236D">
        <w:rPr>
          <w:szCs w:val="24"/>
          <w:lang w:val="lv-LV"/>
        </w:rPr>
        <w:t xml:space="preserve">rezultatīvo </w:t>
      </w:r>
      <w:r w:rsidRPr="00EC236D">
        <w:rPr>
          <w:color w:val="000000" w:themeColor="text1"/>
          <w:szCs w:val="24"/>
          <w:lang w:val="lv-LV"/>
        </w:rPr>
        <w:t>rādītāju sasniegšanai no 202</w:t>
      </w:r>
      <w:r>
        <w:rPr>
          <w:color w:val="000000" w:themeColor="text1"/>
          <w:szCs w:val="24"/>
          <w:lang w:val="lv-LV"/>
        </w:rPr>
        <w:t>7</w:t>
      </w:r>
      <w:r w:rsidRPr="00EC236D">
        <w:rPr>
          <w:color w:val="000000" w:themeColor="text1"/>
          <w:szCs w:val="24"/>
          <w:lang w:val="lv-LV"/>
        </w:rPr>
        <w:t>.gada ___.________ līdz 202</w:t>
      </w:r>
      <w:r>
        <w:rPr>
          <w:color w:val="000000" w:themeColor="text1"/>
          <w:szCs w:val="24"/>
          <w:lang w:val="lv-LV"/>
        </w:rPr>
        <w:t>8</w:t>
      </w:r>
      <w:r w:rsidRPr="00EC236D">
        <w:rPr>
          <w:color w:val="000000" w:themeColor="text1"/>
          <w:szCs w:val="24"/>
          <w:lang w:val="lv-LV"/>
        </w:rPr>
        <w:t>.gada ___.________ šādā kārtībā:</w:t>
      </w:r>
    </w:p>
    <w:p w14:paraId="5D5679EE" w14:textId="34BEACDA" w:rsidR="00EC236D" w:rsidRPr="00EC236D" w:rsidRDefault="00A13AD1"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color w:val="000000" w:themeColor="text1"/>
          <w:szCs w:val="24"/>
          <w:lang w:val="lv-LV"/>
        </w:rPr>
        <w:t xml:space="preserve"> (divdesmit tūkstoši </w:t>
      </w:r>
      <w:r w:rsidRPr="00EC236D">
        <w:rPr>
          <w:i/>
          <w:iCs/>
          <w:color w:val="000000" w:themeColor="text1"/>
          <w:szCs w:val="24"/>
          <w:lang w:val="lv-LV"/>
        </w:rPr>
        <w:t>euro</w:t>
      </w:r>
      <w:r w:rsidRPr="00EC236D">
        <w:rPr>
          <w:color w:val="000000" w:themeColor="text1"/>
          <w:szCs w:val="24"/>
          <w:lang w:val="lv-LV"/>
        </w:rPr>
        <w:t xml:space="preserve">, 00 centi) 5 (piecu) darba dienu laikā pēc pārskata par Pārvaldes uzdevumu izpildi iepriekšējā </w:t>
      </w:r>
      <w:r w:rsidRPr="00EC236D">
        <w:rPr>
          <w:szCs w:val="24"/>
          <w:lang w:val="lv-LV"/>
        </w:rPr>
        <w:t>Līguma izpildes perioda gadā</w:t>
      </w:r>
      <w:r w:rsidRPr="00EC236D">
        <w:rPr>
          <w:color w:val="000000" w:themeColor="text1"/>
          <w:szCs w:val="24"/>
          <w:lang w:val="lv-LV"/>
        </w:rPr>
        <w:t xml:space="preserve"> apstiprināšanas saskaņā ar šā Līguma 4.4.punktu;</w:t>
      </w:r>
    </w:p>
    <w:p w14:paraId="59908BD8" w14:textId="11F9EEAE" w:rsidR="00EC236D" w:rsidRPr="00EC236D" w:rsidRDefault="00A13AD1"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w:t>
      </w:r>
      <w:r w:rsidR="00982CC0">
        <w:rPr>
          <w:b/>
          <w:bCs/>
          <w:color w:val="000000" w:themeColor="text1"/>
          <w:szCs w:val="24"/>
          <w:lang w:val="lv-LV"/>
        </w:rPr>
        <w:t>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b/>
          <w:bCs/>
          <w:color w:val="000000" w:themeColor="text1"/>
          <w:szCs w:val="24"/>
          <w:lang w:val="lv-LV"/>
        </w:rPr>
        <w:t xml:space="preserve"> </w:t>
      </w:r>
      <w:r w:rsidRPr="00EC236D">
        <w:rPr>
          <w:color w:val="000000" w:themeColor="text1"/>
          <w:szCs w:val="24"/>
          <w:lang w:val="lv-LV"/>
        </w:rPr>
        <w:t xml:space="preserve">(divdesmit tūkstoši </w:t>
      </w:r>
      <w:r w:rsidRPr="00EC236D">
        <w:rPr>
          <w:i/>
          <w:iCs/>
          <w:color w:val="000000" w:themeColor="text1"/>
          <w:szCs w:val="24"/>
          <w:lang w:val="lv-LV"/>
        </w:rPr>
        <w:t>euro</w:t>
      </w:r>
      <w:r w:rsidRPr="00EC236D">
        <w:rPr>
          <w:color w:val="000000" w:themeColor="text1"/>
          <w:szCs w:val="24"/>
          <w:lang w:val="lv-LV"/>
        </w:rPr>
        <w:t>, 00 centi) ne vēlāk kā līdz 202</w:t>
      </w:r>
      <w:r>
        <w:rPr>
          <w:color w:val="000000" w:themeColor="text1"/>
          <w:szCs w:val="24"/>
          <w:lang w:val="lv-LV"/>
        </w:rPr>
        <w:t>8</w:t>
      </w:r>
      <w:r w:rsidRPr="00EC236D">
        <w:rPr>
          <w:color w:val="000000" w:themeColor="text1"/>
          <w:szCs w:val="24"/>
          <w:lang w:val="lv-LV"/>
        </w:rPr>
        <w:t>.gada 31.janvārim;</w:t>
      </w:r>
    </w:p>
    <w:p w14:paraId="1951C0AD" w14:textId="14BA8E9E" w:rsidR="00EC236D" w:rsidRPr="00EC236D" w:rsidRDefault="00A13AD1" w:rsidP="00EC236D">
      <w:pPr>
        <w:numPr>
          <w:ilvl w:val="2"/>
          <w:numId w:val="14"/>
        </w:numPr>
        <w:ind w:left="1276" w:hanging="709"/>
        <w:contextualSpacing/>
        <w:jc w:val="both"/>
        <w:rPr>
          <w:color w:val="000000" w:themeColor="text1"/>
          <w:szCs w:val="24"/>
          <w:lang w:val="lv-LV"/>
        </w:rPr>
      </w:pPr>
      <w:r w:rsidRPr="00EC236D">
        <w:rPr>
          <w:color w:val="000000" w:themeColor="text1"/>
          <w:szCs w:val="24"/>
          <w:lang w:val="lv-LV"/>
        </w:rPr>
        <w:lastRenderedPageBreak/>
        <w:t xml:space="preserve">Pārvaldes uzdevumu īstenošanai un šā Līguma 2.1.punktā noteikto </w:t>
      </w:r>
      <w:r w:rsidRPr="00EC236D">
        <w:rPr>
          <w:szCs w:val="24"/>
          <w:lang w:val="lv-LV"/>
        </w:rPr>
        <w:t xml:space="preserve">rezultatīvo </w:t>
      </w:r>
      <w:r w:rsidRPr="00EC236D">
        <w:rPr>
          <w:color w:val="000000" w:themeColor="text1"/>
          <w:szCs w:val="24"/>
          <w:lang w:val="lv-LV"/>
        </w:rPr>
        <w:t>rādītāju sasniegšanai no 202</w:t>
      </w:r>
      <w:r>
        <w:rPr>
          <w:color w:val="000000" w:themeColor="text1"/>
          <w:szCs w:val="24"/>
          <w:lang w:val="lv-LV"/>
        </w:rPr>
        <w:t>8</w:t>
      </w:r>
      <w:r w:rsidRPr="00EC236D">
        <w:rPr>
          <w:color w:val="000000" w:themeColor="text1"/>
          <w:szCs w:val="24"/>
          <w:lang w:val="lv-LV"/>
        </w:rPr>
        <w:t>.gada ___.________ līdz 202</w:t>
      </w:r>
      <w:r>
        <w:rPr>
          <w:color w:val="000000" w:themeColor="text1"/>
          <w:szCs w:val="24"/>
          <w:lang w:val="lv-LV"/>
        </w:rPr>
        <w:t>9</w:t>
      </w:r>
      <w:r w:rsidRPr="00EC236D">
        <w:rPr>
          <w:color w:val="000000" w:themeColor="text1"/>
          <w:szCs w:val="24"/>
          <w:lang w:val="lv-LV"/>
        </w:rPr>
        <w:t>.gada ___.________ šādā kārtībā:</w:t>
      </w:r>
    </w:p>
    <w:p w14:paraId="70597334" w14:textId="3C4647A0" w:rsidR="00EC236D" w:rsidRPr="00EC236D" w:rsidRDefault="00A13AD1"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color w:val="000000" w:themeColor="text1"/>
          <w:szCs w:val="24"/>
          <w:lang w:val="lv-LV"/>
        </w:rPr>
        <w:t xml:space="preserve"> (divdesmit tūkstoši </w:t>
      </w:r>
      <w:r w:rsidRPr="00EC236D">
        <w:rPr>
          <w:i/>
          <w:iCs/>
          <w:color w:val="000000" w:themeColor="text1"/>
          <w:szCs w:val="24"/>
          <w:lang w:val="lv-LV"/>
        </w:rPr>
        <w:t>euro</w:t>
      </w:r>
      <w:r w:rsidRPr="00EC236D">
        <w:rPr>
          <w:color w:val="000000" w:themeColor="text1"/>
          <w:szCs w:val="24"/>
          <w:lang w:val="lv-LV"/>
        </w:rPr>
        <w:t xml:space="preserve">, 00 centi) 5 (piecu) darba dienu laikā pēc pārskata par Pārvaldes uzdevumu izpildi iepriekšējā </w:t>
      </w:r>
      <w:r w:rsidRPr="00EC236D">
        <w:rPr>
          <w:szCs w:val="24"/>
          <w:lang w:val="lv-LV"/>
        </w:rPr>
        <w:t>Līguma izpildes perioda gadā</w:t>
      </w:r>
      <w:r w:rsidRPr="00EC236D">
        <w:rPr>
          <w:color w:val="000000" w:themeColor="text1"/>
          <w:szCs w:val="24"/>
          <w:lang w:val="lv-LV"/>
        </w:rPr>
        <w:t xml:space="preserve"> apstiprināšanas saskaņā ar šā Līguma 4.4.punktu;</w:t>
      </w:r>
    </w:p>
    <w:p w14:paraId="5698EA62" w14:textId="6F36AABA" w:rsidR="00D703B7" w:rsidRPr="00EC236D" w:rsidRDefault="00A13AD1" w:rsidP="00EC236D">
      <w:pPr>
        <w:numPr>
          <w:ilvl w:val="3"/>
          <w:numId w:val="14"/>
        </w:numPr>
        <w:ind w:left="2127" w:hanging="851"/>
        <w:contextualSpacing/>
        <w:jc w:val="both"/>
        <w:rPr>
          <w:color w:val="000000" w:themeColor="text1"/>
          <w:szCs w:val="24"/>
          <w:lang w:val="lv-LV"/>
        </w:rPr>
      </w:pPr>
      <w:r w:rsidRPr="00EC236D">
        <w:rPr>
          <w:b/>
          <w:bCs/>
          <w:color w:val="000000" w:themeColor="text1"/>
          <w:szCs w:val="24"/>
          <w:lang w:val="lv-LV"/>
        </w:rPr>
        <w:t>20</w:t>
      </w:r>
      <w:r w:rsidR="00655ABD">
        <w:rPr>
          <w:b/>
          <w:bCs/>
          <w:color w:val="000000" w:themeColor="text1"/>
          <w:szCs w:val="24"/>
          <w:lang w:val="lv-LV"/>
        </w:rPr>
        <w:t> </w:t>
      </w:r>
      <w:r w:rsidRPr="00EC236D">
        <w:rPr>
          <w:b/>
          <w:bCs/>
          <w:color w:val="000000" w:themeColor="text1"/>
          <w:szCs w:val="24"/>
          <w:lang w:val="lv-LV"/>
        </w:rPr>
        <w:t xml:space="preserve">000,00 </w:t>
      </w:r>
      <w:r w:rsidRPr="00EC236D">
        <w:rPr>
          <w:b/>
          <w:bCs/>
          <w:i/>
          <w:iCs/>
          <w:color w:val="000000" w:themeColor="text1"/>
          <w:szCs w:val="24"/>
          <w:lang w:val="lv-LV"/>
        </w:rPr>
        <w:t>euro</w:t>
      </w:r>
      <w:r w:rsidRPr="00EC236D">
        <w:rPr>
          <w:b/>
          <w:bCs/>
          <w:color w:val="000000" w:themeColor="text1"/>
          <w:szCs w:val="24"/>
          <w:lang w:val="lv-LV"/>
        </w:rPr>
        <w:t xml:space="preserve"> </w:t>
      </w:r>
      <w:r w:rsidRPr="00EC236D">
        <w:rPr>
          <w:color w:val="000000" w:themeColor="text1"/>
          <w:szCs w:val="24"/>
          <w:lang w:val="lv-LV"/>
        </w:rPr>
        <w:t xml:space="preserve">(divdesmit tūkstoši </w:t>
      </w:r>
      <w:r w:rsidRPr="00EC236D">
        <w:rPr>
          <w:i/>
          <w:iCs/>
          <w:color w:val="000000" w:themeColor="text1"/>
          <w:szCs w:val="24"/>
          <w:lang w:val="lv-LV"/>
        </w:rPr>
        <w:t>euro</w:t>
      </w:r>
      <w:r w:rsidRPr="00EC236D">
        <w:rPr>
          <w:color w:val="000000" w:themeColor="text1"/>
          <w:szCs w:val="24"/>
          <w:lang w:val="lv-LV"/>
        </w:rPr>
        <w:t>, 00 centi) ne vēlāk kā līdz 202</w:t>
      </w:r>
      <w:r>
        <w:rPr>
          <w:color w:val="000000" w:themeColor="text1"/>
          <w:szCs w:val="24"/>
          <w:lang w:val="lv-LV"/>
        </w:rPr>
        <w:t>9</w:t>
      </w:r>
      <w:r w:rsidRPr="00EC236D">
        <w:rPr>
          <w:color w:val="000000" w:themeColor="text1"/>
          <w:szCs w:val="24"/>
          <w:lang w:val="lv-LV"/>
        </w:rPr>
        <w:t>.gada 31.janvārim.</w:t>
      </w:r>
    </w:p>
    <w:p w14:paraId="29C5ABC7" w14:textId="77777777" w:rsidR="00DD0BCD" w:rsidRPr="00D703B7" w:rsidRDefault="00DD0BCD" w:rsidP="00DD0BCD">
      <w:pPr>
        <w:ind w:left="567"/>
        <w:contextualSpacing/>
        <w:jc w:val="both"/>
        <w:rPr>
          <w:rFonts w:eastAsia="Calibri"/>
          <w:color w:val="000000" w:themeColor="text1"/>
          <w:szCs w:val="24"/>
          <w:lang w:val="lv-LV" w:eastAsia="lv-LV"/>
        </w:rPr>
      </w:pPr>
    </w:p>
    <w:p w14:paraId="0CFE6251" w14:textId="098BA8B8" w:rsidR="009F1ED9" w:rsidRPr="00123DF7" w:rsidRDefault="00A13AD1" w:rsidP="009B729C">
      <w:pPr>
        <w:numPr>
          <w:ilvl w:val="1"/>
          <w:numId w:val="14"/>
        </w:numPr>
        <w:ind w:left="567" w:hanging="567"/>
        <w:contextualSpacing/>
        <w:jc w:val="both"/>
        <w:rPr>
          <w:rFonts w:eastAsia="Calibri"/>
          <w:color w:val="000000" w:themeColor="text1"/>
          <w:szCs w:val="24"/>
          <w:lang w:val="lv-LV" w:eastAsia="lv-LV"/>
        </w:rPr>
      </w:pPr>
      <w:r w:rsidRPr="00123DF7">
        <w:rPr>
          <w:rFonts w:eastAsia="Calibri"/>
          <w:szCs w:val="24"/>
          <w:lang w:val="lv-LV" w:eastAsia="lv-LV"/>
        </w:rPr>
        <w:t xml:space="preserve">Ja, izlietojot piešķirto finansējumu, </w:t>
      </w:r>
      <w:r w:rsidRPr="00123DF7">
        <w:rPr>
          <w:rFonts w:eastAsia="Calibri"/>
          <w:i/>
          <w:color w:val="000000"/>
          <w:szCs w:val="24"/>
          <w:lang w:val="lv-LV" w:eastAsia="lv-LV"/>
        </w:rPr>
        <w:t>Pilnvarotajai institūcijai</w:t>
      </w:r>
      <w:r w:rsidRPr="00123DF7">
        <w:rPr>
          <w:rFonts w:eastAsia="Calibri"/>
          <w:color w:val="000000"/>
          <w:szCs w:val="24"/>
          <w:lang w:val="lv-LV" w:eastAsia="lv-LV"/>
        </w:rPr>
        <w:t xml:space="preserve"> </w:t>
      </w:r>
      <w:r w:rsidRPr="00123DF7">
        <w:rPr>
          <w:rFonts w:eastAsia="Calibri"/>
          <w:szCs w:val="24"/>
          <w:lang w:val="lv-LV" w:eastAsia="lv-LV"/>
        </w:rPr>
        <w:t>nepieciešamas izmaiņas šim Līgumam pievienotajā Pārvaldes uzdevum</w:t>
      </w:r>
      <w:r w:rsidR="00971CF5">
        <w:rPr>
          <w:rFonts w:eastAsia="Calibri"/>
          <w:szCs w:val="24"/>
          <w:lang w:val="lv-LV" w:eastAsia="lv-LV"/>
        </w:rPr>
        <w:t>u</w:t>
      </w:r>
      <w:r w:rsidRPr="00123DF7">
        <w:rPr>
          <w:rFonts w:eastAsia="Calibri"/>
          <w:szCs w:val="24"/>
          <w:lang w:val="lv-LV" w:eastAsia="lv-LV"/>
        </w:rPr>
        <w:t xml:space="preserve"> īstenošanai nepieciešamo izdevumu tāmē (Līguma 1.pielikums) pa izdevumu pozīcijām vairāk nekā 10</w:t>
      </w:r>
      <w:r w:rsidR="00655ABD">
        <w:rPr>
          <w:rFonts w:eastAsia="Calibri"/>
          <w:szCs w:val="24"/>
          <w:lang w:val="lv-LV" w:eastAsia="lv-LV"/>
        </w:rPr>
        <w:t> </w:t>
      </w:r>
      <w:r w:rsidRPr="00123DF7">
        <w:rPr>
          <w:rFonts w:eastAsia="Calibri"/>
          <w:szCs w:val="24"/>
          <w:lang w:val="lv-LV" w:eastAsia="lv-LV"/>
        </w:rPr>
        <w:t xml:space="preserve">% no attiecīgajā tāmes izdevumu pozīcijā norādītā, </w:t>
      </w:r>
      <w:r w:rsidRPr="00123DF7">
        <w:rPr>
          <w:rFonts w:eastAsia="Calibri"/>
          <w:i/>
          <w:color w:val="000000"/>
          <w:szCs w:val="24"/>
          <w:lang w:val="lv-LV" w:eastAsia="lv-LV"/>
        </w:rPr>
        <w:t>Pilnvarotajai institūcijai</w:t>
      </w:r>
      <w:r w:rsidRPr="00123DF7">
        <w:rPr>
          <w:rFonts w:eastAsia="Calibri"/>
          <w:color w:val="000000"/>
          <w:szCs w:val="24"/>
          <w:lang w:val="lv-LV" w:eastAsia="lv-LV"/>
        </w:rPr>
        <w:t xml:space="preserve"> </w:t>
      </w:r>
      <w:r w:rsidRPr="00123DF7">
        <w:rPr>
          <w:rFonts w:eastAsia="Calibri"/>
          <w:szCs w:val="24"/>
          <w:lang w:val="lv-LV" w:eastAsia="lv-LV"/>
        </w:rPr>
        <w:t>izmaiņas ir rakstiski jāsaskaņo ar MINISTRIJU, veicot attiecīgus grozījumus Līgumā.</w:t>
      </w:r>
    </w:p>
    <w:p w14:paraId="160E752D"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43B1F838" w14:textId="2FFCC081" w:rsidR="009F1ED9" w:rsidRPr="00B702CD" w:rsidRDefault="00A13AD1" w:rsidP="009B729C">
      <w:pPr>
        <w:numPr>
          <w:ilvl w:val="1"/>
          <w:numId w:val="14"/>
        </w:numPr>
        <w:ind w:left="567" w:hanging="567"/>
        <w:contextualSpacing/>
        <w:jc w:val="both"/>
        <w:rPr>
          <w:rFonts w:eastAsia="Arial Unicode MS"/>
          <w:i/>
          <w:iCs/>
          <w:szCs w:val="24"/>
          <w:lang w:val="lv-LV" w:eastAsia="lv-LV"/>
        </w:rPr>
      </w:pPr>
      <w:r w:rsidRPr="00123DF7">
        <w:rPr>
          <w:rFonts w:eastAsia="Arial Unicode MS"/>
          <w:i/>
          <w:iCs/>
          <w:szCs w:val="24"/>
          <w:lang w:val="lv-LV" w:eastAsia="lv-LV"/>
        </w:rPr>
        <w:t xml:space="preserve">Pilnvarotā institūcija </w:t>
      </w:r>
      <w:r w:rsidRPr="00123DF7">
        <w:rPr>
          <w:rFonts w:eastAsia="Arial Unicode MS"/>
          <w:iCs/>
          <w:szCs w:val="24"/>
          <w:lang w:val="lv-LV" w:eastAsia="lv-LV"/>
        </w:rPr>
        <w:t>ne vairāk kā</w:t>
      </w:r>
      <w:r w:rsidRPr="00123DF7">
        <w:rPr>
          <w:rFonts w:eastAsia="Arial Unicode MS"/>
          <w:i/>
          <w:iCs/>
          <w:szCs w:val="24"/>
          <w:lang w:val="lv-LV" w:eastAsia="lv-LV"/>
        </w:rPr>
        <w:t xml:space="preserve"> </w:t>
      </w:r>
      <w:r w:rsidR="00756CEF">
        <w:rPr>
          <w:rFonts w:eastAsia="Arial Unicode MS"/>
          <w:iCs/>
          <w:szCs w:val="24"/>
          <w:lang w:val="lv-LV" w:eastAsia="lv-LV"/>
        </w:rPr>
        <w:t>2</w:t>
      </w:r>
      <w:r w:rsidRPr="00575D1A">
        <w:rPr>
          <w:rFonts w:eastAsia="Arial Unicode MS"/>
          <w:iCs/>
          <w:szCs w:val="24"/>
          <w:lang w:val="lv-LV" w:eastAsia="lv-LV"/>
        </w:rPr>
        <w:t>0</w:t>
      </w:r>
      <w:r w:rsidR="00655ABD">
        <w:rPr>
          <w:rFonts w:eastAsia="Arial Unicode MS"/>
          <w:iCs/>
          <w:szCs w:val="24"/>
          <w:lang w:val="lv-LV" w:eastAsia="lv-LV"/>
        </w:rPr>
        <w:t> </w:t>
      </w:r>
      <w:r w:rsidRPr="00575D1A">
        <w:rPr>
          <w:rFonts w:eastAsia="Arial Unicode MS"/>
          <w:iCs/>
          <w:szCs w:val="24"/>
          <w:lang w:val="lv-LV" w:eastAsia="lv-LV"/>
        </w:rPr>
        <w:t>%</w:t>
      </w:r>
      <w:r w:rsidRPr="00123DF7">
        <w:rPr>
          <w:rFonts w:eastAsia="Arial Unicode MS"/>
          <w:iCs/>
          <w:szCs w:val="24"/>
          <w:lang w:val="lv-LV" w:eastAsia="lv-LV"/>
        </w:rPr>
        <w:t xml:space="preserve"> no Pārvaldes uzdevum</w:t>
      </w:r>
      <w:r w:rsidR="00971CF5">
        <w:rPr>
          <w:rFonts w:eastAsia="Arial Unicode MS"/>
          <w:iCs/>
          <w:szCs w:val="24"/>
          <w:lang w:val="lv-LV" w:eastAsia="lv-LV"/>
        </w:rPr>
        <w:t>u</w:t>
      </w:r>
      <w:r w:rsidRPr="00123DF7">
        <w:rPr>
          <w:rFonts w:eastAsia="Arial Unicode MS"/>
          <w:i/>
          <w:iCs/>
          <w:szCs w:val="24"/>
          <w:lang w:val="lv-LV" w:eastAsia="lv-LV"/>
        </w:rPr>
        <w:t xml:space="preserve"> </w:t>
      </w:r>
      <w:r w:rsidRPr="00123DF7">
        <w:rPr>
          <w:rFonts w:eastAsia="Arial Unicode MS"/>
          <w:bCs/>
          <w:szCs w:val="24"/>
          <w:lang w:val="lv-LV" w:eastAsia="lv-LV"/>
        </w:rPr>
        <w:t>īstenošanai</w:t>
      </w:r>
      <w:r w:rsidRPr="00123DF7">
        <w:rPr>
          <w:rFonts w:eastAsia="Arial Unicode MS"/>
          <w:i/>
          <w:iCs/>
          <w:szCs w:val="24"/>
          <w:lang w:val="lv-LV" w:eastAsia="lv-LV"/>
        </w:rPr>
        <w:t xml:space="preserve"> </w:t>
      </w:r>
      <w:r w:rsidRPr="00123DF7">
        <w:rPr>
          <w:rFonts w:eastAsia="Arial Unicode MS"/>
          <w:iCs/>
          <w:szCs w:val="24"/>
          <w:lang w:val="lv-LV" w:eastAsia="lv-LV"/>
        </w:rPr>
        <w:t>piešķirtā finansējuma drīkst izlietot</w:t>
      </w:r>
      <w:r w:rsidRPr="00123DF7">
        <w:rPr>
          <w:rFonts w:eastAsia="Arial Unicode MS"/>
          <w:i/>
          <w:iCs/>
          <w:szCs w:val="24"/>
          <w:lang w:val="lv-LV" w:eastAsia="lv-LV"/>
        </w:rPr>
        <w:t xml:space="preserve"> </w:t>
      </w:r>
      <w:r w:rsidRPr="00123DF7">
        <w:rPr>
          <w:rFonts w:eastAsia="Arial Unicode MS"/>
          <w:iCs/>
          <w:szCs w:val="24"/>
          <w:lang w:val="lv-LV" w:eastAsia="lv-LV"/>
        </w:rPr>
        <w:t>Pārvaldes uzdevum</w:t>
      </w:r>
      <w:r w:rsidR="00971CF5">
        <w:rPr>
          <w:rFonts w:eastAsia="Arial Unicode MS"/>
          <w:iCs/>
          <w:szCs w:val="24"/>
          <w:lang w:val="lv-LV" w:eastAsia="lv-LV"/>
        </w:rPr>
        <w:t>u</w:t>
      </w:r>
      <w:r w:rsidRPr="00123DF7">
        <w:rPr>
          <w:rFonts w:eastAsia="Arial Unicode MS"/>
          <w:iCs/>
          <w:szCs w:val="24"/>
          <w:lang w:val="lv-LV" w:eastAsia="lv-LV"/>
        </w:rPr>
        <w:t xml:space="preserve"> īstenošanai nepieciešamo administratīvo izmaksu segšanai.</w:t>
      </w:r>
      <w:r w:rsidRPr="00123DF7">
        <w:rPr>
          <w:rFonts w:eastAsia="Arial Unicode MS"/>
          <w:i/>
          <w:iCs/>
          <w:szCs w:val="24"/>
          <w:lang w:val="lv-LV" w:eastAsia="lv-LV"/>
        </w:rPr>
        <w:t xml:space="preserve"> </w:t>
      </w:r>
      <w:r w:rsidRPr="00123DF7">
        <w:rPr>
          <w:rFonts w:eastAsia="Arial Unicode MS"/>
          <w:szCs w:val="24"/>
          <w:lang w:val="lv-LV" w:eastAsia="lv-LV"/>
        </w:rPr>
        <w:t xml:space="preserve">Administratīvās izmaksas ir </w:t>
      </w:r>
      <w:r w:rsidRPr="00123DF7">
        <w:rPr>
          <w:rFonts w:eastAsia="Arial Unicode MS"/>
          <w:i/>
          <w:iCs/>
          <w:szCs w:val="24"/>
          <w:lang w:val="lv-LV" w:eastAsia="lv-LV"/>
        </w:rPr>
        <w:t>Pilnvarotās institūcijas</w:t>
      </w:r>
      <w:r w:rsidRPr="00123DF7">
        <w:rPr>
          <w:rFonts w:eastAsia="Arial Unicode MS"/>
          <w:szCs w:val="24"/>
          <w:lang w:val="lv-LV" w:eastAsia="lv-LV"/>
        </w:rPr>
        <w:t xml:space="preserve"> vispārēja rakstura izmaksas, kas nav tieši saistītas ar katra atsevišķa Pārvaldes uzdevum</w:t>
      </w:r>
      <w:r w:rsidR="00971CF5">
        <w:rPr>
          <w:rFonts w:eastAsia="Arial Unicode MS"/>
          <w:szCs w:val="24"/>
          <w:lang w:val="lv-LV" w:eastAsia="lv-LV"/>
        </w:rPr>
        <w:t>os</w:t>
      </w:r>
      <w:r w:rsidRPr="00123DF7">
        <w:rPr>
          <w:rFonts w:eastAsia="Arial Unicode MS"/>
          <w:szCs w:val="24"/>
          <w:lang w:val="lv-LV" w:eastAsia="lv-LV"/>
        </w:rPr>
        <w:t xml:space="preserve"> ietilpstošā pasākuma veikšanu, piemēram, Pārvaldes uzdevum</w:t>
      </w:r>
      <w:r w:rsidR="00A36556">
        <w:rPr>
          <w:rFonts w:eastAsia="Arial Unicode MS"/>
          <w:szCs w:val="24"/>
          <w:lang w:val="lv-LV" w:eastAsia="lv-LV"/>
        </w:rPr>
        <w:t>u</w:t>
      </w:r>
      <w:r w:rsidRPr="00123DF7">
        <w:rPr>
          <w:rFonts w:eastAsia="Arial Unicode MS"/>
          <w:szCs w:val="24"/>
          <w:lang w:val="lv-LV" w:eastAsia="lv-LV"/>
        </w:rPr>
        <w:t xml:space="preserve"> vadības un koordinēšanas izmaksas, grāmatvedības izmaksas un valsts sociālās apdrošināšanas obligātās iemaksas.</w:t>
      </w:r>
    </w:p>
    <w:p w14:paraId="27E04FEE" w14:textId="77777777" w:rsidR="00B702CD" w:rsidRPr="00123DF7" w:rsidRDefault="00B702CD" w:rsidP="00EA2F3C">
      <w:pPr>
        <w:contextualSpacing/>
        <w:jc w:val="both"/>
        <w:rPr>
          <w:rFonts w:eastAsia="Arial Unicode MS"/>
          <w:i/>
          <w:iCs/>
          <w:szCs w:val="24"/>
          <w:lang w:val="lv-LV" w:eastAsia="lv-LV"/>
        </w:rPr>
      </w:pPr>
    </w:p>
    <w:p w14:paraId="2B0CC3AC" w14:textId="33251CD7" w:rsidR="009F1ED9" w:rsidRPr="00123DF7" w:rsidRDefault="00A13AD1" w:rsidP="009B729C">
      <w:pPr>
        <w:numPr>
          <w:ilvl w:val="1"/>
          <w:numId w:val="14"/>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Ja tiek izdarīti grozījumi likumā par valsts budžetu kārtējam gadam un vidēja termiņa budžeta ietvaru vai citos normatīvajos aktos, kas ietekmē </w:t>
      </w:r>
      <w:r w:rsidRPr="00123DF7">
        <w:rPr>
          <w:rFonts w:eastAsia="Calibri"/>
          <w:i/>
          <w:color w:val="000000" w:themeColor="text1"/>
          <w:szCs w:val="24"/>
          <w:lang w:val="lv-LV" w:eastAsia="lv-LV"/>
        </w:rPr>
        <w:t>Pilnvarotās institūcijas</w:t>
      </w:r>
      <w:r w:rsidRPr="00123DF7">
        <w:rPr>
          <w:rFonts w:eastAsia="Calibri"/>
          <w:color w:val="000000" w:themeColor="text1"/>
          <w:szCs w:val="24"/>
          <w:lang w:val="lv-LV" w:eastAsia="lv-LV"/>
        </w:rPr>
        <w:t xml:space="preserve"> darbību vai finansēšanas kārtību un Līguma izpildi, mēneša laikā pēc attiecīgā normatīvā akta spēkā stāšanās Līgumā tiek izdarīti grozījumi.</w:t>
      </w:r>
    </w:p>
    <w:p w14:paraId="23BB6053" w14:textId="77777777" w:rsidR="009F1ED9" w:rsidRPr="00123DF7" w:rsidRDefault="009F1ED9" w:rsidP="00EA2F3C">
      <w:pPr>
        <w:rPr>
          <w:color w:val="000000" w:themeColor="text1"/>
          <w:lang w:val="lv-LV"/>
        </w:rPr>
      </w:pPr>
    </w:p>
    <w:p w14:paraId="666B0486" w14:textId="77777777" w:rsidR="009F1ED9" w:rsidRPr="00123DF7" w:rsidRDefault="00A13AD1" w:rsidP="009B729C">
      <w:pPr>
        <w:keepNext/>
        <w:numPr>
          <w:ilvl w:val="0"/>
          <w:numId w:val="14"/>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Pārskatu sniegšanas un darbības kontroles kārtība</w:t>
      </w:r>
    </w:p>
    <w:p w14:paraId="3299879C" w14:textId="77777777" w:rsidR="009F1ED9" w:rsidRPr="00123DF7" w:rsidRDefault="009F1ED9" w:rsidP="00EA2F3C">
      <w:pPr>
        <w:keepNext/>
        <w:widowControl w:val="0"/>
        <w:adjustRightInd w:val="0"/>
        <w:ind w:left="540"/>
        <w:jc w:val="both"/>
        <w:textAlignment w:val="baseline"/>
        <w:rPr>
          <w:rFonts w:eastAsia="Calibri"/>
          <w:b/>
          <w:color w:val="000000" w:themeColor="text1"/>
          <w:szCs w:val="24"/>
          <w:lang w:val="lv-LV" w:eastAsia="lv-LV"/>
        </w:rPr>
      </w:pPr>
    </w:p>
    <w:p w14:paraId="46F439F9" w14:textId="3FE5AED8" w:rsidR="009F1ED9" w:rsidRPr="00123DF7" w:rsidRDefault="00A13AD1" w:rsidP="009B729C">
      <w:pPr>
        <w:keepNext/>
        <w:numPr>
          <w:ilvl w:val="1"/>
          <w:numId w:val="14"/>
        </w:numPr>
        <w:ind w:left="567" w:hanging="567"/>
        <w:contextualSpacing/>
        <w:jc w:val="both"/>
        <w:rPr>
          <w:rFonts w:eastAsia="Calibri"/>
          <w:color w:val="000000" w:themeColor="text1"/>
          <w:szCs w:val="24"/>
          <w:lang w:val="lv-LV" w:eastAsia="lv-LV"/>
        </w:rPr>
      </w:pPr>
      <w:r w:rsidRPr="00123DF7">
        <w:rPr>
          <w:rFonts w:eastAsia="Calibri"/>
          <w:i/>
          <w:szCs w:val="24"/>
          <w:lang w:val="lv-LV" w:eastAsia="lv-LV"/>
        </w:rPr>
        <w:t>Pilnvarotajai institūcijai</w:t>
      </w:r>
      <w:r w:rsidRPr="00123DF7">
        <w:rPr>
          <w:rFonts w:eastAsia="Calibri"/>
          <w:szCs w:val="24"/>
          <w:lang w:val="lv-LV" w:eastAsia="lv-LV"/>
        </w:rPr>
        <w:t xml:space="preserve"> deleģēt</w:t>
      </w:r>
      <w:r w:rsidR="00A36556">
        <w:rPr>
          <w:rFonts w:eastAsia="Calibri"/>
          <w:szCs w:val="24"/>
          <w:lang w:val="lv-LV" w:eastAsia="lv-LV"/>
        </w:rPr>
        <w:t>o</w:t>
      </w:r>
      <w:r w:rsidRPr="00123DF7">
        <w:rPr>
          <w:rFonts w:eastAsia="Calibri"/>
          <w:b/>
          <w:bCs/>
          <w:i/>
          <w:szCs w:val="24"/>
          <w:lang w:val="lv-LV" w:eastAsia="lv-LV"/>
        </w:rPr>
        <w:t xml:space="preserve"> </w:t>
      </w:r>
      <w:r w:rsidRPr="00123DF7">
        <w:rPr>
          <w:rFonts w:eastAsia="Calibri"/>
          <w:szCs w:val="24"/>
          <w:lang w:val="lv-LV" w:eastAsia="lv-LV"/>
        </w:rPr>
        <w:t>Pārvaldes uzdevum</w:t>
      </w:r>
      <w:r w:rsidR="00A36556">
        <w:rPr>
          <w:rFonts w:eastAsia="Calibri"/>
          <w:szCs w:val="24"/>
          <w:lang w:val="lv-LV" w:eastAsia="lv-LV"/>
        </w:rPr>
        <w:t>u</w:t>
      </w:r>
      <w:r w:rsidRPr="00123DF7">
        <w:rPr>
          <w:rFonts w:eastAsia="Calibri"/>
          <w:szCs w:val="24"/>
          <w:lang w:val="lv-LV" w:eastAsia="lv-LV"/>
        </w:rPr>
        <w:t xml:space="preserve"> izpildi pārrauga, sasniegtos rezultatīvos rādītājus izvērtē un piešķirtā valsts budžeta finansējuma izlietojumu kontrolē MINISTRIJA.</w:t>
      </w:r>
    </w:p>
    <w:p w14:paraId="2260D82E" w14:textId="77777777" w:rsidR="009F1ED9" w:rsidRPr="00123DF7" w:rsidRDefault="009F1ED9" w:rsidP="00EA2F3C">
      <w:pPr>
        <w:ind w:left="567" w:hanging="567"/>
        <w:rPr>
          <w:color w:val="000000" w:themeColor="text1"/>
          <w:lang w:val="lv-LV"/>
        </w:rPr>
      </w:pPr>
    </w:p>
    <w:p w14:paraId="78522490" w14:textId="3FB89D56" w:rsidR="009F1ED9" w:rsidRDefault="00A13AD1" w:rsidP="009B729C">
      <w:pPr>
        <w:numPr>
          <w:ilvl w:val="1"/>
          <w:numId w:val="14"/>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MINISTRIJAI ir tiesības pieprasīt no </w:t>
      </w:r>
      <w:r w:rsidRPr="00123DF7">
        <w:rPr>
          <w:rFonts w:eastAsia="Calibri"/>
          <w:i/>
          <w:color w:val="000000" w:themeColor="text1"/>
          <w:szCs w:val="24"/>
          <w:lang w:val="lv-LV" w:eastAsia="lv-LV"/>
        </w:rPr>
        <w:t>Pilnvarotās institūcijas</w:t>
      </w:r>
      <w:r w:rsidRPr="00123DF7">
        <w:rPr>
          <w:rFonts w:eastAsia="Calibri"/>
          <w:color w:val="000000" w:themeColor="text1"/>
          <w:szCs w:val="24"/>
          <w:lang w:val="lv-LV" w:eastAsia="lv-LV"/>
        </w:rPr>
        <w:t xml:space="preserve"> grāmatvedības dokumentus un citu darījumu dokumentāciju, kas saistīta ar Pārvaldes uzdevum</w:t>
      </w:r>
      <w:r w:rsidR="00A36556">
        <w:rPr>
          <w:rFonts w:eastAsia="Calibri"/>
          <w:color w:val="000000" w:themeColor="text1"/>
          <w:szCs w:val="24"/>
          <w:lang w:val="lv-LV" w:eastAsia="lv-LV"/>
        </w:rPr>
        <w:t>u</w:t>
      </w:r>
      <w:r w:rsidRPr="00123DF7">
        <w:rPr>
          <w:rFonts w:eastAsia="Calibri"/>
          <w:color w:val="000000" w:themeColor="text1"/>
          <w:szCs w:val="24"/>
          <w:lang w:val="lv-LV" w:eastAsia="lv-LV"/>
        </w:rPr>
        <w:t xml:space="preserve"> izpildi. </w:t>
      </w:r>
      <w:r w:rsidRPr="00123DF7">
        <w:rPr>
          <w:rFonts w:eastAsia="Calibri"/>
          <w:i/>
          <w:color w:val="000000" w:themeColor="text1"/>
          <w:szCs w:val="24"/>
          <w:lang w:val="lv-LV" w:eastAsia="lv-LV"/>
        </w:rPr>
        <w:t>Pilnvarotās institūcija</w:t>
      </w:r>
      <w:r w:rsidRPr="00123DF7">
        <w:rPr>
          <w:rFonts w:eastAsia="Calibri"/>
          <w:color w:val="000000" w:themeColor="text1"/>
          <w:szCs w:val="24"/>
          <w:lang w:val="lv-LV" w:eastAsia="lv-LV"/>
        </w:rPr>
        <w:t>s pienākums ir nodrošināt, lai nepieciešamā dokumentācija būtu sakārtota un pieejama MINISTRIJAI, kā arī sniegt nepieciešamo informāciju</w:t>
      </w:r>
      <w:r w:rsidRPr="00123DF7">
        <w:rPr>
          <w:rFonts w:eastAsia="Calibri"/>
          <w:b/>
          <w:color w:val="000000" w:themeColor="text1"/>
          <w:szCs w:val="24"/>
          <w:lang w:val="lv-LV" w:eastAsia="lv-LV"/>
        </w:rPr>
        <w:t xml:space="preserve"> </w:t>
      </w:r>
      <w:r w:rsidRPr="00123DF7">
        <w:rPr>
          <w:rFonts w:eastAsia="Calibri"/>
          <w:color w:val="000000" w:themeColor="text1"/>
          <w:szCs w:val="24"/>
          <w:lang w:val="lv-LV" w:eastAsia="lv-LV"/>
        </w:rPr>
        <w:t>par Pārvaldes uzdevum</w:t>
      </w:r>
      <w:r w:rsidR="0069691F">
        <w:rPr>
          <w:rFonts w:eastAsia="Calibri"/>
          <w:color w:val="000000" w:themeColor="text1"/>
          <w:szCs w:val="24"/>
          <w:lang w:val="lv-LV" w:eastAsia="lv-LV"/>
        </w:rPr>
        <w:t>u</w:t>
      </w:r>
      <w:r w:rsidRPr="00123DF7">
        <w:rPr>
          <w:rFonts w:eastAsia="Calibri"/>
          <w:color w:val="000000" w:themeColor="text1"/>
          <w:szCs w:val="24"/>
          <w:lang w:val="lv-LV" w:eastAsia="lv-LV"/>
        </w:rPr>
        <w:t xml:space="preserve"> izpildi.</w:t>
      </w:r>
    </w:p>
    <w:p w14:paraId="42BB6E49" w14:textId="77777777" w:rsidR="00771B99" w:rsidRPr="00123DF7" w:rsidRDefault="00771B99" w:rsidP="00771B99">
      <w:pPr>
        <w:ind w:left="567"/>
        <w:contextualSpacing/>
        <w:jc w:val="both"/>
        <w:rPr>
          <w:rFonts w:eastAsia="Calibri"/>
          <w:color w:val="000000" w:themeColor="text1"/>
          <w:szCs w:val="24"/>
          <w:lang w:val="lv-LV" w:eastAsia="lv-LV"/>
        </w:rPr>
      </w:pPr>
    </w:p>
    <w:p w14:paraId="29DF29E4" w14:textId="20D1FA7E" w:rsidR="00771B99" w:rsidRPr="00771B99" w:rsidRDefault="00A13AD1" w:rsidP="00DD2963">
      <w:pPr>
        <w:numPr>
          <w:ilvl w:val="1"/>
          <w:numId w:val="14"/>
        </w:numPr>
        <w:ind w:left="567" w:hanging="567"/>
        <w:contextualSpacing/>
        <w:jc w:val="both"/>
        <w:rPr>
          <w:rFonts w:eastAsia="Calibri"/>
          <w:szCs w:val="24"/>
          <w:lang w:val="lv-LV" w:eastAsia="lv-LV"/>
        </w:rPr>
      </w:pPr>
      <w:r w:rsidRPr="00123DF7">
        <w:rPr>
          <w:rFonts w:eastAsia="Calibri"/>
          <w:i/>
          <w:szCs w:val="24"/>
          <w:lang w:val="lv-LV" w:eastAsia="lv-LV"/>
        </w:rPr>
        <w:t>Pilnvarotā institūcija</w:t>
      </w:r>
      <w:r w:rsidRPr="00123DF7">
        <w:rPr>
          <w:rFonts w:eastAsia="Calibri"/>
          <w:szCs w:val="24"/>
          <w:lang w:val="lv-LV" w:eastAsia="lv-LV"/>
        </w:rPr>
        <w:t xml:space="preserve"> iesniedz MINISTRIJĀ pārskatu </w:t>
      </w:r>
      <w:r w:rsidRPr="00123DF7">
        <w:rPr>
          <w:rFonts w:eastAsia="Calibri"/>
          <w:color w:val="000000"/>
          <w:szCs w:val="24"/>
          <w:lang w:val="lv-LV" w:eastAsia="lv-LV"/>
        </w:rPr>
        <w:t>par P</w:t>
      </w:r>
      <w:r w:rsidRPr="00123DF7">
        <w:rPr>
          <w:rFonts w:eastAsia="Calibri"/>
          <w:szCs w:val="24"/>
          <w:lang w:val="lv-LV" w:eastAsia="lv-LV"/>
        </w:rPr>
        <w:t>ārvaldes uzdevum</w:t>
      </w:r>
      <w:r w:rsidR="0069691F">
        <w:rPr>
          <w:rFonts w:eastAsia="Calibri"/>
          <w:szCs w:val="24"/>
          <w:lang w:val="lv-LV" w:eastAsia="lv-LV"/>
        </w:rPr>
        <w:t>u</w:t>
      </w:r>
      <w:r w:rsidRPr="00123DF7">
        <w:rPr>
          <w:rFonts w:eastAsia="Calibri"/>
          <w:color w:val="000000"/>
          <w:szCs w:val="24"/>
          <w:lang w:val="lv-LV" w:eastAsia="lv-LV"/>
        </w:rPr>
        <w:t xml:space="preserve"> izpildi un piešķirtā valsts </w:t>
      </w:r>
      <w:r w:rsidRPr="00123DF7">
        <w:rPr>
          <w:rFonts w:eastAsia="Calibri"/>
          <w:szCs w:val="24"/>
          <w:lang w:val="lv-LV" w:eastAsia="lv-LV"/>
        </w:rPr>
        <w:t>budžeta</w:t>
      </w:r>
      <w:r w:rsidRPr="00123DF7">
        <w:rPr>
          <w:rFonts w:eastAsia="Calibri"/>
          <w:color w:val="000000"/>
          <w:szCs w:val="24"/>
          <w:lang w:val="lv-LV" w:eastAsia="lv-LV"/>
        </w:rPr>
        <w:t xml:space="preserve"> finansējuma izlietojumu, kas sagatavojami</w:t>
      </w:r>
      <w:r w:rsidRPr="00123DF7">
        <w:rPr>
          <w:rFonts w:eastAsia="Calibri"/>
          <w:szCs w:val="24"/>
          <w:lang w:val="lv-LV" w:eastAsia="lv-LV"/>
        </w:rPr>
        <w:t xml:space="preserve"> saskaņā ar šā Līguma pielikumā pievienoto atskaites veidlapu (Līguma 2.pielikums) un </w:t>
      </w:r>
      <w:r w:rsidR="009A10B7" w:rsidRPr="00123DF7">
        <w:rPr>
          <w:rFonts w:eastAsia="Calibri"/>
          <w:szCs w:val="24"/>
          <w:lang w:val="lv-LV" w:eastAsia="lv-LV"/>
        </w:rPr>
        <w:t>kur</w:t>
      </w:r>
      <w:r w:rsidR="009A10B7">
        <w:rPr>
          <w:rFonts w:eastAsia="Calibri"/>
          <w:szCs w:val="24"/>
          <w:lang w:val="lv-LV" w:eastAsia="lv-LV"/>
        </w:rPr>
        <w:t>am</w:t>
      </w:r>
      <w:r w:rsidR="009A10B7" w:rsidRPr="00123DF7">
        <w:rPr>
          <w:rFonts w:eastAsia="Calibri"/>
          <w:szCs w:val="24"/>
          <w:lang w:val="lv-LV" w:eastAsia="lv-LV"/>
        </w:rPr>
        <w:t xml:space="preserve"> </w:t>
      </w:r>
      <w:r w:rsidRPr="00123DF7">
        <w:rPr>
          <w:rFonts w:eastAsia="Calibri"/>
          <w:szCs w:val="24"/>
          <w:lang w:val="lv-LV" w:eastAsia="lv-LV"/>
        </w:rPr>
        <w:t xml:space="preserve">pievienojamas darījumu </w:t>
      </w:r>
      <w:r w:rsidRPr="00F06EEC">
        <w:rPr>
          <w:rFonts w:eastAsia="Calibri"/>
          <w:szCs w:val="24"/>
          <w:lang w:val="lv-LV" w:eastAsia="lv-LV"/>
        </w:rPr>
        <w:t xml:space="preserve">apliecinošu dokumentu kopijas, tai skaitā Valsts kases </w:t>
      </w:r>
      <w:r w:rsidRPr="00F06EEC">
        <w:rPr>
          <w:rFonts w:eastAsia="Calibri"/>
          <w:color w:val="000000" w:themeColor="text1"/>
          <w:szCs w:val="24"/>
          <w:lang w:val="lv-LV" w:eastAsia="lv-LV"/>
        </w:rPr>
        <w:t xml:space="preserve">vai Eiropas Ekonomikas zonā reģistrētas kredītiestādes </w:t>
      </w:r>
      <w:r w:rsidRPr="00F06EEC">
        <w:rPr>
          <w:rFonts w:eastAsia="Calibri"/>
          <w:szCs w:val="24"/>
          <w:lang w:val="lv-LV" w:eastAsia="lv-LV"/>
        </w:rPr>
        <w:t>konta izdrukas</w:t>
      </w:r>
      <w:r>
        <w:rPr>
          <w:rFonts w:eastAsia="Calibri"/>
          <w:szCs w:val="24"/>
          <w:lang w:val="lv-LV" w:eastAsia="lv-LV"/>
        </w:rPr>
        <w:t xml:space="preserve">, </w:t>
      </w:r>
      <w:r w:rsidRPr="00771B99">
        <w:rPr>
          <w:rFonts w:eastAsia="Calibri"/>
          <w:szCs w:val="24"/>
          <w:lang w:val="lv-LV" w:eastAsia="lv-LV"/>
        </w:rPr>
        <w:t>šādos termiņos:</w:t>
      </w:r>
    </w:p>
    <w:p w14:paraId="7156D07D" w14:textId="1381CE5E" w:rsidR="00771B99" w:rsidRPr="00771B99" w:rsidRDefault="00A13AD1" w:rsidP="00F00040">
      <w:pPr>
        <w:numPr>
          <w:ilvl w:val="2"/>
          <w:numId w:val="14"/>
        </w:numPr>
        <w:ind w:left="1276" w:hanging="709"/>
        <w:contextualSpacing/>
        <w:jc w:val="both"/>
        <w:rPr>
          <w:rFonts w:eastAsia="Calibri"/>
          <w:szCs w:val="24"/>
          <w:lang w:val="lv-LV" w:eastAsia="lv-LV"/>
        </w:rPr>
      </w:pPr>
      <w:r w:rsidRPr="00771B99">
        <w:rPr>
          <w:rFonts w:eastAsia="Calibri"/>
          <w:szCs w:val="24"/>
          <w:lang w:val="lv-LV" w:eastAsia="lv-LV"/>
        </w:rPr>
        <w:t>līdz 202</w:t>
      </w:r>
      <w:r>
        <w:rPr>
          <w:rFonts w:eastAsia="Calibri"/>
          <w:szCs w:val="24"/>
          <w:lang w:val="lv-LV" w:eastAsia="lv-LV"/>
        </w:rPr>
        <w:t>7</w:t>
      </w:r>
      <w:r w:rsidRPr="00771B99">
        <w:rPr>
          <w:rFonts w:eastAsia="Calibri"/>
          <w:szCs w:val="24"/>
          <w:lang w:val="lv-LV" w:eastAsia="lv-LV"/>
        </w:rPr>
        <w:t>.gada</w:t>
      </w:r>
      <w:r>
        <w:rPr>
          <w:rFonts w:eastAsia="Calibri"/>
          <w:szCs w:val="24"/>
          <w:lang w:val="lv-LV" w:eastAsia="lv-LV"/>
        </w:rPr>
        <w:t xml:space="preserve"> __</w:t>
      </w:r>
      <w:r w:rsidRPr="00771B99">
        <w:rPr>
          <w:rFonts w:eastAsia="Calibri"/>
          <w:szCs w:val="24"/>
          <w:lang w:val="lv-LV" w:eastAsia="lv-LV"/>
        </w:rPr>
        <w:t>.</w:t>
      </w:r>
      <w:r>
        <w:rPr>
          <w:rFonts w:eastAsia="Calibri"/>
          <w:szCs w:val="24"/>
          <w:lang w:val="lv-LV" w:eastAsia="lv-LV"/>
        </w:rPr>
        <w:t>_______</w:t>
      </w:r>
      <w:r w:rsidRPr="00771B99">
        <w:rPr>
          <w:rFonts w:eastAsia="Calibri"/>
          <w:szCs w:val="24"/>
          <w:lang w:val="lv-LV" w:eastAsia="lv-LV"/>
        </w:rPr>
        <w:t xml:space="preserve"> pārskatu par Pārvaldes uzdevumu izpildi un piešķirtā valsts budžeta finansējuma izlietojumu no 202</w:t>
      </w:r>
      <w:r>
        <w:rPr>
          <w:rFonts w:eastAsia="Calibri"/>
          <w:szCs w:val="24"/>
          <w:lang w:val="lv-LV" w:eastAsia="lv-LV"/>
        </w:rPr>
        <w:t>6</w:t>
      </w:r>
      <w:r w:rsidRPr="00771B99">
        <w:rPr>
          <w:rFonts w:eastAsia="Calibri"/>
          <w:szCs w:val="24"/>
          <w:lang w:val="lv-LV" w:eastAsia="lv-LV"/>
        </w:rPr>
        <w:t>.</w:t>
      </w:r>
      <w:r w:rsidR="00836BAD">
        <w:rPr>
          <w:rFonts w:eastAsia="Calibri"/>
          <w:szCs w:val="24"/>
          <w:lang w:val="lv-LV" w:eastAsia="lv-LV"/>
        </w:rPr>
        <w:t>gada</w:t>
      </w:r>
      <w:r w:rsidR="0069691F">
        <w:rPr>
          <w:rFonts w:eastAsia="Calibri"/>
          <w:szCs w:val="24"/>
          <w:lang w:val="lv-LV" w:eastAsia="lv-LV"/>
        </w:rPr>
        <w:t xml:space="preserve"> </w:t>
      </w:r>
      <w:r>
        <w:rPr>
          <w:rFonts w:eastAsia="Calibri"/>
          <w:szCs w:val="24"/>
          <w:lang w:val="lv-LV" w:eastAsia="lv-LV"/>
        </w:rPr>
        <w:t>___</w:t>
      </w:r>
      <w:r w:rsidRPr="00771B99">
        <w:rPr>
          <w:rFonts w:eastAsia="Calibri"/>
          <w:szCs w:val="24"/>
          <w:lang w:val="lv-LV" w:eastAsia="lv-LV"/>
        </w:rPr>
        <w:t>.</w:t>
      </w:r>
      <w:r>
        <w:rPr>
          <w:rFonts w:eastAsia="Calibri"/>
          <w:szCs w:val="24"/>
          <w:lang w:val="lv-LV" w:eastAsia="lv-LV"/>
        </w:rPr>
        <w:t>_____</w:t>
      </w:r>
      <w:r w:rsidRPr="00771B99">
        <w:rPr>
          <w:rFonts w:eastAsia="Calibri"/>
          <w:szCs w:val="24"/>
          <w:lang w:val="lv-LV" w:eastAsia="lv-LV"/>
        </w:rPr>
        <w:t xml:space="preserve"> līdz 202</w:t>
      </w:r>
      <w:r>
        <w:rPr>
          <w:rFonts w:eastAsia="Calibri"/>
          <w:szCs w:val="24"/>
          <w:lang w:val="lv-LV" w:eastAsia="lv-LV"/>
        </w:rPr>
        <w:t>7</w:t>
      </w:r>
      <w:r w:rsidRPr="00771B99">
        <w:rPr>
          <w:rFonts w:eastAsia="Calibri"/>
          <w:szCs w:val="24"/>
          <w:lang w:val="lv-LV" w:eastAsia="lv-LV"/>
        </w:rPr>
        <w:t>.</w:t>
      </w:r>
      <w:r w:rsidR="00836BAD">
        <w:rPr>
          <w:rFonts w:eastAsia="Calibri"/>
          <w:szCs w:val="24"/>
          <w:lang w:val="lv-LV" w:eastAsia="lv-LV"/>
        </w:rPr>
        <w:t>gada</w:t>
      </w:r>
      <w:r w:rsidR="0069691F">
        <w:rPr>
          <w:rFonts w:eastAsia="Calibri"/>
          <w:szCs w:val="24"/>
          <w:lang w:val="lv-LV" w:eastAsia="lv-LV"/>
        </w:rPr>
        <w:t xml:space="preserve"> </w:t>
      </w:r>
      <w:r>
        <w:rPr>
          <w:rFonts w:eastAsia="Calibri"/>
          <w:szCs w:val="24"/>
          <w:lang w:val="lv-LV" w:eastAsia="lv-LV"/>
        </w:rPr>
        <w:t>___</w:t>
      </w:r>
      <w:r w:rsidRPr="00771B99">
        <w:rPr>
          <w:rFonts w:eastAsia="Calibri"/>
          <w:szCs w:val="24"/>
          <w:lang w:val="lv-LV" w:eastAsia="lv-LV"/>
        </w:rPr>
        <w:t>.</w:t>
      </w:r>
      <w:r>
        <w:rPr>
          <w:rFonts w:eastAsia="Calibri"/>
          <w:szCs w:val="24"/>
          <w:lang w:val="lv-LV" w:eastAsia="lv-LV"/>
        </w:rPr>
        <w:t>_______</w:t>
      </w:r>
      <w:r w:rsidRPr="00771B99">
        <w:rPr>
          <w:rFonts w:eastAsia="Calibri"/>
          <w:szCs w:val="24"/>
          <w:lang w:val="lv-LV" w:eastAsia="lv-LV"/>
        </w:rPr>
        <w:t>;</w:t>
      </w:r>
    </w:p>
    <w:p w14:paraId="2A894240" w14:textId="0B945D75" w:rsidR="00771B99" w:rsidRPr="00771B99" w:rsidRDefault="00A13AD1" w:rsidP="00F00040">
      <w:pPr>
        <w:numPr>
          <w:ilvl w:val="2"/>
          <w:numId w:val="14"/>
        </w:numPr>
        <w:ind w:left="1276" w:hanging="709"/>
        <w:contextualSpacing/>
        <w:jc w:val="both"/>
        <w:rPr>
          <w:rFonts w:eastAsia="Calibri"/>
          <w:szCs w:val="24"/>
          <w:lang w:val="lv-LV" w:eastAsia="lv-LV"/>
        </w:rPr>
      </w:pPr>
      <w:r w:rsidRPr="00771B99">
        <w:rPr>
          <w:rFonts w:eastAsia="Calibri"/>
          <w:szCs w:val="24"/>
          <w:lang w:val="lv-LV" w:eastAsia="lv-LV"/>
        </w:rPr>
        <w:t>līdz 202</w:t>
      </w:r>
      <w:r>
        <w:rPr>
          <w:rFonts w:eastAsia="Calibri"/>
          <w:szCs w:val="24"/>
          <w:lang w:val="lv-LV" w:eastAsia="lv-LV"/>
        </w:rPr>
        <w:t>8</w:t>
      </w:r>
      <w:r w:rsidRPr="00771B99">
        <w:rPr>
          <w:rFonts w:eastAsia="Calibri"/>
          <w:szCs w:val="24"/>
          <w:lang w:val="lv-LV" w:eastAsia="lv-LV"/>
        </w:rPr>
        <w:t>.gada</w:t>
      </w:r>
      <w:r w:rsidR="0069691F">
        <w:rPr>
          <w:rFonts w:eastAsia="Calibri"/>
          <w:szCs w:val="24"/>
          <w:lang w:val="lv-LV" w:eastAsia="lv-LV"/>
        </w:rPr>
        <w:t xml:space="preserve"> </w:t>
      </w:r>
      <w:r>
        <w:rPr>
          <w:rFonts w:eastAsia="Calibri"/>
          <w:szCs w:val="24"/>
          <w:lang w:val="lv-LV" w:eastAsia="lv-LV"/>
        </w:rPr>
        <w:t>____</w:t>
      </w:r>
      <w:r w:rsidRPr="00771B99">
        <w:rPr>
          <w:rFonts w:eastAsia="Calibri"/>
          <w:szCs w:val="24"/>
          <w:lang w:val="lv-LV" w:eastAsia="lv-LV"/>
        </w:rPr>
        <w:t>.</w:t>
      </w:r>
      <w:r>
        <w:rPr>
          <w:rFonts w:eastAsia="Calibri"/>
          <w:szCs w:val="24"/>
          <w:lang w:val="lv-LV" w:eastAsia="lv-LV"/>
        </w:rPr>
        <w:t>______</w:t>
      </w:r>
      <w:r w:rsidRPr="00771B99">
        <w:rPr>
          <w:rFonts w:eastAsia="Calibri"/>
          <w:szCs w:val="24"/>
          <w:lang w:val="lv-LV" w:eastAsia="lv-LV"/>
        </w:rPr>
        <w:t xml:space="preserve"> pārskatu par Pārvaldes uzdevumu izpildi un piešķirtā valsts budžeta finansējuma izlietojumu no 202</w:t>
      </w:r>
      <w:r>
        <w:rPr>
          <w:rFonts w:eastAsia="Calibri"/>
          <w:szCs w:val="24"/>
          <w:lang w:val="lv-LV" w:eastAsia="lv-LV"/>
        </w:rPr>
        <w:t>7</w:t>
      </w:r>
      <w:r w:rsidRPr="00771B99">
        <w:rPr>
          <w:rFonts w:eastAsia="Calibri"/>
          <w:szCs w:val="24"/>
          <w:lang w:val="lv-LV" w:eastAsia="lv-LV"/>
        </w:rPr>
        <w:t>.</w:t>
      </w:r>
      <w:r w:rsidR="00836BAD">
        <w:rPr>
          <w:rFonts w:eastAsia="Calibri"/>
          <w:szCs w:val="24"/>
          <w:lang w:val="lv-LV" w:eastAsia="lv-LV"/>
        </w:rPr>
        <w:t>gada</w:t>
      </w:r>
      <w:r w:rsidR="0069691F">
        <w:rPr>
          <w:rFonts w:eastAsia="Calibri"/>
          <w:szCs w:val="24"/>
          <w:lang w:val="lv-LV" w:eastAsia="lv-LV"/>
        </w:rPr>
        <w:t xml:space="preserve"> </w:t>
      </w:r>
      <w:r w:rsidR="00836BAD">
        <w:rPr>
          <w:rFonts w:eastAsia="Calibri"/>
          <w:szCs w:val="24"/>
          <w:lang w:val="lv-LV" w:eastAsia="lv-LV"/>
        </w:rPr>
        <w:t>__</w:t>
      </w:r>
      <w:r w:rsidRPr="00771B99">
        <w:rPr>
          <w:rFonts w:eastAsia="Calibri"/>
          <w:szCs w:val="24"/>
          <w:lang w:val="lv-LV" w:eastAsia="lv-LV"/>
        </w:rPr>
        <w:t>.</w:t>
      </w:r>
      <w:r w:rsidR="00836BAD">
        <w:rPr>
          <w:rFonts w:eastAsia="Calibri"/>
          <w:szCs w:val="24"/>
          <w:lang w:val="lv-LV" w:eastAsia="lv-LV"/>
        </w:rPr>
        <w:t>_____</w:t>
      </w:r>
      <w:r w:rsidRPr="00771B99">
        <w:rPr>
          <w:rFonts w:eastAsia="Calibri"/>
          <w:szCs w:val="24"/>
          <w:lang w:val="lv-LV" w:eastAsia="lv-LV"/>
        </w:rPr>
        <w:t xml:space="preserve"> līdz 202</w:t>
      </w:r>
      <w:r w:rsidR="00836BAD">
        <w:rPr>
          <w:rFonts w:eastAsia="Calibri"/>
          <w:szCs w:val="24"/>
          <w:lang w:val="lv-LV" w:eastAsia="lv-LV"/>
        </w:rPr>
        <w:t>8</w:t>
      </w:r>
      <w:r w:rsidRPr="00771B99">
        <w:rPr>
          <w:rFonts w:eastAsia="Calibri"/>
          <w:szCs w:val="24"/>
          <w:lang w:val="lv-LV" w:eastAsia="lv-LV"/>
        </w:rPr>
        <w:t>.gada</w:t>
      </w:r>
      <w:r w:rsidR="00836BAD">
        <w:rPr>
          <w:rFonts w:eastAsia="Calibri"/>
          <w:szCs w:val="24"/>
          <w:lang w:val="lv-LV" w:eastAsia="lv-LV"/>
        </w:rPr>
        <w:t xml:space="preserve"> ___.________</w:t>
      </w:r>
      <w:r w:rsidRPr="00771B99">
        <w:rPr>
          <w:rFonts w:eastAsia="Calibri"/>
          <w:szCs w:val="24"/>
          <w:lang w:val="lv-LV" w:eastAsia="lv-LV"/>
        </w:rPr>
        <w:t>;</w:t>
      </w:r>
    </w:p>
    <w:p w14:paraId="6518036F" w14:textId="4EFDB1B3" w:rsidR="009F1ED9" w:rsidRPr="00B702CD" w:rsidRDefault="00A13AD1" w:rsidP="00F00040">
      <w:pPr>
        <w:numPr>
          <w:ilvl w:val="2"/>
          <w:numId w:val="14"/>
        </w:numPr>
        <w:ind w:left="1276" w:hanging="709"/>
        <w:contextualSpacing/>
        <w:jc w:val="both"/>
        <w:rPr>
          <w:rFonts w:eastAsia="Calibri"/>
          <w:color w:val="000000" w:themeColor="text1"/>
          <w:szCs w:val="24"/>
          <w:lang w:val="lv-LV" w:eastAsia="lv-LV"/>
        </w:rPr>
      </w:pPr>
      <w:r w:rsidRPr="00771B99">
        <w:rPr>
          <w:rFonts w:eastAsia="Calibri"/>
          <w:szCs w:val="24"/>
          <w:lang w:val="lv-LV" w:eastAsia="lv-LV"/>
        </w:rPr>
        <w:lastRenderedPageBreak/>
        <w:t>līdz 202</w:t>
      </w:r>
      <w:r w:rsidR="00836BAD">
        <w:rPr>
          <w:rFonts w:eastAsia="Calibri"/>
          <w:szCs w:val="24"/>
          <w:lang w:val="lv-LV" w:eastAsia="lv-LV"/>
        </w:rPr>
        <w:t>9</w:t>
      </w:r>
      <w:r w:rsidRPr="00771B99">
        <w:rPr>
          <w:rFonts w:eastAsia="Calibri"/>
          <w:szCs w:val="24"/>
          <w:lang w:val="lv-LV" w:eastAsia="lv-LV"/>
        </w:rPr>
        <w:t>.gada</w:t>
      </w:r>
      <w:r w:rsidR="00A66B33">
        <w:rPr>
          <w:rFonts w:eastAsia="Calibri"/>
          <w:szCs w:val="24"/>
          <w:lang w:val="lv-LV" w:eastAsia="lv-LV"/>
        </w:rPr>
        <w:t xml:space="preserve"> </w:t>
      </w:r>
      <w:r w:rsidR="00836BAD">
        <w:rPr>
          <w:rFonts w:eastAsia="Calibri"/>
          <w:szCs w:val="24"/>
          <w:lang w:val="lv-LV" w:eastAsia="lv-LV"/>
        </w:rPr>
        <w:t>____</w:t>
      </w:r>
      <w:r w:rsidRPr="00771B99">
        <w:rPr>
          <w:rFonts w:eastAsia="Calibri"/>
          <w:szCs w:val="24"/>
          <w:lang w:val="lv-LV" w:eastAsia="lv-LV"/>
        </w:rPr>
        <w:t>.</w:t>
      </w:r>
      <w:r w:rsidR="00836BAD">
        <w:rPr>
          <w:rFonts w:eastAsia="Calibri"/>
          <w:szCs w:val="24"/>
          <w:lang w:val="lv-LV" w:eastAsia="lv-LV"/>
        </w:rPr>
        <w:t>______</w:t>
      </w:r>
      <w:r w:rsidRPr="00771B99">
        <w:rPr>
          <w:rFonts w:eastAsia="Calibri"/>
          <w:szCs w:val="24"/>
          <w:lang w:val="lv-LV" w:eastAsia="lv-LV"/>
        </w:rPr>
        <w:t xml:space="preserve"> pārskatu par Pārvaldes uzdevumu izpildi un piešķirtā valsts budžeta finansējuma izlietojumu no 202</w:t>
      </w:r>
      <w:r w:rsidR="00836BAD">
        <w:rPr>
          <w:rFonts w:eastAsia="Calibri"/>
          <w:szCs w:val="24"/>
          <w:lang w:val="lv-LV" w:eastAsia="lv-LV"/>
        </w:rPr>
        <w:t>8</w:t>
      </w:r>
      <w:r w:rsidRPr="00771B99">
        <w:rPr>
          <w:rFonts w:eastAsia="Calibri"/>
          <w:szCs w:val="24"/>
          <w:lang w:val="lv-LV" w:eastAsia="lv-LV"/>
        </w:rPr>
        <w:t xml:space="preserve">.gada </w:t>
      </w:r>
      <w:r w:rsidR="00836BAD">
        <w:rPr>
          <w:rFonts w:eastAsia="Calibri"/>
          <w:szCs w:val="24"/>
          <w:lang w:val="lv-LV" w:eastAsia="lv-LV"/>
        </w:rPr>
        <w:t>___</w:t>
      </w:r>
      <w:r w:rsidRPr="00771B99">
        <w:rPr>
          <w:rFonts w:eastAsia="Calibri"/>
          <w:szCs w:val="24"/>
          <w:lang w:val="lv-LV" w:eastAsia="lv-LV"/>
        </w:rPr>
        <w:t>.</w:t>
      </w:r>
      <w:r w:rsidR="00836BAD">
        <w:rPr>
          <w:rFonts w:eastAsia="Calibri"/>
          <w:szCs w:val="24"/>
          <w:lang w:val="lv-LV" w:eastAsia="lv-LV"/>
        </w:rPr>
        <w:t>_____</w:t>
      </w:r>
      <w:r w:rsidRPr="00771B99">
        <w:rPr>
          <w:rFonts w:eastAsia="Calibri"/>
          <w:szCs w:val="24"/>
          <w:lang w:val="lv-LV" w:eastAsia="lv-LV"/>
        </w:rPr>
        <w:t xml:space="preserve"> līdz 202</w:t>
      </w:r>
      <w:r w:rsidR="00836BAD">
        <w:rPr>
          <w:rFonts w:eastAsia="Calibri"/>
          <w:szCs w:val="24"/>
          <w:lang w:val="lv-LV" w:eastAsia="lv-LV"/>
        </w:rPr>
        <w:t>9</w:t>
      </w:r>
      <w:r w:rsidRPr="00771B99">
        <w:rPr>
          <w:rFonts w:eastAsia="Calibri"/>
          <w:szCs w:val="24"/>
          <w:lang w:val="lv-LV" w:eastAsia="lv-LV"/>
        </w:rPr>
        <w:t xml:space="preserve">.gada </w:t>
      </w:r>
      <w:r w:rsidR="00836BAD">
        <w:rPr>
          <w:rFonts w:eastAsia="Calibri"/>
          <w:szCs w:val="24"/>
          <w:lang w:val="lv-LV" w:eastAsia="lv-LV"/>
        </w:rPr>
        <w:t>___</w:t>
      </w:r>
      <w:r w:rsidRPr="00771B99">
        <w:rPr>
          <w:rFonts w:eastAsia="Calibri"/>
          <w:szCs w:val="24"/>
          <w:lang w:val="lv-LV" w:eastAsia="lv-LV"/>
        </w:rPr>
        <w:t>.</w:t>
      </w:r>
      <w:r w:rsidR="00836BAD">
        <w:rPr>
          <w:rFonts w:eastAsia="Calibri"/>
          <w:szCs w:val="24"/>
          <w:lang w:val="lv-LV" w:eastAsia="lv-LV"/>
        </w:rPr>
        <w:t>______</w:t>
      </w:r>
      <w:r w:rsidR="00B702CD">
        <w:rPr>
          <w:rFonts w:eastAsia="Calibri"/>
          <w:color w:val="000000" w:themeColor="text1"/>
          <w:szCs w:val="24"/>
          <w:lang w:val="lv-LV" w:eastAsia="lv-LV"/>
        </w:rPr>
        <w:t>.</w:t>
      </w:r>
    </w:p>
    <w:p w14:paraId="53AC721E" w14:textId="77777777" w:rsidR="009F1ED9" w:rsidRPr="00123DF7" w:rsidRDefault="009F1ED9" w:rsidP="00EA2F3C">
      <w:pPr>
        <w:widowControl w:val="0"/>
        <w:adjustRightInd w:val="0"/>
        <w:ind w:left="1276"/>
        <w:jc w:val="both"/>
        <w:textAlignment w:val="baseline"/>
        <w:rPr>
          <w:rFonts w:eastAsia="Calibri"/>
          <w:color w:val="000000" w:themeColor="text1"/>
          <w:szCs w:val="24"/>
          <w:lang w:val="lv-LV" w:eastAsia="lv-LV"/>
        </w:rPr>
      </w:pPr>
    </w:p>
    <w:p w14:paraId="19A2C07E" w14:textId="79614E49" w:rsidR="009F1ED9" w:rsidRPr="00123DF7" w:rsidRDefault="00A13AD1" w:rsidP="009B729C">
      <w:pPr>
        <w:numPr>
          <w:ilvl w:val="1"/>
          <w:numId w:val="14"/>
        </w:numPr>
        <w:tabs>
          <w:tab w:val="left" w:pos="0"/>
        </w:tabs>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MINISTRIJA</w:t>
      </w:r>
      <w:r w:rsidRPr="00123DF7">
        <w:rPr>
          <w:rFonts w:eastAsia="Calibri"/>
          <w:szCs w:val="24"/>
          <w:lang w:val="lv-LV" w:eastAsia="lv-LV"/>
        </w:rPr>
        <w:t xml:space="preserve"> 10 (desmit) darba dienu laikā pēc šā Līguma 4.3.punktā minētā pārskata par Pārvaldes uzdevum</w:t>
      </w:r>
      <w:r w:rsidR="002014F8">
        <w:rPr>
          <w:rFonts w:eastAsia="Calibri"/>
          <w:szCs w:val="24"/>
          <w:lang w:val="lv-LV" w:eastAsia="lv-LV"/>
        </w:rPr>
        <w:t>u</w:t>
      </w:r>
      <w:r w:rsidRPr="00123DF7">
        <w:rPr>
          <w:rFonts w:eastAsia="Calibri"/>
          <w:szCs w:val="24"/>
          <w:lang w:val="lv-LV" w:eastAsia="lv-LV"/>
        </w:rPr>
        <w:t xml:space="preserve"> izpildi un </w:t>
      </w:r>
      <w:r w:rsidRPr="00123DF7">
        <w:rPr>
          <w:rFonts w:eastAsia="Calibri"/>
          <w:color w:val="000000"/>
          <w:szCs w:val="24"/>
          <w:lang w:val="lv-LV" w:eastAsia="lv-LV"/>
        </w:rPr>
        <w:t xml:space="preserve">piešķirtā valsts </w:t>
      </w:r>
      <w:r w:rsidRPr="00123DF7">
        <w:rPr>
          <w:rFonts w:eastAsia="Calibri"/>
          <w:szCs w:val="24"/>
          <w:lang w:val="lv-LV" w:eastAsia="lv-LV"/>
        </w:rPr>
        <w:t>budžeta</w:t>
      </w:r>
      <w:r w:rsidRPr="00123DF7">
        <w:rPr>
          <w:rFonts w:eastAsia="Calibri"/>
          <w:color w:val="000000"/>
          <w:szCs w:val="24"/>
          <w:lang w:val="lv-LV" w:eastAsia="lv-LV"/>
        </w:rPr>
        <w:t xml:space="preserve"> </w:t>
      </w:r>
      <w:r w:rsidRPr="00123DF7">
        <w:rPr>
          <w:rFonts w:eastAsia="Calibri"/>
          <w:szCs w:val="24"/>
          <w:lang w:val="lv-LV" w:eastAsia="lv-LV"/>
        </w:rPr>
        <w:t>finansējuma izlietojumu saņemšanas izvērtē Pārvaldes uzdevum</w:t>
      </w:r>
      <w:r w:rsidR="002014F8">
        <w:rPr>
          <w:rFonts w:eastAsia="Calibri"/>
          <w:szCs w:val="24"/>
          <w:lang w:val="lv-LV" w:eastAsia="lv-LV"/>
        </w:rPr>
        <w:t>u</w:t>
      </w:r>
      <w:r w:rsidRPr="00123DF7">
        <w:rPr>
          <w:rFonts w:eastAsia="Calibri"/>
          <w:szCs w:val="24"/>
          <w:lang w:val="lv-LV" w:eastAsia="lv-LV"/>
        </w:rPr>
        <w:t xml:space="preserve"> izpildes ietvaros sasniegto rezultatīvo rādītāju izpildi un piešķirtā finansējuma izlietojumu, lūdz veikt precizējumus vai sniegt skaidrojumus, ja tādi nepieciešami, un apstiprina pārskatu.</w:t>
      </w:r>
    </w:p>
    <w:p w14:paraId="13BF6237" w14:textId="77777777" w:rsidR="009F1ED9" w:rsidRPr="00123DF7" w:rsidRDefault="009F1ED9" w:rsidP="00EA2F3C">
      <w:pPr>
        <w:widowControl w:val="0"/>
        <w:adjustRightInd w:val="0"/>
        <w:ind w:left="720"/>
        <w:jc w:val="both"/>
        <w:textAlignment w:val="baseline"/>
        <w:rPr>
          <w:rFonts w:eastAsia="Calibri"/>
          <w:color w:val="000000" w:themeColor="text1"/>
          <w:szCs w:val="24"/>
          <w:lang w:val="lv-LV" w:eastAsia="lv-LV"/>
        </w:rPr>
      </w:pPr>
    </w:p>
    <w:p w14:paraId="3027938D" w14:textId="77777777" w:rsidR="009F1ED9" w:rsidRPr="00123DF7" w:rsidRDefault="00A13AD1" w:rsidP="00EA2F3C">
      <w:pPr>
        <w:numPr>
          <w:ilvl w:val="0"/>
          <w:numId w:val="4"/>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Personas datu apstrāde</w:t>
      </w:r>
    </w:p>
    <w:p w14:paraId="79544B35" w14:textId="77777777" w:rsidR="009F1ED9" w:rsidRPr="00123DF7" w:rsidRDefault="009F1ED9" w:rsidP="00EA2F3C">
      <w:pPr>
        <w:rPr>
          <w:bCs/>
          <w:lang w:val="lv-LV"/>
        </w:rPr>
      </w:pPr>
    </w:p>
    <w:p w14:paraId="31D618EE" w14:textId="77777777" w:rsidR="009F1ED9" w:rsidRPr="00123DF7" w:rsidRDefault="00A13AD1"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ir atbildīgas par šā Līguma izpildes ietvaros nodoto fizisko personu datu iegūšanas un nodošanas leģitimitāti atbilstoši Eiropas Parlamenta un Padomes 2016.gada 27.aprīļa regulai (ES) 2016/679 par fizisku personu aizsardzību attiecībā uz personas datu apstrādi un šādu datu brīvu apriti un ar ko atceļ direktīvu 95/46/EK (Vispārīgā datu aizsardzības regula).</w:t>
      </w:r>
    </w:p>
    <w:p w14:paraId="7D8732DB" w14:textId="77777777" w:rsidR="009F1ED9" w:rsidRPr="00123DF7" w:rsidRDefault="009F1ED9" w:rsidP="00EA2F3C">
      <w:pPr>
        <w:widowControl w:val="0"/>
        <w:overflowPunct w:val="0"/>
        <w:autoSpaceDE w:val="0"/>
        <w:autoSpaceDN w:val="0"/>
        <w:adjustRightInd w:val="0"/>
        <w:ind w:left="567" w:hanging="567"/>
        <w:jc w:val="both"/>
        <w:textAlignment w:val="baseline"/>
        <w:rPr>
          <w:rFonts w:eastAsia="Calibri"/>
          <w:szCs w:val="24"/>
          <w:lang w:val="lv-LV" w:eastAsia="lv-LV"/>
        </w:rPr>
      </w:pPr>
    </w:p>
    <w:p w14:paraId="46B6F7F1" w14:textId="77777777" w:rsidR="009F1ED9" w:rsidRPr="00123DF7" w:rsidRDefault="00A13AD1"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apliecina, ka šā Līguma izpildes ietvaros nodotie fizisko personu dati tiek apstrādāti, ievērojot visus piemērojamos normatīvos aktus saistībā ar personas datu apstrādi un tikai Līguma mērķa īstenošanai, Līgumā noteiktajā apjomā vai saistībā ar Līguma izpildi Pušu leģitīmo interešu nodrošināšanai.</w:t>
      </w:r>
    </w:p>
    <w:p w14:paraId="7452A01B" w14:textId="77777777" w:rsidR="009F1ED9" w:rsidRPr="00123DF7" w:rsidRDefault="009F1ED9" w:rsidP="00EA2F3C">
      <w:pPr>
        <w:widowControl w:val="0"/>
        <w:adjustRightInd w:val="0"/>
        <w:ind w:left="567" w:hanging="567"/>
        <w:jc w:val="both"/>
        <w:textAlignment w:val="baseline"/>
        <w:rPr>
          <w:rFonts w:eastAsia="Calibri"/>
          <w:szCs w:val="24"/>
          <w:lang w:val="lv-LV" w:eastAsia="lv-LV"/>
        </w:rPr>
      </w:pPr>
    </w:p>
    <w:p w14:paraId="20D5178F" w14:textId="77777777" w:rsidR="009F1ED9" w:rsidRPr="00123DF7" w:rsidRDefault="00A13AD1"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vienojas, ka, lai nodrošinātu Līguma un tā izpildei noteiktos mērķus, personas dati var tikt nodoti citam pārzinim, kurš nosaka personas datu apstrādes nolūkus un līdzekļus, vai citam apstrādātājam, kurš apstrādā personas datus pārziņa vārdā.</w:t>
      </w:r>
    </w:p>
    <w:p w14:paraId="29F58438" w14:textId="77777777" w:rsidR="009F1ED9" w:rsidRPr="00123DF7" w:rsidRDefault="009F1ED9" w:rsidP="00EA2F3C">
      <w:pPr>
        <w:widowControl w:val="0"/>
        <w:adjustRightInd w:val="0"/>
        <w:ind w:left="567" w:hanging="567"/>
        <w:jc w:val="both"/>
        <w:textAlignment w:val="baseline"/>
        <w:rPr>
          <w:rFonts w:eastAsia="Calibri"/>
          <w:szCs w:val="24"/>
          <w:lang w:val="lv-LV" w:eastAsia="lv-LV"/>
        </w:rPr>
      </w:pPr>
    </w:p>
    <w:p w14:paraId="4ADE25D2" w14:textId="77777777" w:rsidR="009F1ED9" w:rsidRPr="00123DF7" w:rsidRDefault="00A13AD1"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apņemas nodrošināt datu subjekta personas datu glabāšanu spēkā esošajos normatīvajos aktos noteiktajā kārtībā un apjomā.</w:t>
      </w:r>
    </w:p>
    <w:p w14:paraId="475DBC16" w14:textId="77777777" w:rsidR="009F1ED9" w:rsidRPr="00123DF7" w:rsidRDefault="009F1ED9" w:rsidP="00EA2F3C">
      <w:pPr>
        <w:widowControl w:val="0"/>
        <w:adjustRightInd w:val="0"/>
        <w:ind w:left="567" w:hanging="567"/>
        <w:jc w:val="both"/>
        <w:textAlignment w:val="baseline"/>
        <w:rPr>
          <w:rFonts w:eastAsia="Calibri"/>
          <w:szCs w:val="24"/>
          <w:lang w:val="lv-LV" w:eastAsia="lv-LV"/>
        </w:rPr>
      </w:pPr>
    </w:p>
    <w:p w14:paraId="720566D0" w14:textId="77777777" w:rsidR="009F1ED9" w:rsidRPr="00123DF7" w:rsidRDefault="00A13AD1" w:rsidP="00EA2F3C">
      <w:pPr>
        <w:widowControl w:val="0"/>
        <w:numPr>
          <w:ilvl w:val="1"/>
          <w:numId w:val="4"/>
        </w:numPr>
        <w:overflowPunct w:val="0"/>
        <w:autoSpaceDE w:val="0"/>
        <w:autoSpaceDN w:val="0"/>
        <w:adjustRightInd w:val="0"/>
        <w:ind w:left="567" w:hanging="567"/>
        <w:contextualSpacing/>
        <w:jc w:val="both"/>
        <w:textAlignment w:val="baseline"/>
        <w:rPr>
          <w:rFonts w:eastAsia="Calibri"/>
          <w:szCs w:val="24"/>
          <w:lang w:val="lv-LV" w:eastAsia="lv-LV"/>
        </w:rPr>
      </w:pPr>
      <w:r w:rsidRPr="00123DF7">
        <w:rPr>
          <w:rFonts w:eastAsia="Calibri"/>
          <w:szCs w:val="24"/>
          <w:lang w:val="lv-LV" w:eastAsia="lv-LV"/>
        </w:rPr>
        <w:t>Puses apņemas nodrošināt datu subjektam piešķirto tiesību ievērošanu, tai skaitā tiesības pieprasīt piekļuvi personas datiem un to labošanu vai dzēšanu, apstrādes ierobežošanu, tiesības iebilst pret apstrādi, tiesības uz datu pārnesamību, kā arī tiesības vērsties uzraudzības iestādē – Datu valsts inspekcijā.</w:t>
      </w:r>
    </w:p>
    <w:p w14:paraId="54463D10" w14:textId="7AF6ACDA" w:rsidR="009F1ED9" w:rsidRPr="00123DF7" w:rsidRDefault="009F1ED9" w:rsidP="00A622AD">
      <w:pPr>
        <w:keepNext/>
        <w:ind w:left="426" w:hanging="426"/>
        <w:rPr>
          <w:bCs/>
          <w:color w:val="000000" w:themeColor="text1"/>
          <w:lang w:val="lv-LV"/>
        </w:rPr>
      </w:pPr>
    </w:p>
    <w:p w14:paraId="25A16043" w14:textId="77777777" w:rsidR="009F1ED9" w:rsidRPr="00123DF7" w:rsidRDefault="00A13AD1" w:rsidP="00A622AD">
      <w:pPr>
        <w:keepNext/>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Pušu atbildība</w:t>
      </w:r>
    </w:p>
    <w:p w14:paraId="3AF6AED3" w14:textId="77777777" w:rsidR="009F1ED9" w:rsidRPr="00123DF7" w:rsidRDefault="009F1ED9" w:rsidP="00A622AD">
      <w:pPr>
        <w:keepNext/>
        <w:rPr>
          <w:rFonts w:eastAsia="Arial Unicode MS"/>
          <w:color w:val="000000" w:themeColor="text1"/>
          <w:lang w:val="lv-LV"/>
        </w:rPr>
      </w:pPr>
    </w:p>
    <w:p w14:paraId="249DAF3E" w14:textId="25053C4F" w:rsidR="009F1ED9" w:rsidRPr="00123DF7" w:rsidRDefault="00A13AD1" w:rsidP="00A622AD">
      <w:pPr>
        <w:keepNext/>
        <w:numPr>
          <w:ilvl w:val="1"/>
          <w:numId w:val="3"/>
        </w:numPr>
        <w:ind w:left="567" w:hanging="567"/>
        <w:contextualSpacing/>
        <w:jc w:val="both"/>
        <w:rPr>
          <w:rFonts w:eastAsia="Arial Unicode MS"/>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w:t>
      </w:r>
      <w:r w:rsidRPr="00123DF7">
        <w:rPr>
          <w:rFonts w:eastAsia="Arial Unicode MS"/>
          <w:color w:val="000000" w:themeColor="text1"/>
          <w:szCs w:val="24"/>
          <w:lang w:val="lv-LV" w:eastAsia="lv-LV"/>
        </w:rPr>
        <w:t xml:space="preserve">apņemas izlietot piešķirto finansējumu tikai </w:t>
      </w:r>
      <w:r w:rsidRPr="00123DF7">
        <w:rPr>
          <w:rFonts w:eastAsia="Calibri"/>
          <w:color w:val="000000" w:themeColor="text1"/>
          <w:szCs w:val="24"/>
          <w:lang w:val="lv-LV" w:eastAsia="lv-LV"/>
        </w:rPr>
        <w:t>Pārvaldes uzdevum</w:t>
      </w:r>
      <w:r w:rsidR="0018740D">
        <w:rPr>
          <w:rFonts w:eastAsia="Calibri"/>
          <w:color w:val="000000" w:themeColor="text1"/>
          <w:szCs w:val="24"/>
          <w:lang w:val="lv-LV" w:eastAsia="lv-LV"/>
        </w:rPr>
        <w:t>u</w:t>
      </w:r>
      <w:r w:rsidRPr="00123DF7">
        <w:rPr>
          <w:rFonts w:eastAsia="Arial Unicode MS"/>
          <w:color w:val="000000" w:themeColor="text1"/>
          <w:szCs w:val="24"/>
          <w:lang w:val="lv-LV" w:eastAsia="lv-LV"/>
        </w:rPr>
        <w:t xml:space="preserve"> veikšanai.</w:t>
      </w:r>
      <w:r w:rsidRPr="00123DF7">
        <w:rPr>
          <w:rFonts w:eastAsia="Calibri"/>
          <w:i/>
          <w:color w:val="000000" w:themeColor="text1"/>
          <w:szCs w:val="24"/>
          <w:lang w:val="lv-LV" w:eastAsia="lv-LV"/>
        </w:rPr>
        <w:t xml:space="preserve"> Pilnvarotā institūcija</w:t>
      </w:r>
      <w:r w:rsidRPr="00123DF7">
        <w:rPr>
          <w:rFonts w:eastAsia="Calibri"/>
          <w:color w:val="000000" w:themeColor="text1"/>
          <w:szCs w:val="24"/>
          <w:lang w:val="lv-LV" w:eastAsia="lv-LV"/>
        </w:rPr>
        <w:t xml:space="preserve"> </w:t>
      </w:r>
      <w:r w:rsidRPr="00123DF7">
        <w:rPr>
          <w:rFonts w:eastAsia="Arial Unicode MS"/>
          <w:color w:val="000000" w:themeColor="text1"/>
          <w:szCs w:val="24"/>
          <w:lang w:val="lv-LV" w:eastAsia="lv-LV"/>
        </w:rPr>
        <w:t>ir atbildīga par Latvijas Republikas saistošo normatīvo aktu ievērošanu, izlietojot piešķirto finansējumu.</w:t>
      </w:r>
    </w:p>
    <w:p w14:paraId="5058A827" w14:textId="77777777" w:rsidR="009F1ED9" w:rsidRPr="00123DF7" w:rsidRDefault="009F1ED9" w:rsidP="00EA2F3C">
      <w:pPr>
        <w:widowControl w:val="0"/>
        <w:adjustRightInd w:val="0"/>
        <w:ind w:left="567"/>
        <w:jc w:val="both"/>
        <w:textAlignment w:val="baseline"/>
        <w:rPr>
          <w:rFonts w:eastAsia="Arial Unicode MS"/>
          <w:iCs/>
          <w:color w:val="000000" w:themeColor="text1"/>
          <w:szCs w:val="24"/>
          <w:lang w:val="lv-LV" w:eastAsia="lv-LV"/>
        </w:rPr>
      </w:pPr>
    </w:p>
    <w:p w14:paraId="7437B6B5" w14:textId="77777777" w:rsidR="009F1ED9" w:rsidRPr="00123DF7" w:rsidRDefault="00A13AD1" w:rsidP="00EA2F3C">
      <w:pPr>
        <w:numPr>
          <w:ilvl w:val="1"/>
          <w:numId w:val="3"/>
        </w:numPr>
        <w:ind w:left="567" w:hanging="567"/>
        <w:contextualSpacing/>
        <w:jc w:val="both"/>
        <w:rPr>
          <w:rFonts w:eastAsia="Arial Unicode MS"/>
          <w:szCs w:val="24"/>
          <w:lang w:val="lv-LV" w:eastAsia="lv-LV"/>
        </w:rPr>
      </w:pPr>
      <w:r w:rsidRPr="00123DF7">
        <w:rPr>
          <w:rFonts w:eastAsia="Calibri"/>
          <w:i/>
          <w:szCs w:val="24"/>
          <w:lang w:val="lv-LV" w:eastAsia="lv-LV"/>
        </w:rPr>
        <w:t>Pilnvarotā institūcija</w:t>
      </w:r>
      <w:r w:rsidRPr="00123DF7">
        <w:rPr>
          <w:rFonts w:eastAsia="Calibri"/>
          <w:szCs w:val="24"/>
          <w:lang w:val="lv-LV" w:eastAsia="lv-LV"/>
        </w:rPr>
        <w:t xml:space="preserve"> ir atbildīga par darbiem, ko </w:t>
      </w:r>
      <w:r w:rsidRPr="00123DF7">
        <w:rPr>
          <w:rFonts w:eastAsia="Calibri"/>
          <w:i/>
          <w:szCs w:val="24"/>
          <w:lang w:val="lv-LV" w:eastAsia="lv-LV"/>
        </w:rPr>
        <w:t>Pilnvarotās institūcija</w:t>
      </w:r>
      <w:r w:rsidRPr="00123DF7">
        <w:rPr>
          <w:rFonts w:eastAsia="Calibri"/>
          <w:szCs w:val="24"/>
          <w:lang w:val="lv-LV" w:eastAsia="lv-LV"/>
        </w:rPr>
        <w:t>s vietā veikušas trešās personas.</w:t>
      </w:r>
    </w:p>
    <w:p w14:paraId="18693617" w14:textId="77777777" w:rsidR="009F1ED9" w:rsidRPr="00123DF7" w:rsidRDefault="009F1ED9" w:rsidP="00EA2F3C">
      <w:pPr>
        <w:widowControl w:val="0"/>
        <w:adjustRightInd w:val="0"/>
        <w:ind w:left="567"/>
        <w:jc w:val="both"/>
        <w:textAlignment w:val="baseline"/>
        <w:rPr>
          <w:rFonts w:eastAsia="Arial Unicode MS"/>
          <w:szCs w:val="24"/>
          <w:lang w:val="lv-LV" w:eastAsia="lv-LV"/>
        </w:rPr>
      </w:pPr>
    </w:p>
    <w:p w14:paraId="174CDF68" w14:textId="1E0A079D" w:rsidR="009F1ED9" w:rsidRDefault="00A13AD1" w:rsidP="00EA2F3C">
      <w:pPr>
        <w:numPr>
          <w:ilvl w:val="1"/>
          <w:numId w:val="3"/>
        </w:numPr>
        <w:ind w:left="567" w:hanging="567"/>
        <w:contextualSpacing/>
        <w:jc w:val="both"/>
        <w:rPr>
          <w:rFonts w:eastAsia="Arial Unicode MS"/>
          <w:szCs w:val="24"/>
          <w:lang w:val="lv-LV" w:eastAsia="lv-LV"/>
        </w:rPr>
      </w:pPr>
      <w:r w:rsidRPr="00123DF7">
        <w:rPr>
          <w:rFonts w:eastAsia="Arial Unicode MS"/>
          <w:szCs w:val="24"/>
          <w:lang w:val="lv-LV" w:eastAsia="lv-LV"/>
        </w:rPr>
        <w:t>Puses ir atbildīgas par šā Līguma noteikumu pārkāpšanu un nodarītajiem zaudējumiem otrai Pusei vai trešajai personai likumā noteiktajā kārtībā.</w:t>
      </w:r>
    </w:p>
    <w:p w14:paraId="36D87A2F" w14:textId="77777777" w:rsidR="00F04432" w:rsidRPr="00123DF7" w:rsidRDefault="00F04432" w:rsidP="00F04432">
      <w:pPr>
        <w:ind w:left="567"/>
        <w:contextualSpacing/>
        <w:jc w:val="both"/>
        <w:rPr>
          <w:rFonts w:eastAsia="Arial Unicode MS"/>
          <w:szCs w:val="24"/>
          <w:lang w:val="lv-LV" w:eastAsia="lv-LV"/>
        </w:rPr>
      </w:pPr>
    </w:p>
    <w:p w14:paraId="17D1C7E1" w14:textId="77777777" w:rsidR="009F1ED9" w:rsidRDefault="00A13AD1" w:rsidP="00EA2F3C">
      <w:pPr>
        <w:numPr>
          <w:ilvl w:val="1"/>
          <w:numId w:val="3"/>
        </w:numPr>
        <w:ind w:left="567" w:hanging="567"/>
        <w:contextualSpacing/>
        <w:jc w:val="both"/>
        <w:rPr>
          <w:rFonts w:eastAsia="Arial Unicode MS"/>
          <w:szCs w:val="24"/>
          <w:lang w:val="lv-LV" w:eastAsia="lv-LV"/>
        </w:rPr>
      </w:pPr>
      <w:r w:rsidRPr="00123DF7">
        <w:rPr>
          <w:rFonts w:eastAsia="Arial Unicode MS"/>
          <w:i/>
          <w:szCs w:val="24"/>
          <w:lang w:val="lv-LV" w:eastAsia="lv-LV"/>
        </w:rPr>
        <w:t>Pilnvarotajai institūcijai</w:t>
      </w:r>
      <w:r w:rsidRPr="00123DF7">
        <w:rPr>
          <w:rFonts w:eastAsia="Arial Unicode MS"/>
          <w:szCs w:val="24"/>
          <w:lang w:val="lv-LV" w:eastAsia="lv-LV"/>
        </w:rPr>
        <w:t xml:space="preserve"> ir pienākums pēc MINISTRIJAS pieprasījuma atmaksāt neatbilstoši Līguma noteikumiem izlietoto finansējumu.</w:t>
      </w:r>
    </w:p>
    <w:p w14:paraId="55CDBE32" w14:textId="77777777" w:rsidR="00F63F02" w:rsidRDefault="00F63F02" w:rsidP="00F63F02">
      <w:pPr>
        <w:pStyle w:val="Sarakstarindkopa"/>
        <w:rPr>
          <w:rFonts w:eastAsia="Arial Unicode MS"/>
          <w:szCs w:val="24"/>
          <w:lang w:val="lv-LV" w:eastAsia="lv-LV"/>
        </w:rPr>
      </w:pPr>
    </w:p>
    <w:p w14:paraId="15AAD583" w14:textId="77777777" w:rsidR="00F63F02" w:rsidRPr="00123DF7" w:rsidRDefault="00F63F02" w:rsidP="00F63F02">
      <w:pPr>
        <w:ind w:left="567"/>
        <w:contextualSpacing/>
        <w:jc w:val="both"/>
        <w:rPr>
          <w:rFonts w:eastAsia="Arial Unicode MS"/>
          <w:szCs w:val="24"/>
          <w:lang w:val="lv-LV" w:eastAsia="lv-LV"/>
        </w:rPr>
      </w:pPr>
    </w:p>
    <w:p w14:paraId="6D235A40" w14:textId="77777777" w:rsidR="009F1ED9" w:rsidRPr="00123DF7" w:rsidRDefault="00A13AD1" w:rsidP="00EA2F3C">
      <w:pPr>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lastRenderedPageBreak/>
        <w:t>Nepārvarama vara</w:t>
      </w:r>
    </w:p>
    <w:p w14:paraId="004A44A9" w14:textId="77777777" w:rsidR="009F1ED9" w:rsidRPr="00123DF7" w:rsidRDefault="009F1ED9" w:rsidP="00EA2F3C">
      <w:pPr>
        <w:rPr>
          <w:bCs/>
          <w:color w:val="000000" w:themeColor="text1"/>
          <w:lang w:val="lv-LV"/>
        </w:rPr>
      </w:pPr>
    </w:p>
    <w:p w14:paraId="3C38C12A"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Puses tiek atbrīvotas no atbildības par šā </w:t>
      </w:r>
      <w:smartTag w:uri="schemas-tilde-lv/tildestengine" w:element="veidnes">
        <w:smartTagPr>
          <w:attr w:name="baseform" w:val="līgum|s"/>
          <w:attr w:name="id" w:val="-1"/>
          <w:attr w:name="text" w:val="Līguma"/>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noteikumu daļēju vai pilnīgu neizpildi gadījumā, ja iestājas nepārvaramas varas apstākļi, kas sevī ietver, bet neaprobežojas ar dabas katastrofām, kariem, streikiem, epidēmijām, diversijām un terora </w:t>
      </w:r>
      <w:smartTag w:uri="schemas-tilde-lv/tildestengine" w:element="veidnes">
        <w:smartTagPr>
          <w:attr w:name="baseform" w:val="akt|s"/>
          <w:attr w:name="id" w:val="-1"/>
          <w:attr w:name="text" w:val="aktiem"/>
        </w:smartTagPr>
        <w:r w:rsidRPr="00123DF7">
          <w:rPr>
            <w:rFonts w:eastAsia="Calibri"/>
            <w:color w:val="000000" w:themeColor="text1"/>
            <w:szCs w:val="24"/>
            <w:lang w:val="lv-LV" w:eastAsia="lv-LV"/>
          </w:rPr>
          <w:t>aktiem</w:t>
        </w:r>
      </w:smartTag>
      <w:r w:rsidRPr="00123DF7">
        <w:rPr>
          <w:rFonts w:eastAsia="Calibri"/>
          <w:color w:val="000000" w:themeColor="text1"/>
          <w:szCs w:val="24"/>
          <w:lang w:val="lv-LV" w:eastAsia="lv-LV"/>
        </w:rPr>
        <w:t xml:space="preserve">, valsts varas un pārvaldes iestāžu izdotiem normatīvajiem dokumentiem, citiem gadījumiem, kuri pēc starptautiskiem standartiem tiek kvalificēti kā </w:t>
      </w:r>
      <w:r w:rsidRPr="00123DF7">
        <w:rPr>
          <w:rFonts w:eastAsia="Calibri"/>
          <w:i/>
          <w:color w:val="000000" w:themeColor="text1"/>
          <w:szCs w:val="24"/>
          <w:lang w:val="lv-LV" w:eastAsia="lv-LV"/>
        </w:rPr>
        <w:t>force majeure</w:t>
      </w:r>
      <w:r w:rsidRPr="00123DF7">
        <w:rPr>
          <w:rFonts w:eastAsia="Calibri"/>
          <w:color w:val="000000" w:themeColor="text1"/>
          <w:szCs w:val="24"/>
          <w:lang w:val="lv-LV" w:eastAsia="lv-LV"/>
        </w:rPr>
        <w:t xml:space="preserve"> apstākļi un kuru dēļ šis </w:t>
      </w:r>
      <w:smartTag w:uri="schemas-tilde-lv/tildestengine" w:element="veidnes">
        <w:smartTagPr>
          <w:attr w:name="baseform" w:val="līgum|s"/>
          <w:attr w:name="id" w:val="-1"/>
          <w:attr w:name="text" w:val="Līgums"/>
        </w:smartTagPr>
        <w:r w:rsidRPr="00123DF7">
          <w:rPr>
            <w:rFonts w:eastAsia="Calibri"/>
            <w:color w:val="000000" w:themeColor="text1"/>
            <w:szCs w:val="24"/>
            <w:lang w:val="lv-LV" w:eastAsia="lv-LV"/>
          </w:rPr>
          <w:t>Līgums</w:t>
        </w:r>
      </w:smartTag>
      <w:r w:rsidRPr="00123DF7">
        <w:rPr>
          <w:rFonts w:eastAsia="Calibri"/>
          <w:color w:val="000000" w:themeColor="text1"/>
          <w:szCs w:val="24"/>
          <w:lang w:val="lv-LV" w:eastAsia="lv-LV"/>
        </w:rPr>
        <w:t xml:space="preserve"> pilnībā vai daļēji nav izpildāms.</w:t>
      </w:r>
    </w:p>
    <w:p w14:paraId="685743D2" w14:textId="77777777" w:rsidR="009F1ED9" w:rsidRPr="00123DF7" w:rsidRDefault="009F1ED9" w:rsidP="00EA2F3C">
      <w:pPr>
        <w:widowControl w:val="0"/>
        <w:adjustRightInd w:val="0"/>
        <w:ind w:left="567"/>
        <w:jc w:val="both"/>
        <w:textAlignment w:val="baseline"/>
        <w:rPr>
          <w:rFonts w:eastAsia="Calibri"/>
          <w:color w:val="000000" w:themeColor="text1"/>
          <w:szCs w:val="24"/>
          <w:lang w:val="lv-LV" w:eastAsia="lv-LV"/>
        </w:rPr>
      </w:pPr>
    </w:p>
    <w:p w14:paraId="76D1B62A"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Pusei, kuras saistību izpildi kavē šā </w:t>
      </w:r>
      <w:smartTag w:uri="schemas-tilde-lv/tildestengine" w:element="veidnes">
        <w:smartTagPr>
          <w:attr w:name="baseform" w:val="līgum|s"/>
          <w:attr w:name="id" w:val="-1"/>
          <w:attr w:name="text" w:val="Līguma"/>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7.1.punktā norādītie apstākļi, ir pienākums 5 (piecu) dienu laikā rakstiski informēt otru Pusi. Par turpmāku </w:t>
      </w:r>
      <w:smartTag w:uri="schemas-tilde-lv/tildestengine" w:element="veidnes">
        <w:smartTagPr>
          <w:attr w:name="baseform" w:val="līgum|s"/>
          <w:attr w:name="id" w:val="-1"/>
          <w:attr w:name="text" w:val="Līguma"/>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izpildi Puses rakstveidā vienojas atsevišķi.</w:t>
      </w:r>
    </w:p>
    <w:p w14:paraId="66465228" w14:textId="77777777" w:rsidR="009F1ED9" w:rsidRPr="00123DF7" w:rsidRDefault="009F1ED9" w:rsidP="00EA2F3C">
      <w:pPr>
        <w:rPr>
          <w:color w:val="000000" w:themeColor="text1"/>
          <w:lang w:val="lv-LV"/>
        </w:rPr>
      </w:pPr>
    </w:p>
    <w:p w14:paraId="32CAADC3" w14:textId="77777777" w:rsidR="009F1ED9" w:rsidRPr="00123DF7" w:rsidRDefault="00A13AD1" w:rsidP="00EA2F3C">
      <w:pPr>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Līguma spēkā stāšanās kārtība, grozīšana un izbeigšana</w:t>
      </w:r>
    </w:p>
    <w:p w14:paraId="2478D487" w14:textId="77777777" w:rsidR="009F1ED9" w:rsidRPr="00123DF7" w:rsidRDefault="009F1ED9" w:rsidP="00EA2F3C">
      <w:pPr>
        <w:rPr>
          <w:bCs/>
          <w:color w:val="000000" w:themeColor="text1"/>
          <w:lang w:val="lv-LV"/>
        </w:rPr>
      </w:pPr>
    </w:p>
    <w:p w14:paraId="4A7E0BD8"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Līgums stājas spēkā ar pēdējā pievienotā droša elektroniskā paraksta un tā laika zīmoga datumu</w:t>
      </w:r>
      <w:smartTag w:uri="schemas-tilde-lv/tildestengine" w:element="veidnes">
        <w:smartTagPr>
          <w:attr w:name="baseform" w:val="līgum|s"/>
          <w:attr w:name="id" w:val="-1"/>
          <w:attr w:name="text" w:val="Līgums"/>
        </w:smartTagPr>
        <w:r w:rsidRPr="00123DF7">
          <w:rPr>
            <w:rFonts w:eastAsia="Calibri"/>
            <w:color w:val="000000" w:themeColor="text1"/>
            <w:szCs w:val="24"/>
            <w:lang w:val="lv-LV" w:eastAsia="lv-LV"/>
          </w:rPr>
          <w:t xml:space="preserve"> </w:t>
        </w:r>
      </w:smartTag>
      <w:r w:rsidRPr="00123DF7">
        <w:rPr>
          <w:rFonts w:eastAsia="Calibri"/>
          <w:color w:val="000000" w:themeColor="text1"/>
          <w:szCs w:val="24"/>
          <w:lang w:val="lv-LV" w:eastAsia="lv-LV"/>
        </w:rPr>
        <w:t xml:space="preserve">un ir spēkā </w:t>
      </w:r>
      <w:r w:rsidRPr="00123DF7">
        <w:rPr>
          <w:rFonts w:eastAsia="Calibri"/>
          <w:color w:val="000000"/>
          <w:szCs w:val="24"/>
          <w:lang w:val="lv-LV" w:eastAsia="lv-LV"/>
        </w:rPr>
        <w:t xml:space="preserve">līdz </w:t>
      </w:r>
      <w:r w:rsidRPr="00123DF7">
        <w:rPr>
          <w:rFonts w:eastAsia="Calibri"/>
          <w:color w:val="000000" w:themeColor="text1"/>
          <w:szCs w:val="24"/>
          <w:lang w:val="lv-LV" w:eastAsia="lv-LV"/>
        </w:rPr>
        <w:t>līgumsaistību pilnīgai izpildei.</w:t>
      </w:r>
    </w:p>
    <w:p w14:paraId="60993E46" w14:textId="77777777" w:rsidR="009F1ED9" w:rsidRPr="00123DF7" w:rsidRDefault="009F1ED9" w:rsidP="00EA2F3C">
      <w:pPr>
        <w:tabs>
          <w:tab w:val="left" w:pos="426"/>
        </w:tabs>
        <w:ind w:left="567" w:hanging="567"/>
        <w:rPr>
          <w:color w:val="000000"/>
          <w:lang w:val="lv-LV"/>
        </w:rPr>
      </w:pPr>
    </w:p>
    <w:p w14:paraId="71F6F757"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Līgums var tikt grozīts vai papildināts, Pusēm par to savstarpēji rakstiski vienojoties. Visi Līguma grozījumi vai papildinājumi kļūst par Līguma neatņemamu sastāvdaļu no to abpusējas parakstīšanas brīža.</w:t>
      </w:r>
    </w:p>
    <w:p w14:paraId="2A7BC4BC" w14:textId="77777777" w:rsidR="009F1ED9" w:rsidRPr="00123DF7" w:rsidRDefault="009F1ED9" w:rsidP="00EA2F3C">
      <w:pPr>
        <w:ind w:left="567" w:hanging="567"/>
        <w:rPr>
          <w:color w:val="000000" w:themeColor="text1"/>
          <w:lang w:val="lv-LV"/>
        </w:rPr>
      </w:pPr>
    </w:p>
    <w:p w14:paraId="69372B26" w14:textId="77777777" w:rsidR="009F1ED9"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Pusēm savstarpēji rakstveidā vienojoties, </w:t>
      </w:r>
      <w:smartTag w:uri="schemas-tilde-lv/tildestengine" w:element="veidnes">
        <w:smartTagPr>
          <w:attr w:name="baseform" w:val="līgum|s"/>
          <w:attr w:name="id" w:val="-1"/>
          <w:attr w:name="text" w:val="Līgums"/>
        </w:smartTagPr>
        <w:r w:rsidRPr="00123DF7">
          <w:rPr>
            <w:rFonts w:eastAsia="Calibri"/>
            <w:color w:val="000000" w:themeColor="text1"/>
            <w:szCs w:val="24"/>
            <w:lang w:val="lv-LV" w:eastAsia="lv-LV"/>
          </w:rPr>
          <w:t>Līgums</w:t>
        </w:r>
      </w:smartTag>
      <w:r w:rsidRPr="00123DF7">
        <w:rPr>
          <w:rFonts w:eastAsia="Calibri"/>
          <w:color w:val="000000" w:themeColor="text1"/>
          <w:szCs w:val="24"/>
          <w:lang w:val="lv-LV" w:eastAsia="lv-LV"/>
        </w:rPr>
        <w:t xml:space="preserve"> var tikt izbeigts pirms tā darbības termiņa beigām.</w:t>
      </w:r>
    </w:p>
    <w:p w14:paraId="0090ADE9" w14:textId="77777777" w:rsidR="007760F0" w:rsidRPr="00123DF7" w:rsidRDefault="007760F0" w:rsidP="007760F0">
      <w:pPr>
        <w:ind w:left="567"/>
        <w:contextualSpacing/>
        <w:jc w:val="both"/>
        <w:rPr>
          <w:rFonts w:eastAsia="Calibri"/>
          <w:color w:val="000000" w:themeColor="text1"/>
          <w:szCs w:val="24"/>
          <w:lang w:val="lv-LV" w:eastAsia="lv-LV"/>
        </w:rPr>
      </w:pPr>
    </w:p>
    <w:p w14:paraId="20374F39"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Katra no Pusēm ir tiesīga izbeigt Līgumu, brīdinot otru Pusi vismaz vienu kalendāro mēnesi iepriekš.</w:t>
      </w:r>
    </w:p>
    <w:p w14:paraId="04E70DBC"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2F069879" w14:textId="77777777" w:rsidR="009F1ED9" w:rsidRPr="00123DF7" w:rsidRDefault="00A13AD1" w:rsidP="00EA2F3C">
      <w:pPr>
        <w:widowControl w:val="0"/>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MINISTRIJA ir tiesīga izbeigt </w:t>
      </w:r>
      <w:smartTag w:uri="schemas-tilde-lv/tildestengine" w:element="veidnes">
        <w:smartTagPr>
          <w:attr w:name="baseform" w:val="līgum|s"/>
          <w:attr w:name="id" w:val="-1"/>
          <w:attr w:name="text" w:val="līgumu"/>
        </w:smartTagPr>
        <w:r w:rsidRPr="00123DF7">
          <w:rPr>
            <w:rFonts w:eastAsia="Calibri"/>
            <w:color w:val="000000" w:themeColor="text1"/>
            <w:szCs w:val="24"/>
            <w:lang w:val="lv-LV" w:eastAsia="lv-LV"/>
          </w:rPr>
          <w:t>Līgumu</w:t>
        </w:r>
      </w:smartTag>
      <w:r w:rsidRPr="00123DF7">
        <w:rPr>
          <w:rFonts w:eastAsia="Calibri"/>
          <w:color w:val="000000" w:themeColor="text1"/>
          <w:szCs w:val="24"/>
          <w:lang w:val="lv-LV" w:eastAsia="lv-LV"/>
        </w:rPr>
        <w:t xml:space="preserve"> nekavējoties vai uz laiku apturēt tā darbību, brīdinot otru Pusi rakstveidā, ja:</w:t>
      </w:r>
    </w:p>
    <w:p w14:paraId="2B14361F" w14:textId="77777777" w:rsidR="009F1ED9" w:rsidRPr="00123DF7" w:rsidRDefault="00A13AD1" w:rsidP="00EA2F3C">
      <w:pPr>
        <w:widowControl w:val="0"/>
        <w:numPr>
          <w:ilvl w:val="2"/>
          <w:numId w:val="3"/>
        </w:numPr>
        <w:ind w:left="1276" w:hanging="709"/>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Pilnvaroto institūciju</w:t>
      </w:r>
      <w:r w:rsidRPr="00123DF7">
        <w:rPr>
          <w:rFonts w:eastAsia="Calibri"/>
          <w:color w:val="000000" w:themeColor="text1"/>
          <w:szCs w:val="24"/>
          <w:lang w:val="lv-LV" w:eastAsia="lv-LV"/>
        </w:rPr>
        <w:t xml:space="preserve"> sadalot vai pievienojot citai institūcijai, vai notiekot būtiskām izmaiņām tās vadībā, tiek vai var tikt aizskartas, ierobežotas vai pasliktinātas MINISTRIJAS intereses vai stāvoklis;</w:t>
      </w:r>
    </w:p>
    <w:p w14:paraId="416D06C6" w14:textId="77777777" w:rsidR="009F1ED9" w:rsidRPr="00123DF7" w:rsidRDefault="00A13AD1" w:rsidP="00EA2F3C">
      <w:pPr>
        <w:widowControl w:val="0"/>
        <w:numPr>
          <w:ilvl w:val="2"/>
          <w:numId w:val="3"/>
        </w:numPr>
        <w:ind w:left="1276" w:hanging="709"/>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veic darbības, kas kaitē vai var kaitēt nākotnē MINISTRIJAS tēlam vai darbībai;</w:t>
      </w:r>
    </w:p>
    <w:p w14:paraId="0EA9A6A9" w14:textId="77777777" w:rsidR="009F1ED9" w:rsidRPr="00123DF7" w:rsidRDefault="00A13AD1"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pārkāpj citus šā </w:t>
      </w:r>
      <w:smartTag w:uri="schemas-tilde-lv/tildestengine" w:element="veidnes">
        <w:smartTagPr>
          <w:attr w:name="baseform" w:val="līgum|s"/>
          <w:attr w:name="id" w:val="-1"/>
          <w:attr w:name="text" w:val="Līguma"/>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noteikumus vai normatīvos </w:t>
      </w:r>
      <w:smartTag w:uri="schemas-tilde-lv/tildestengine" w:element="veidnes">
        <w:smartTagPr>
          <w:attr w:name="baseform" w:val="akt|s"/>
          <w:attr w:name="id" w:val="-1"/>
          <w:attr w:name="text" w:val="aktus"/>
        </w:smartTagPr>
        <w:r w:rsidRPr="00123DF7">
          <w:rPr>
            <w:rFonts w:eastAsia="Calibri"/>
            <w:color w:val="000000" w:themeColor="text1"/>
            <w:szCs w:val="24"/>
            <w:lang w:val="lv-LV" w:eastAsia="lv-LV"/>
          </w:rPr>
          <w:t>aktus</w:t>
        </w:r>
      </w:smartTag>
      <w:r w:rsidRPr="00123DF7">
        <w:rPr>
          <w:rFonts w:eastAsia="Calibri"/>
          <w:color w:val="000000" w:themeColor="text1"/>
          <w:szCs w:val="24"/>
          <w:lang w:val="lv-LV" w:eastAsia="lv-LV"/>
        </w:rPr>
        <w:t>;</w:t>
      </w:r>
    </w:p>
    <w:p w14:paraId="1D6B54DF" w14:textId="77777777" w:rsidR="009F1ED9" w:rsidRPr="00123DF7" w:rsidRDefault="00A13AD1"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normatīvajos </w:t>
      </w:r>
      <w:smartTag w:uri="schemas-tilde-lv/tildestengine" w:element="veidnes">
        <w:smartTagPr>
          <w:attr w:name="baseform" w:val="akt|s"/>
          <w:attr w:name="id" w:val="-1"/>
          <w:attr w:name="text" w:val="aktos"/>
        </w:smartTagPr>
        <w:r w:rsidRPr="00123DF7">
          <w:rPr>
            <w:rFonts w:eastAsia="Calibri"/>
            <w:color w:val="000000" w:themeColor="text1"/>
            <w:szCs w:val="24"/>
            <w:lang w:val="lv-LV" w:eastAsia="lv-LV"/>
          </w:rPr>
          <w:t>aktos</w:t>
        </w:r>
      </w:smartTag>
      <w:r w:rsidRPr="00123DF7">
        <w:rPr>
          <w:rFonts w:eastAsia="Calibri"/>
          <w:color w:val="000000" w:themeColor="text1"/>
          <w:szCs w:val="24"/>
          <w:lang w:val="lv-LV" w:eastAsia="lv-LV"/>
        </w:rPr>
        <w:t xml:space="preserve"> noteiktajā kārtībā </w:t>
      </w: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ir atzīta par maksātnespējīgu;</w:t>
      </w:r>
    </w:p>
    <w:p w14:paraId="39A3C0AF" w14:textId="77777777" w:rsidR="009F1ED9" w:rsidRPr="00123DF7" w:rsidRDefault="00A13AD1"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šā </w:t>
      </w:r>
      <w:smartTag w:uri="schemas-tilde-lv/tildestengine" w:element="veidnes">
        <w:smartTagPr>
          <w:attr w:name="baseform" w:val="līgum|s"/>
          <w:attr w:name="id" w:val="-1"/>
          <w:attr w:name="text" w:val="Līguma"/>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noteikumi zaudē spēku atbilstoši normatīvajiem aktiem.</w:t>
      </w:r>
    </w:p>
    <w:p w14:paraId="5A23D2F6" w14:textId="77777777" w:rsidR="009F1ED9" w:rsidRPr="00123DF7" w:rsidRDefault="009F1ED9" w:rsidP="00EA2F3C">
      <w:pPr>
        <w:widowControl w:val="0"/>
        <w:adjustRightInd w:val="0"/>
        <w:ind w:left="1276"/>
        <w:jc w:val="both"/>
        <w:textAlignment w:val="baseline"/>
        <w:rPr>
          <w:rFonts w:eastAsia="Calibri"/>
          <w:color w:val="000000" w:themeColor="text1"/>
          <w:szCs w:val="24"/>
          <w:lang w:val="lv-LV" w:eastAsia="lv-LV"/>
        </w:rPr>
      </w:pPr>
    </w:p>
    <w:p w14:paraId="2B611BF5"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i/>
          <w:color w:val="000000" w:themeColor="text1"/>
          <w:szCs w:val="24"/>
          <w:lang w:val="lv-LV" w:eastAsia="lv-LV"/>
        </w:rPr>
        <w:t>Pilnvarotā institūcija</w:t>
      </w:r>
      <w:r w:rsidRPr="00123DF7">
        <w:rPr>
          <w:rFonts w:eastAsia="Calibri"/>
          <w:color w:val="000000" w:themeColor="text1"/>
          <w:szCs w:val="24"/>
          <w:lang w:val="lv-LV" w:eastAsia="lv-LV"/>
        </w:rPr>
        <w:t xml:space="preserve"> ne vēlāk kā 10 (desmit) darba dienu laikā pēc </w:t>
      </w:r>
      <w:smartTag w:uri="schemas-tilde-lv/tildestengine" w:element="veidnes">
        <w:smartTagPr>
          <w:attr w:name="baseform" w:val="līgum|s"/>
          <w:attr w:name="id" w:val="-1"/>
          <w:attr w:name="text" w:val="Līguma"/>
        </w:smartTagPr>
        <w:r w:rsidRPr="00123DF7">
          <w:rPr>
            <w:rFonts w:eastAsia="Calibri"/>
            <w:color w:val="000000" w:themeColor="text1"/>
            <w:szCs w:val="24"/>
            <w:lang w:val="lv-LV" w:eastAsia="lv-LV"/>
          </w:rPr>
          <w:t>Līguma</w:t>
        </w:r>
      </w:smartTag>
      <w:r w:rsidRPr="00123DF7">
        <w:rPr>
          <w:rFonts w:eastAsia="Calibri"/>
          <w:color w:val="000000" w:themeColor="text1"/>
          <w:szCs w:val="24"/>
          <w:lang w:val="lv-LV" w:eastAsia="lv-LV"/>
        </w:rPr>
        <w:t xml:space="preserve"> izbeigšanas:</w:t>
      </w:r>
    </w:p>
    <w:p w14:paraId="477A51C2" w14:textId="77777777" w:rsidR="009F1ED9" w:rsidRPr="00123DF7" w:rsidRDefault="00A13AD1"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atmaksā valsts budžetā neizlietotos finanšu līdzekļus;</w:t>
      </w:r>
    </w:p>
    <w:p w14:paraId="3A9F4B74" w14:textId="54E76ADB" w:rsidR="009F1ED9" w:rsidRPr="00123DF7" w:rsidRDefault="00A13AD1"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nodod MINISTRIJAI visu ar Pārvaldes uzdevum</w:t>
      </w:r>
      <w:r w:rsidR="00746441">
        <w:rPr>
          <w:rFonts w:eastAsia="Calibri"/>
          <w:color w:val="000000" w:themeColor="text1"/>
          <w:szCs w:val="24"/>
          <w:lang w:val="lv-LV" w:eastAsia="lv-LV"/>
        </w:rPr>
        <w:t>u</w:t>
      </w:r>
      <w:r w:rsidRPr="00123DF7">
        <w:rPr>
          <w:rFonts w:eastAsia="Calibri"/>
          <w:color w:val="000000" w:themeColor="text1"/>
          <w:szCs w:val="24"/>
          <w:lang w:val="lv-LV" w:eastAsia="lv-LV"/>
        </w:rPr>
        <w:t xml:space="preserve"> veikšanu saistīto izstrādāto dokumentāciju un informāciju;</w:t>
      </w:r>
    </w:p>
    <w:p w14:paraId="0C1E8207" w14:textId="77777777" w:rsidR="009F1ED9" w:rsidRPr="00123DF7" w:rsidRDefault="00A13AD1" w:rsidP="00EA2F3C">
      <w:pPr>
        <w:numPr>
          <w:ilvl w:val="2"/>
          <w:numId w:val="3"/>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iesniedz MINISTRIJAI Līguma izpildes pārskatu.</w:t>
      </w:r>
    </w:p>
    <w:p w14:paraId="096EF4B4" w14:textId="77777777" w:rsidR="009F1ED9" w:rsidRPr="00123DF7" w:rsidRDefault="009F1ED9" w:rsidP="00EA2F3C">
      <w:pPr>
        <w:rPr>
          <w:color w:val="000000" w:themeColor="text1"/>
          <w:lang w:val="lv-LV"/>
        </w:rPr>
      </w:pPr>
    </w:p>
    <w:p w14:paraId="00AE4CAD" w14:textId="77777777" w:rsidR="009F1ED9" w:rsidRPr="00123DF7" w:rsidRDefault="00A13AD1" w:rsidP="00901F51">
      <w:pPr>
        <w:keepNext/>
        <w:numPr>
          <w:ilvl w:val="0"/>
          <w:numId w:val="3"/>
        </w:numPr>
        <w:ind w:left="284" w:hanging="284"/>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Citi noteikumi</w:t>
      </w:r>
    </w:p>
    <w:p w14:paraId="39C02D90" w14:textId="77777777" w:rsidR="009F1ED9" w:rsidRPr="00123DF7" w:rsidRDefault="009F1ED9" w:rsidP="00901F51">
      <w:pPr>
        <w:keepNext/>
        <w:rPr>
          <w:b/>
          <w:color w:val="000000" w:themeColor="text1"/>
          <w:lang w:val="lv-LV"/>
        </w:rPr>
      </w:pPr>
    </w:p>
    <w:p w14:paraId="1CA0C74E" w14:textId="77777777" w:rsidR="009F1ED9" w:rsidRPr="00123DF7" w:rsidRDefault="00A13AD1" w:rsidP="00901F51">
      <w:pPr>
        <w:keepNext/>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 xml:space="preserve">Pušu attiecības, kas nav atrunātas šajā Līgumā, tiek regulētas saskaņā ar Latvijas Republikas normatīvajiem aktiem. </w:t>
      </w:r>
    </w:p>
    <w:p w14:paraId="5F0AC00B"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3A76557D"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lastRenderedPageBreak/>
        <w:t>Pušu kontaktinformācija saziņai ar Līguma izpildi saistītos jautājumos:</w:t>
      </w:r>
    </w:p>
    <w:p w14:paraId="68BA8109" w14:textId="77777777" w:rsidR="009F1ED9" w:rsidRPr="00123DF7" w:rsidRDefault="00A13AD1" w:rsidP="00EA2F3C">
      <w:pPr>
        <w:numPr>
          <w:ilvl w:val="2"/>
          <w:numId w:val="5"/>
        </w:numPr>
        <w:ind w:left="1276" w:hanging="709"/>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MINISTRIJAS e-adrese: _DEFAULT@90000042963;</w:t>
      </w:r>
    </w:p>
    <w:p w14:paraId="55F5344C" w14:textId="77777777" w:rsidR="009F1ED9" w:rsidRPr="00123DF7" w:rsidRDefault="00A13AD1" w:rsidP="00EA2F3C">
      <w:pPr>
        <w:numPr>
          <w:ilvl w:val="2"/>
          <w:numId w:val="5"/>
        </w:numPr>
        <w:ind w:left="1276" w:hanging="709"/>
        <w:contextualSpacing/>
        <w:jc w:val="both"/>
        <w:rPr>
          <w:rFonts w:eastAsia="Calibri"/>
          <w:color w:val="000000" w:themeColor="text1"/>
          <w:szCs w:val="24"/>
          <w:lang w:val="lv-LV" w:eastAsia="lv-LV"/>
        </w:rPr>
      </w:pPr>
      <w:r w:rsidRPr="00123DF7">
        <w:rPr>
          <w:rFonts w:eastAsia="Calibri"/>
          <w:i/>
          <w:iCs/>
          <w:color w:val="000000" w:themeColor="text1"/>
          <w:szCs w:val="24"/>
          <w:lang w:val="lv-LV" w:eastAsia="lv-LV"/>
        </w:rPr>
        <w:t>Pilnvarotās institūcijas</w:t>
      </w:r>
      <w:r w:rsidRPr="00123DF7">
        <w:rPr>
          <w:rFonts w:eastAsia="Calibri"/>
          <w:color w:val="000000" w:themeColor="text1"/>
          <w:szCs w:val="24"/>
          <w:lang w:val="lv-LV" w:eastAsia="lv-LV"/>
        </w:rPr>
        <w:t xml:space="preserve"> e-adrese: _____________.</w:t>
      </w:r>
    </w:p>
    <w:p w14:paraId="3AE43561" w14:textId="77777777" w:rsidR="009F1ED9" w:rsidRPr="00123DF7" w:rsidRDefault="009F1ED9" w:rsidP="00EA2F3C">
      <w:pPr>
        <w:widowControl w:val="0"/>
        <w:adjustRightInd w:val="0"/>
        <w:ind w:left="1418"/>
        <w:jc w:val="both"/>
        <w:textAlignment w:val="baseline"/>
        <w:rPr>
          <w:rFonts w:eastAsia="Calibri"/>
          <w:szCs w:val="24"/>
          <w:lang w:val="lv-LV" w:eastAsia="lv-LV"/>
        </w:rPr>
      </w:pPr>
    </w:p>
    <w:p w14:paraId="5FE0A80C"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szCs w:val="24"/>
          <w:lang w:val="lv-LV" w:eastAsia="lv-LV"/>
        </w:rPr>
        <w:t>Ja kādai no Pusēm tiek mainīts juridiskais statuss, amatpersonu paraksta tiesības, īpašnieki, valdes priekšsēdētāji vai vadītāji, vai kādi Līgumā minētie Pušu rekvizīti</w:t>
      </w:r>
      <w:r w:rsidRPr="00123DF7">
        <w:rPr>
          <w:rFonts w:eastAsia="Calibri"/>
          <w:color w:val="000000"/>
          <w:szCs w:val="24"/>
          <w:lang w:val="lv-LV" w:eastAsia="lv-LV"/>
        </w:rPr>
        <w:t xml:space="preserve"> vai kontaktinformācija</w:t>
      </w:r>
      <w:r w:rsidRPr="00123DF7">
        <w:rPr>
          <w:rFonts w:eastAsia="Calibri"/>
          <w:szCs w:val="24"/>
          <w:lang w:val="lv-LV" w:eastAsia="lv-LV"/>
        </w:rPr>
        <w:t>, tad par to ne vēlāk kā 3 (trīs) dienu laikā paziņo rakstiski otrai Pusei.</w:t>
      </w:r>
    </w:p>
    <w:p w14:paraId="489BBE15"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19D810C9" w14:textId="200F6D95"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themeColor="text1"/>
          <w:szCs w:val="24"/>
          <w:lang w:val="lv-LV" w:eastAsia="lv-LV"/>
        </w:rPr>
        <w:t>Visus strīdus un domstarpības, kas varētu rasties, izpildot Pārvaldes uzdevumu</w:t>
      </w:r>
      <w:r w:rsidR="005C2069">
        <w:rPr>
          <w:rFonts w:eastAsia="Calibri"/>
          <w:color w:val="000000" w:themeColor="text1"/>
          <w:szCs w:val="24"/>
          <w:lang w:val="lv-LV" w:eastAsia="lv-LV"/>
        </w:rPr>
        <w:t>s</w:t>
      </w:r>
      <w:r w:rsidRPr="00123DF7">
        <w:rPr>
          <w:rFonts w:eastAsia="Calibri"/>
          <w:color w:val="000000" w:themeColor="text1"/>
          <w:szCs w:val="24"/>
          <w:lang w:val="lv-LV" w:eastAsia="lv-LV"/>
        </w:rPr>
        <w:t>, Puses risina sarunu ceļā. Ja Puses nevar vienoties, strīdu izskata Latvijas Republikā spēkā esošajos normatīvajos aktos noteiktajā kārtībā.</w:t>
      </w:r>
    </w:p>
    <w:p w14:paraId="1108AABE" w14:textId="77777777" w:rsidR="009F1ED9" w:rsidRPr="00123DF7" w:rsidRDefault="009F1ED9" w:rsidP="00EA2F3C">
      <w:pPr>
        <w:widowControl w:val="0"/>
        <w:adjustRightInd w:val="0"/>
        <w:ind w:left="567" w:hanging="567"/>
        <w:jc w:val="both"/>
        <w:textAlignment w:val="baseline"/>
        <w:rPr>
          <w:rFonts w:eastAsia="Calibri"/>
          <w:color w:val="000000" w:themeColor="text1"/>
          <w:szCs w:val="24"/>
          <w:lang w:val="lv-LV" w:eastAsia="lv-LV"/>
        </w:rPr>
      </w:pPr>
    </w:p>
    <w:p w14:paraId="148AE596" w14:textId="77777777" w:rsidR="009F1ED9" w:rsidRPr="00123DF7" w:rsidRDefault="00A13AD1" w:rsidP="00EA2F3C">
      <w:pPr>
        <w:numPr>
          <w:ilvl w:val="1"/>
          <w:numId w:val="3"/>
        </w:numPr>
        <w:ind w:left="567" w:hanging="567"/>
        <w:contextualSpacing/>
        <w:jc w:val="both"/>
        <w:rPr>
          <w:rFonts w:eastAsia="Calibri"/>
          <w:color w:val="000000" w:themeColor="text1"/>
          <w:szCs w:val="24"/>
          <w:lang w:val="lv-LV" w:eastAsia="lv-LV"/>
        </w:rPr>
      </w:pPr>
      <w:r w:rsidRPr="00123DF7">
        <w:rPr>
          <w:rFonts w:eastAsia="Calibri"/>
          <w:color w:val="000000"/>
          <w:szCs w:val="24"/>
          <w:lang w:val="lv-LV" w:eastAsia="lv-LV"/>
        </w:rPr>
        <w:t xml:space="preserve">Līgums ar 2 (diviem) pielikumiem sagatavots latviešu valodā uz </w:t>
      </w:r>
      <w:r w:rsidRPr="00123DF7">
        <w:rPr>
          <w:rFonts w:eastAsia="Calibri"/>
          <w:color w:val="000000" w:themeColor="text1"/>
          <w:szCs w:val="24"/>
          <w:lang w:val="lv-LV" w:eastAsia="lv-LV"/>
        </w:rPr>
        <w:t xml:space="preserve">__ (_________) </w:t>
      </w:r>
      <w:r w:rsidRPr="00123DF7">
        <w:rPr>
          <w:rFonts w:eastAsia="Calibri"/>
          <w:color w:val="000000"/>
          <w:szCs w:val="24"/>
          <w:lang w:val="lv-LV" w:eastAsia="lv-LV"/>
        </w:rPr>
        <w:t>lapām elektroniska dokumenta veidā un parakstīts ar drošu elektronisko parakstu un satur laika zīmogu. Pusēm ir pieejams abpusēji parakstīts Līgums elektroniskā formātā.</w:t>
      </w:r>
    </w:p>
    <w:p w14:paraId="2F966590" w14:textId="77777777" w:rsidR="009F1ED9" w:rsidRPr="00123DF7" w:rsidRDefault="009F1ED9" w:rsidP="00EA2F3C">
      <w:pPr>
        <w:widowControl w:val="0"/>
        <w:adjustRightInd w:val="0"/>
        <w:ind w:left="360"/>
        <w:jc w:val="both"/>
        <w:textAlignment w:val="baseline"/>
        <w:rPr>
          <w:rFonts w:eastAsia="Calibri"/>
          <w:color w:val="000000" w:themeColor="text1"/>
          <w:szCs w:val="24"/>
          <w:lang w:val="lv-LV" w:eastAsia="lv-LV"/>
        </w:rPr>
      </w:pPr>
    </w:p>
    <w:p w14:paraId="37C31663" w14:textId="77777777" w:rsidR="009F1ED9" w:rsidRPr="00123DF7" w:rsidRDefault="00A13AD1" w:rsidP="00EA2F3C">
      <w:pPr>
        <w:numPr>
          <w:ilvl w:val="0"/>
          <w:numId w:val="3"/>
        </w:numPr>
        <w:contextualSpacing/>
        <w:jc w:val="center"/>
        <w:rPr>
          <w:rFonts w:eastAsia="Calibri"/>
          <w:b/>
          <w:color w:val="000000" w:themeColor="text1"/>
          <w:szCs w:val="24"/>
          <w:lang w:val="lv-LV" w:eastAsia="lv-LV"/>
        </w:rPr>
      </w:pPr>
      <w:r w:rsidRPr="00123DF7">
        <w:rPr>
          <w:rFonts w:eastAsia="Calibri"/>
          <w:b/>
          <w:color w:val="000000" w:themeColor="text1"/>
          <w:szCs w:val="24"/>
          <w:lang w:val="lv-LV" w:eastAsia="lv-LV"/>
        </w:rPr>
        <w:t>Pušu rekvizīti</w:t>
      </w:r>
    </w:p>
    <w:p w14:paraId="523E9BF8" w14:textId="77777777" w:rsidR="009F1ED9" w:rsidRPr="00123DF7" w:rsidRDefault="009F1ED9" w:rsidP="00EA2F3C">
      <w:pPr>
        <w:ind w:left="540" w:hanging="540"/>
        <w:rPr>
          <w:bCs/>
          <w:lang w:val="lv-LV"/>
        </w:rPr>
      </w:pPr>
    </w:p>
    <w:tbl>
      <w:tblP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503"/>
        <w:gridCol w:w="4564"/>
      </w:tblGrid>
      <w:tr w:rsidR="00D77335" w14:paraId="4107005E" w14:textId="77777777" w:rsidTr="003634C5">
        <w:tc>
          <w:tcPr>
            <w:tcW w:w="4503" w:type="dxa"/>
          </w:tcPr>
          <w:p w14:paraId="46F2684A" w14:textId="77777777" w:rsidR="009F1ED9" w:rsidRPr="00123DF7" w:rsidRDefault="00A13AD1" w:rsidP="00EA2F3C">
            <w:pPr>
              <w:widowControl w:val="0"/>
              <w:adjustRightInd w:val="0"/>
              <w:contextualSpacing/>
              <w:jc w:val="both"/>
              <w:textAlignment w:val="baseline"/>
              <w:rPr>
                <w:b/>
                <w:w w:val="101"/>
                <w:szCs w:val="24"/>
                <w:lang w:val="lv-LV"/>
              </w:rPr>
            </w:pPr>
            <w:r w:rsidRPr="00123DF7">
              <w:rPr>
                <w:rFonts w:eastAsia="Arial Unicode MS"/>
                <w:b/>
                <w:szCs w:val="24"/>
                <w:lang w:val="lv-LV"/>
              </w:rPr>
              <w:t>MINISTRIJA:</w:t>
            </w:r>
          </w:p>
        </w:tc>
        <w:tc>
          <w:tcPr>
            <w:tcW w:w="4564" w:type="dxa"/>
          </w:tcPr>
          <w:p w14:paraId="5C97A7A3" w14:textId="77777777" w:rsidR="009F1ED9" w:rsidRPr="00123DF7" w:rsidRDefault="00A13AD1" w:rsidP="00EA2F3C">
            <w:pPr>
              <w:rPr>
                <w:b/>
                <w:bCs/>
                <w:lang w:val="lv-LV"/>
              </w:rPr>
            </w:pPr>
            <w:r w:rsidRPr="00123DF7">
              <w:rPr>
                <w:b/>
                <w:lang w:val="lv-LV"/>
              </w:rPr>
              <w:t>Pilnvarotā institūcija:</w:t>
            </w:r>
          </w:p>
        </w:tc>
      </w:tr>
      <w:tr w:rsidR="00D77335" w14:paraId="27E4BC9B" w14:textId="77777777" w:rsidTr="003634C5">
        <w:tc>
          <w:tcPr>
            <w:tcW w:w="4503" w:type="dxa"/>
          </w:tcPr>
          <w:p w14:paraId="44A5DC0E" w14:textId="77777777" w:rsidR="009F1ED9" w:rsidRPr="00123DF7" w:rsidRDefault="00A13AD1" w:rsidP="00EA2F3C">
            <w:pPr>
              <w:widowControl w:val="0"/>
              <w:adjustRightInd w:val="0"/>
              <w:contextualSpacing/>
              <w:jc w:val="both"/>
              <w:textAlignment w:val="baseline"/>
              <w:rPr>
                <w:w w:val="101"/>
                <w:szCs w:val="24"/>
                <w:lang w:val="lv-LV"/>
              </w:rPr>
            </w:pPr>
            <w:r w:rsidRPr="00123DF7">
              <w:rPr>
                <w:rFonts w:eastAsia="Batang"/>
                <w:b/>
                <w:szCs w:val="24"/>
                <w:lang w:val="lv-LV"/>
              </w:rPr>
              <w:t>Latvijas Republikas Kultūras ministrija</w:t>
            </w:r>
          </w:p>
        </w:tc>
        <w:tc>
          <w:tcPr>
            <w:tcW w:w="4564" w:type="dxa"/>
          </w:tcPr>
          <w:p w14:paraId="29F7F0FC" w14:textId="77777777" w:rsidR="009F1ED9" w:rsidRPr="00123DF7" w:rsidRDefault="009F1ED9" w:rsidP="00EA2F3C">
            <w:pPr>
              <w:rPr>
                <w:b/>
                <w:lang w:val="lv-LV"/>
              </w:rPr>
            </w:pPr>
          </w:p>
        </w:tc>
      </w:tr>
      <w:tr w:rsidR="00D77335" w14:paraId="67ED691D" w14:textId="77777777" w:rsidTr="003634C5">
        <w:tc>
          <w:tcPr>
            <w:tcW w:w="4503" w:type="dxa"/>
          </w:tcPr>
          <w:p w14:paraId="0D243D9C" w14:textId="77777777" w:rsidR="009F1ED9" w:rsidRPr="00123DF7" w:rsidRDefault="00A13AD1" w:rsidP="00EA2F3C">
            <w:pPr>
              <w:widowControl w:val="0"/>
              <w:adjustRightInd w:val="0"/>
              <w:contextualSpacing/>
              <w:jc w:val="both"/>
              <w:textAlignment w:val="baseline"/>
              <w:rPr>
                <w:w w:val="101"/>
                <w:szCs w:val="24"/>
                <w:lang w:val="lv-LV"/>
              </w:rPr>
            </w:pPr>
            <w:r w:rsidRPr="00123DF7">
              <w:rPr>
                <w:szCs w:val="24"/>
                <w:lang w:val="lv-LV"/>
              </w:rPr>
              <w:t>K.Valdemāra iela 11a, Rīga, LV-1364</w:t>
            </w:r>
          </w:p>
        </w:tc>
        <w:tc>
          <w:tcPr>
            <w:tcW w:w="4564" w:type="dxa"/>
          </w:tcPr>
          <w:p w14:paraId="425C3F19" w14:textId="77777777" w:rsidR="009F1ED9" w:rsidRPr="00123DF7" w:rsidRDefault="009F1ED9" w:rsidP="00EA2F3C">
            <w:pPr>
              <w:rPr>
                <w:bCs/>
                <w:lang w:val="lv-LV"/>
              </w:rPr>
            </w:pPr>
          </w:p>
        </w:tc>
      </w:tr>
      <w:tr w:rsidR="00D77335" w14:paraId="5E526450" w14:textId="77777777" w:rsidTr="003634C5">
        <w:tc>
          <w:tcPr>
            <w:tcW w:w="4503" w:type="dxa"/>
          </w:tcPr>
          <w:p w14:paraId="19E65EDF" w14:textId="77777777" w:rsidR="009F1ED9" w:rsidRPr="00123DF7" w:rsidRDefault="00A13AD1" w:rsidP="00EA2F3C">
            <w:pPr>
              <w:ind w:left="426" w:hanging="426"/>
              <w:rPr>
                <w:lang w:val="lv-LV"/>
              </w:rPr>
            </w:pPr>
            <w:r w:rsidRPr="00123DF7">
              <w:rPr>
                <w:lang w:val="lv-LV"/>
              </w:rPr>
              <w:t>Reģistrācijas Nr.90000042963</w:t>
            </w:r>
          </w:p>
        </w:tc>
        <w:tc>
          <w:tcPr>
            <w:tcW w:w="4564" w:type="dxa"/>
          </w:tcPr>
          <w:p w14:paraId="35D2429D" w14:textId="77777777" w:rsidR="009F1ED9" w:rsidRPr="00123DF7" w:rsidRDefault="009F1ED9" w:rsidP="00EA2F3C">
            <w:pPr>
              <w:rPr>
                <w:bCs/>
                <w:lang w:val="lv-LV"/>
              </w:rPr>
            </w:pPr>
          </w:p>
        </w:tc>
      </w:tr>
      <w:tr w:rsidR="00D77335" w14:paraId="0AF77B87" w14:textId="77777777" w:rsidTr="003634C5">
        <w:tc>
          <w:tcPr>
            <w:tcW w:w="4503" w:type="dxa"/>
          </w:tcPr>
          <w:p w14:paraId="19DF44C1" w14:textId="77777777" w:rsidR="009F1ED9" w:rsidRPr="00123DF7" w:rsidRDefault="00A13AD1" w:rsidP="00EA2F3C">
            <w:pPr>
              <w:widowControl w:val="0"/>
              <w:adjustRightInd w:val="0"/>
              <w:contextualSpacing/>
              <w:jc w:val="both"/>
              <w:textAlignment w:val="baseline"/>
              <w:rPr>
                <w:w w:val="101"/>
                <w:szCs w:val="24"/>
                <w:lang w:val="lv-LV"/>
              </w:rPr>
            </w:pPr>
            <w:r w:rsidRPr="00123DF7">
              <w:rPr>
                <w:szCs w:val="24"/>
                <w:lang w:val="lv-LV"/>
              </w:rPr>
              <w:t xml:space="preserve">Valsts kase </w:t>
            </w:r>
          </w:p>
        </w:tc>
        <w:tc>
          <w:tcPr>
            <w:tcW w:w="4564" w:type="dxa"/>
          </w:tcPr>
          <w:p w14:paraId="255D64F9" w14:textId="77777777" w:rsidR="009F1ED9" w:rsidRPr="00123DF7" w:rsidRDefault="009F1ED9" w:rsidP="00EA2F3C">
            <w:pPr>
              <w:rPr>
                <w:bCs/>
                <w:lang w:val="lv-LV"/>
              </w:rPr>
            </w:pPr>
          </w:p>
        </w:tc>
      </w:tr>
      <w:tr w:rsidR="00D77335" w14:paraId="164A7B96" w14:textId="77777777" w:rsidTr="003634C5">
        <w:tc>
          <w:tcPr>
            <w:tcW w:w="4503" w:type="dxa"/>
          </w:tcPr>
          <w:p w14:paraId="534AA011" w14:textId="77777777" w:rsidR="009F1ED9" w:rsidRPr="00123DF7" w:rsidRDefault="00A13AD1" w:rsidP="00EA2F3C">
            <w:pPr>
              <w:widowControl w:val="0"/>
              <w:adjustRightInd w:val="0"/>
              <w:contextualSpacing/>
              <w:jc w:val="both"/>
              <w:textAlignment w:val="baseline"/>
              <w:rPr>
                <w:w w:val="101"/>
                <w:szCs w:val="24"/>
                <w:lang w:val="lv-LV"/>
              </w:rPr>
            </w:pPr>
            <w:r w:rsidRPr="00123DF7">
              <w:rPr>
                <w:szCs w:val="24"/>
                <w:lang w:val="lv-LV"/>
              </w:rPr>
              <w:t>Kods: TRELLV22</w:t>
            </w:r>
          </w:p>
        </w:tc>
        <w:tc>
          <w:tcPr>
            <w:tcW w:w="4564" w:type="dxa"/>
          </w:tcPr>
          <w:p w14:paraId="70EB8497" w14:textId="77777777" w:rsidR="009F1ED9" w:rsidRPr="00123DF7" w:rsidRDefault="009F1ED9" w:rsidP="00EA2F3C">
            <w:pPr>
              <w:rPr>
                <w:bCs/>
                <w:lang w:val="lv-LV"/>
              </w:rPr>
            </w:pPr>
          </w:p>
        </w:tc>
      </w:tr>
      <w:tr w:rsidR="00D77335" w14:paraId="265EC1D8" w14:textId="77777777" w:rsidTr="003634C5">
        <w:tc>
          <w:tcPr>
            <w:tcW w:w="4503" w:type="dxa"/>
          </w:tcPr>
          <w:p w14:paraId="4273DE2B" w14:textId="67EE86A8" w:rsidR="009F1ED9" w:rsidRPr="00123DF7" w:rsidRDefault="00A13AD1" w:rsidP="00EA2F3C">
            <w:pPr>
              <w:rPr>
                <w:lang w:val="lv-LV"/>
              </w:rPr>
            </w:pPr>
            <w:r w:rsidRPr="00123DF7">
              <w:rPr>
                <w:lang w:val="lv-LV"/>
              </w:rPr>
              <w:t xml:space="preserve">Konts: </w:t>
            </w:r>
            <w:r w:rsidR="0001610E" w:rsidRPr="0001610E">
              <w:rPr>
                <w:lang w:val="lv-LV"/>
              </w:rPr>
              <w:t>LV75TREL222051114000B</w:t>
            </w:r>
          </w:p>
        </w:tc>
        <w:tc>
          <w:tcPr>
            <w:tcW w:w="4564" w:type="dxa"/>
          </w:tcPr>
          <w:p w14:paraId="721EE5B2" w14:textId="77777777" w:rsidR="009F1ED9" w:rsidRPr="00123DF7" w:rsidRDefault="009F1ED9" w:rsidP="00EA2F3C">
            <w:pPr>
              <w:rPr>
                <w:bCs/>
                <w:lang w:val="lv-LV"/>
              </w:rPr>
            </w:pPr>
          </w:p>
        </w:tc>
      </w:tr>
      <w:tr w:rsidR="00D77335" w14:paraId="16203EFF" w14:textId="77777777" w:rsidTr="003634C5">
        <w:tc>
          <w:tcPr>
            <w:tcW w:w="4503" w:type="dxa"/>
          </w:tcPr>
          <w:p w14:paraId="1C3F4FC4" w14:textId="4CFB2A53" w:rsidR="009F1ED9" w:rsidRPr="00123DF7" w:rsidRDefault="00A13AD1" w:rsidP="00EA2F3C">
            <w:pPr>
              <w:widowControl w:val="0"/>
              <w:adjustRightInd w:val="0"/>
              <w:contextualSpacing/>
              <w:jc w:val="both"/>
              <w:textAlignment w:val="baseline"/>
              <w:rPr>
                <w:szCs w:val="24"/>
                <w:lang w:val="lv-LV"/>
              </w:rPr>
            </w:pPr>
            <w:r w:rsidRPr="00123DF7">
              <w:rPr>
                <w:szCs w:val="24"/>
                <w:lang w:val="lv-LV"/>
              </w:rPr>
              <w:t>Valsts sekretār</w:t>
            </w:r>
            <w:r w:rsidR="00432FD0">
              <w:rPr>
                <w:szCs w:val="24"/>
                <w:lang w:val="lv-LV"/>
              </w:rPr>
              <w:t>s</w:t>
            </w:r>
          </w:p>
        </w:tc>
        <w:tc>
          <w:tcPr>
            <w:tcW w:w="4564" w:type="dxa"/>
          </w:tcPr>
          <w:p w14:paraId="43E3D2F1" w14:textId="77777777" w:rsidR="009F1ED9" w:rsidRPr="00123DF7" w:rsidRDefault="009F1ED9" w:rsidP="00EA2F3C">
            <w:pPr>
              <w:widowControl w:val="0"/>
              <w:adjustRightInd w:val="0"/>
              <w:contextualSpacing/>
              <w:jc w:val="both"/>
              <w:textAlignment w:val="baseline"/>
              <w:rPr>
                <w:szCs w:val="24"/>
                <w:lang w:val="lv-LV"/>
              </w:rPr>
            </w:pPr>
          </w:p>
        </w:tc>
      </w:tr>
      <w:tr w:rsidR="00D77335" w14:paraId="23C69C24" w14:textId="77777777" w:rsidTr="003634C5">
        <w:tc>
          <w:tcPr>
            <w:tcW w:w="4503" w:type="dxa"/>
          </w:tcPr>
          <w:p w14:paraId="6E1D6F23" w14:textId="5A939907" w:rsidR="009F1ED9" w:rsidRPr="00123DF7" w:rsidRDefault="009F1ED9" w:rsidP="00EA2F3C">
            <w:pPr>
              <w:widowControl w:val="0"/>
              <w:adjustRightInd w:val="0"/>
              <w:contextualSpacing/>
              <w:jc w:val="right"/>
              <w:textAlignment w:val="baseline"/>
              <w:rPr>
                <w:szCs w:val="24"/>
                <w:lang w:val="lv-LV"/>
              </w:rPr>
            </w:pPr>
          </w:p>
        </w:tc>
        <w:tc>
          <w:tcPr>
            <w:tcW w:w="4564" w:type="dxa"/>
          </w:tcPr>
          <w:p w14:paraId="7A3D7BE3" w14:textId="77777777" w:rsidR="009F1ED9" w:rsidRPr="00123DF7" w:rsidRDefault="009F1ED9" w:rsidP="00EA2F3C">
            <w:pPr>
              <w:widowControl w:val="0"/>
              <w:adjustRightInd w:val="0"/>
              <w:contextualSpacing/>
              <w:jc w:val="right"/>
              <w:textAlignment w:val="baseline"/>
              <w:rPr>
                <w:szCs w:val="24"/>
                <w:lang w:val="lv-LV"/>
              </w:rPr>
            </w:pPr>
          </w:p>
        </w:tc>
      </w:tr>
    </w:tbl>
    <w:p w14:paraId="1560E17B" w14:textId="77777777" w:rsidR="009F1ED9" w:rsidRPr="00123DF7" w:rsidRDefault="009F1ED9" w:rsidP="00EA2F3C">
      <w:pPr>
        <w:widowControl w:val="0"/>
        <w:adjustRightInd w:val="0"/>
        <w:textAlignment w:val="baseline"/>
        <w:rPr>
          <w:bCs/>
          <w:sz w:val="22"/>
          <w:szCs w:val="22"/>
          <w:lang w:val="lv-LV"/>
        </w:rPr>
      </w:pPr>
    </w:p>
    <w:p w14:paraId="40B6DB57" w14:textId="77777777" w:rsidR="009F1ED9" w:rsidRPr="00123DF7" w:rsidRDefault="009F1ED9" w:rsidP="00EA2F3C">
      <w:pPr>
        <w:widowControl w:val="0"/>
        <w:adjustRightInd w:val="0"/>
        <w:textAlignment w:val="baseline"/>
        <w:rPr>
          <w:sz w:val="22"/>
          <w:szCs w:val="22"/>
          <w:lang w:val="lv-LV" w:eastAsia="lv-LV"/>
        </w:rPr>
      </w:pPr>
    </w:p>
    <w:p w14:paraId="51758731" w14:textId="3F93B1CF" w:rsidR="005472EB" w:rsidRPr="006243D3" w:rsidRDefault="00A13AD1" w:rsidP="00F7679D">
      <w:pPr>
        <w:jc w:val="center"/>
        <w:rPr>
          <w:b/>
          <w:szCs w:val="24"/>
          <w:lang w:val="lv-LV"/>
        </w:rPr>
      </w:pPr>
      <w:r w:rsidRPr="00123DF7">
        <w:rPr>
          <w:sz w:val="22"/>
          <w:szCs w:val="22"/>
          <w:lang w:val="lv-LV"/>
        </w:rPr>
        <w:t>DOKUMENTS PARAKSTĪTS ELEKTRONISKI AR DROŠU ELEKTRONISKO PARAKSTU UN SATUR LAIKA ZĪMOGU</w:t>
      </w:r>
    </w:p>
    <w:sectPr w:rsidR="005472EB" w:rsidRPr="006243D3" w:rsidSect="006243D3">
      <w:headerReference w:type="default" r:id="rId10"/>
      <w:head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01AC5" w14:textId="77777777" w:rsidR="00A90AEB" w:rsidRDefault="00A90AEB">
      <w:r>
        <w:separator/>
      </w:r>
    </w:p>
  </w:endnote>
  <w:endnote w:type="continuationSeparator" w:id="0">
    <w:p w14:paraId="09B80CF5" w14:textId="77777777" w:rsidR="00A90AEB" w:rsidRDefault="00A90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4D47B" w14:textId="77777777" w:rsidR="00A90AEB" w:rsidRDefault="00A90AEB">
      <w:r>
        <w:separator/>
      </w:r>
    </w:p>
  </w:footnote>
  <w:footnote w:type="continuationSeparator" w:id="0">
    <w:p w14:paraId="11ABE09E" w14:textId="77777777" w:rsidR="00A90AEB" w:rsidRDefault="00A90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075549773"/>
      <w:docPartObj>
        <w:docPartGallery w:val="Page Numbers (Top of Page)"/>
        <w:docPartUnique/>
      </w:docPartObj>
    </w:sdtPr>
    <w:sdtContent>
      <w:p w14:paraId="23293461" w14:textId="77777777" w:rsidR="000F371A" w:rsidRPr="000F371A" w:rsidRDefault="00A13AD1" w:rsidP="000F371A">
        <w:pPr>
          <w:pStyle w:val="Galvene"/>
          <w:jc w:val="center"/>
          <w:rPr>
            <w:szCs w:val="24"/>
          </w:rPr>
        </w:pPr>
        <w:r w:rsidRPr="000F371A">
          <w:rPr>
            <w:szCs w:val="24"/>
          </w:rPr>
          <w:fldChar w:fldCharType="begin"/>
        </w:r>
        <w:r w:rsidRPr="000F371A">
          <w:rPr>
            <w:szCs w:val="24"/>
          </w:rPr>
          <w:instrText xml:space="preserve"> PAGE   \* MERGEFORMAT </w:instrText>
        </w:r>
        <w:r w:rsidRPr="000F371A">
          <w:rPr>
            <w:szCs w:val="24"/>
          </w:rPr>
          <w:fldChar w:fldCharType="separate"/>
        </w:r>
        <w:r w:rsidR="006243D3">
          <w:rPr>
            <w:noProof/>
            <w:szCs w:val="24"/>
          </w:rPr>
          <w:t>7</w:t>
        </w:r>
        <w:r w:rsidRPr="000F371A">
          <w:rPr>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2EE7" w14:textId="0FF6A9FA" w:rsidR="008E666A" w:rsidRPr="008E666A" w:rsidRDefault="00A13AD1" w:rsidP="008E666A">
    <w:pPr>
      <w:jc w:val="right"/>
      <w:rPr>
        <w:szCs w:val="24"/>
        <w:lang w:val="lv-LV"/>
      </w:rPr>
    </w:pPr>
    <w:r w:rsidRPr="008E666A">
      <w:rPr>
        <w:szCs w:val="24"/>
        <w:lang w:val="lv-LV"/>
      </w:rPr>
      <w:t>2.</w:t>
    </w:r>
    <w:r w:rsidR="00AF2843">
      <w:rPr>
        <w:szCs w:val="24"/>
        <w:lang w:val="lv-LV"/>
      </w:rPr>
      <w:t> </w:t>
    </w:r>
    <w:r w:rsidRPr="008E666A">
      <w:rPr>
        <w:szCs w:val="24"/>
        <w:lang w:val="lv-LV"/>
      </w:rPr>
      <w:t>pielikums</w:t>
    </w:r>
  </w:p>
  <w:p w14:paraId="0BD43C5F" w14:textId="77777777" w:rsidR="008E666A" w:rsidRPr="008E666A" w:rsidRDefault="00A13AD1" w:rsidP="008E666A">
    <w:pPr>
      <w:jc w:val="right"/>
      <w:rPr>
        <w:szCs w:val="24"/>
        <w:lang w:val="lv-LV"/>
      </w:rPr>
    </w:pPr>
    <w:r w:rsidRPr="008E666A">
      <w:rPr>
        <w:szCs w:val="24"/>
        <w:lang w:val="lv-LV"/>
      </w:rPr>
      <w:t>Kultūras ministrijas ar</w:t>
    </w:r>
  </w:p>
  <w:p w14:paraId="1FDDD7AB" w14:textId="56DA085E" w:rsidR="00D16518" w:rsidRPr="00556522" w:rsidRDefault="00A13AD1" w:rsidP="00D16518">
    <w:pPr>
      <w:jc w:val="right"/>
      <w:rPr>
        <w:szCs w:val="24"/>
        <w:lang w:val="lv-LV"/>
      </w:rPr>
    </w:pPr>
    <w:r w:rsidRPr="00556522">
      <w:rPr>
        <w:noProof/>
        <w:szCs w:val="24"/>
        <w:lang w:val="lv-LV"/>
      </w:rPr>
      <w:t>08.10.2026</w:t>
    </w:r>
    <w:r w:rsidRPr="00556522">
      <w:rPr>
        <w:szCs w:val="24"/>
        <w:lang w:val="lv-LV"/>
      </w:rPr>
      <w:t xml:space="preserve">. </w:t>
    </w:r>
    <w:r w:rsidR="00151499" w:rsidRPr="00556522">
      <w:rPr>
        <w:szCs w:val="24"/>
        <w:lang w:val="lv-LV"/>
      </w:rPr>
      <w:t xml:space="preserve">rīkojumu </w:t>
    </w:r>
    <w:r w:rsidRPr="00556522">
      <w:rPr>
        <w:szCs w:val="24"/>
        <w:lang w:val="lv-LV"/>
      </w:rPr>
      <w:t>Nr.</w:t>
    </w:r>
    <w:r w:rsidR="00AF2843">
      <w:rPr>
        <w:szCs w:val="24"/>
        <w:lang w:val="lv-LV"/>
      </w:rPr>
      <w:t> </w:t>
    </w:r>
    <w:r w:rsidRPr="00556522">
      <w:rPr>
        <w:noProof/>
        <w:szCs w:val="24"/>
        <w:lang w:val="lv-LV"/>
      </w:rPr>
      <w:t>2.5-1-155</w:t>
    </w:r>
  </w:p>
  <w:p w14:paraId="4D7D0361" w14:textId="77777777" w:rsidR="002B2CCB" w:rsidRDefault="00A13AD1" w:rsidP="003A4422">
    <w:pPr>
      <w:jc w:val="right"/>
      <w:rPr>
        <w:szCs w:val="24"/>
        <w:lang w:val="lv-LV"/>
      </w:rPr>
    </w:pPr>
    <w:r w:rsidRPr="00556522">
      <w:rPr>
        <w:szCs w:val="24"/>
        <w:lang w:val="lv-LV"/>
      </w:rPr>
      <w:t xml:space="preserve">apstiprinātajam konkursa </w:t>
    </w:r>
    <w:bookmarkStart w:id="2" w:name="_Hlk66884664"/>
  </w:p>
  <w:p w14:paraId="4CC309AD" w14:textId="77777777" w:rsidR="002B2CCB" w:rsidRPr="002B2CCB" w:rsidRDefault="00A13AD1" w:rsidP="002B2CCB">
    <w:pPr>
      <w:jc w:val="right"/>
      <w:rPr>
        <w:szCs w:val="24"/>
        <w:lang w:val="lv-LV"/>
      </w:rPr>
    </w:pPr>
    <w:r>
      <w:rPr>
        <w:szCs w:val="24"/>
        <w:lang w:val="lv-LV"/>
      </w:rPr>
      <w:t>“</w:t>
    </w:r>
    <w:r w:rsidRPr="002B2CCB">
      <w:rPr>
        <w:szCs w:val="24"/>
        <w:lang w:val="lv-LV"/>
      </w:rPr>
      <w:t xml:space="preserve">Par atsevišķu valsts pārvaldes uzdevumu veikšanu </w:t>
    </w:r>
  </w:p>
  <w:p w14:paraId="71570983" w14:textId="77777777" w:rsidR="002B2CCB" w:rsidRPr="002B2CCB" w:rsidRDefault="00A13AD1" w:rsidP="002B2CCB">
    <w:pPr>
      <w:jc w:val="right"/>
      <w:rPr>
        <w:szCs w:val="24"/>
        <w:lang w:val="lv-LV"/>
      </w:rPr>
    </w:pPr>
    <w:r w:rsidRPr="002B2CCB">
      <w:rPr>
        <w:szCs w:val="24"/>
        <w:lang w:val="lv-LV"/>
      </w:rPr>
      <w:t xml:space="preserve">sabiedrības izpratnes veicināšanai par </w:t>
    </w:r>
    <w:proofErr w:type="spellStart"/>
    <w:r w:rsidRPr="002B2CCB">
      <w:rPr>
        <w:szCs w:val="24"/>
        <w:lang w:val="lv-LV"/>
      </w:rPr>
      <w:t>romu</w:t>
    </w:r>
    <w:proofErr w:type="spellEnd"/>
    <w:r w:rsidRPr="002B2CCB">
      <w:rPr>
        <w:szCs w:val="24"/>
        <w:lang w:val="lv-LV"/>
      </w:rPr>
      <w:t xml:space="preserve"> kultūru,</w:t>
    </w:r>
  </w:p>
  <w:p w14:paraId="389A1013" w14:textId="0D3F59F3" w:rsidR="004E093D" w:rsidRDefault="00A13AD1" w:rsidP="002B2CCB">
    <w:pPr>
      <w:jc w:val="right"/>
      <w:rPr>
        <w:szCs w:val="24"/>
        <w:lang w:val="lv-LV"/>
      </w:rPr>
    </w:pPr>
    <w:r w:rsidRPr="002B2CCB">
      <w:rPr>
        <w:szCs w:val="24"/>
        <w:lang w:val="lv-LV"/>
      </w:rPr>
      <w:t xml:space="preserve">mākslu un vēsturi, tostarp </w:t>
    </w:r>
    <w:proofErr w:type="spellStart"/>
    <w:r w:rsidRPr="002B2CCB">
      <w:rPr>
        <w:szCs w:val="24"/>
        <w:lang w:val="lv-LV"/>
      </w:rPr>
      <w:t>romu</w:t>
    </w:r>
    <w:proofErr w:type="spellEnd"/>
    <w:r w:rsidRPr="002B2CCB">
      <w:rPr>
        <w:szCs w:val="24"/>
        <w:lang w:val="lv-LV"/>
      </w:rPr>
      <w:t xml:space="preserve"> genocīdu</w:t>
    </w:r>
    <w:bookmarkEnd w:id="2"/>
    <w:r w:rsidR="008E666A" w:rsidRPr="00556522">
      <w:rPr>
        <w:szCs w:val="24"/>
        <w:lang w:val="lv-LV"/>
      </w:rPr>
      <w:t>”</w:t>
    </w:r>
  </w:p>
  <w:p w14:paraId="03A59BB7" w14:textId="23380EBC" w:rsidR="008E666A" w:rsidRPr="00072BDD" w:rsidRDefault="00A13AD1" w:rsidP="00172AED">
    <w:pPr>
      <w:jc w:val="right"/>
      <w:rPr>
        <w:szCs w:val="28"/>
        <w:lang w:val="lv-LV"/>
      </w:rPr>
    </w:pPr>
    <w:r w:rsidRPr="00556522">
      <w:rPr>
        <w:szCs w:val="24"/>
        <w:lang w:val="lv-LV"/>
      </w:rPr>
      <w:t>nolikumam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621"/>
    <w:multiLevelType w:val="multilevel"/>
    <w:tmpl w:val="AA8C27F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0A0C9A"/>
    <w:multiLevelType w:val="multilevel"/>
    <w:tmpl w:val="E062C4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B42F5"/>
    <w:multiLevelType w:val="multilevel"/>
    <w:tmpl w:val="D5BE61F6"/>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3362329"/>
    <w:multiLevelType w:val="multilevel"/>
    <w:tmpl w:val="C4F435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5C0994"/>
    <w:multiLevelType w:val="multilevel"/>
    <w:tmpl w:val="E3A005B0"/>
    <w:lvl w:ilvl="0">
      <w:start w:val="1"/>
      <w:numFmt w:val="decimal"/>
      <w:lvlText w:val="%1."/>
      <w:lvlJc w:val="left"/>
      <w:pPr>
        <w:tabs>
          <w:tab w:val="num" w:pos="735"/>
        </w:tabs>
        <w:ind w:left="735" w:hanging="375"/>
      </w:pPr>
      <w:rPr>
        <w:rFonts w:hint="default"/>
      </w:rPr>
    </w:lvl>
    <w:lvl w:ilvl="1">
      <w:start w:val="1"/>
      <w:numFmt w:val="decimal"/>
      <w:isLgl/>
      <w:lvlText w:val="%1.%2."/>
      <w:lvlJc w:val="left"/>
      <w:pPr>
        <w:tabs>
          <w:tab w:val="num" w:pos="644"/>
        </w:tabs>
        <w:ind w:left="644"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2DC0561D"/>
    <w:multiLevelType w:val="multilevel"/>
    <w:tmpl w:val="1DE431C8"/>
    <w:lvl w:ilvl="0">
      <w:start w:val="2"/>
      <w:numFmt w:val="decimal"/>
      <w:lvlText w:val="%1."/>
      <w:lvlJc w:val="left"/>
      <w:pPr>
        <w:ind w:left="360" w:hanging="360"/>
      </w:pPr>
      <w:rPr>
        <w:rFonts w:hint="default"/>
        <w:i w:val="0"/>
        <w:iCs/>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val="0"/>
        <w:iCs/>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308358E0"/>
    <w:multiLevelType w:val="multilevel"/>
    <w:tmpl w:val="28D24784"/>
    <w:lvl w:ilvl="0">
      <w:start w:val="2"/>
      <w:numFmt w:val="decimal"/>
      <w:lvlText w:val="%1."/>
      <w:lvlJc w:val="left"/>
      <w:pPr>
        <w:ind w:left="720" w:hanging="720"/>
      </w:pPr>
      <w:rPr>
        <w:rFonts w:hint="default"/>
      </w:rPr>
    </w:lvl>
    <w:lvl w:ilvl="1">
      <w:start w:val="1"/>
      <w:numFmt w:val="decimal"/>
      <w:lvlText w:val="%1.%2."/>
      <w:lvlJc w:val="left"/>
      <w:pPr>
        <w:ind w:left="1098" w:hanging="720"/>
      </w:pPr>
      <w:rPr>
        <w:rFonts w:hint="default"/>
        <w:b w:val="0"/>
        <w:i w:val="0"/>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7" w15:restartNumberingAfterBreak="0">
    <w:nsid w:val="30C95123"/>
    <w:multiLevelType w:val="multilevel"/>
    <w:tmpl w:val="A5486B2C"/>
    <w:lvl w:ilvl="0">
      <w:start w:val="3"/>
      <w:numFmt w:val="decimal"/>
      <w:lvlText w:val="%1."/>
      <w:lvlJc w:val="left"/>
      <w:pPr>
        <w:ind w:left="660" w:hanging="660"/>
      </w:pPr>
      <w:rPr>
        <w:rFonts w:hint="default"/>
      </w:rPr>
    </w:lvl>
    <w:lvl w:ilvl="1">
      <w:start w:val="1"/>
      <w:numFmt w:val="decimal"/>
      <w:lvlText w:val="%1.%2."/>
      <w:lvlJc w:val="left"/>
      <w:pPr>
        <w:ind w:left="802" w:hanging="660"/>
      </w:pPr>
      <w:rPr>
        <w:rFonts w:hint="default"/>
        <w:b w:val="0"/>
        <w:bCs/>
        <w:i w:val="0"/>
        <w:i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36CF56F2"/>
    <w:multiLevelType w:val="multilevel"/>
    <w:tmpl w:val="9AA2D3A2"/>
    <w:lvl w:ilvl="0">
      <w:start w:val="2"/>
      <w:numFmt w:val="decimal"/>
      <w:lvlText w:val="%1."/>
      <w:lvlJc w:val="left"/>
      <w:pPr>
        <w:ind w:left="660" w:hanging="660"/>
      </w:pPr>
      <w:rPr>
        <w:rFonts w:hint="default"/>
      </w:rPr>
    </w:lvl>
    <w:lvl w:ilvl="1">
      <w:start w:val="1"/>
      <w:numFmt w:val="decimal"/>
      <w:lvlText w:val="%1.%2."/>
      <w:lvlJc w:val="left"/>
      <w:pPr>
        <w:ind w:left="802" w:hanging="660"/>
      </w:pPr>
      <w:rPr>
        <w:rFonts w:hint="default"/>
        <w:b w:val="0"/>
        <w:bCs/>
        <w:i w:val="0"/>
        <w:iCs w:val="0"/>
      </w:rPr>
    </w:lvl>
    <w:lvl w:ilvl="2">
      <w:start w:val="1"/>
      <w:numFmt w:val="decimal"/>
      <w:lvlText w:val="%1.%2.%3."/>
      <w:lvlJc w:val="left"/>
      <w:pPr>
        <w:ind w:left="1288"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3F49237B"/>
    <w:multiLevelType w:val="multilevel"/>
    <w:tmpl w:val="CF28E4F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8A3CFE"/>
    <w:multiLevelType w:val="multilevel"/>
    <w:tmpl w:val="31D04F52"/>
    <w:lvl w:ilvl="0">
      <w:start w:val="1"/>
      <w:numFmt w:val="decimal"/>
      <w:lvlText w:val="%1."/>
      <w:lvlJc w:val="left"/>
      <w:pPr>
        <w:ind w:left="660" w:hanging="660"/>
      </w:pPr>
      <w:rPr>
        <w:rFonts w:hint="default"/>
      </w:rPr>
    </w:lvl>
    <w:lvl w:ilvl="1">
      <w:start w:val="2"/>
      <w:numFmt w:val="decimal"/>
      <w:lvlText w:val="%1.%2."/>
      <w:lvlJc w:val="left"/>
      <w:pPr>
        <w:ind w:left="802" w:hanging="660"/>
      </w:pPr>
      <w:rPr>
        <w:rFonts w:hint="default"/>
        <w:b w:val="0"/>
        <w:bCs/>
        <w:i w:val="0"/>
        <w:iCs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5E8A1CF7"/>
    <w:multiLevelType w:val="multilevel"/>
    <w:tmpl w:val="2CC028D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B65153D"/>
    <w:multiLevelType w:val="multilevel"/>
    <w:tmpl w:val="022C90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EA0A02"/>
    <w:multiLevelType w:val="multilevel"/>
    <w:tmpl w:val="E7846B9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start w:val="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14575198">
    <w:abstractNumId w:val="11"/>
  </w:num>
  <w:num w:numId="2" w16cid:durableId="1990984191">
    <w:abstractNumId w:val="10"/>
  </w:num>
  <w:num w:numId="3" w16cid:durableId="1492672593">
    <w:abstractNumId w:val="12"/>
  </w:num>
  <w:num w:numId="4" w16cid:durableId="1443115095">
    <w:abstractNumId w:val="0"/>
  </w:num>
  <w:num w:numId="5" w16cid:durableId="1411733748">
    <w:abstractNumId w:val="2"/>
  </w:num>
  <w:num w:numId="6" w16cid:durableId="1801537311">
    <w:abstractNumId w:val="7"/>
  </w:num>
  <w:num w:numId="7" w16cid:durableId="1225339454">
    <w:abstractNumId w:val="8"/>
  </w:num>
  <w:num w:numId="8" w16cid:durableId="2002852193">
    <w:abstractNumId w:val="3"/>
  </w:num>
  <w:num w:numId="9" w16cid:durableId="1644582489">
    <w:abstractNumId w:val="13"/>
  </w:num>
  <w:num w:numId="10" w16cid:durableId="933170615">
    <w:abstractNumId w:val="6"/>
  </w:num>
  <w:num w:numId="11" w16cid:durableId="870917118">
    <w:abstractNumId w:val="4"/>
  </w:num>
  <w:num w:numId="12" w16cid:durableId="319699747">
    <w:abstractNumId w:val="9"/>
  </w:num>
  <w:num w:numId="13" w16cid:durableId="528304258">
    <w:abstractNumId w:val="5"/>
  </w:num>
  <w:num w:numId="14" w16cid:durableId="740564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32"/>
    <w:rsid w:val="00006E59"/>
    <w:rsid w:val="0001414E"/>
    <w:rsid w:val="0001610E"/>
    <w:rsid w:val="00023F38"/>
    <w:rsid w:val="00026125"/>
    <w:rsid w:val="00057669"/>
    <w:rsid w:val="00072BDD"/>
    <w:rsid w:val="00074236"/>
    <w:rsid w:val="000755E2"/>
    <w:rsid w:val="00075AAB"/>
    <w:rsid w:val="000771C1"/>
    <w:rsid w:val="00087B57"/>
    <w:rsid w:val="00090DDB"/>
    <w:rsid w:val="00094ED2"/>
    <w:rsid w:val="000C6BFE"/>
    <w:rsid w:val="000D34BE"/>
    <w:rsid w:val="000F371A"/>
    <w:rsid w:val="000F6E5D"/>
    <w:rsid w:val="000F6F5F"/>
    <w:rsid w:val="000F7584"/>
    <w:rsid w:val="00104AD1"/>
    <w:rsid w:val="00123A23"/>
    <w:rsid w:val="00123DF7"/>
    <w:rsid w:val="001304C4"/>
    <w:rsid w:val="00130996"/>
    <w:rsid w:val="00132627"/>
    <w:rsid w:val="00146C67"/>
    <w:rsid w:val="00151499"/>
    <w:rsid w:val="00172AED"/>
    <w:rsid w:val="00185D12"/>
    <w:rsid w:val="0018740D"/>
    <w:rsid w:val="0019214E"/>
    <w:rsid w:val="001A67E1"/>
    <w:rsid w:val="001B2EC5"/>
    <w:rsid w:val="001C2A5A"/>
    <w:rsid w:val="001C5D58"/>
    <w:rsid w:val="001D50EF"/>
    <w:rsid w:val="002000A1"/>
    <w:rsid w:val="002014F8"/>
    <w:rsid w:val="002030F7"/>
    <w:rsid w:val="00205113"/>
    <w:rsid w:val="002224BF"/>
    <w:rsid w:val="00230C05"/>
    <w:rsid w:val="00231BC8"/>
    <w:rsid w:val="002328BB"/>
    <w:rsid w:val="00237A4E"/>
    <w:rsid w:val="002577B2"/>
    <w:rsid w:val="00257E5E"/>
    <w:rsid w:val="00262713"/>
    <w:rsid w:val="0026591E"/>
    <w:rsid w:val="00266F60"/>
    <w:rsid w:val="002814A1"/>
    <w:rsid w:val="002947A5"/>
    <w:rsid w:val="0029754B"/>
    <w:rsid w:val="002B2CCB"/>
    <w:rsid w:val="002F2F7A"/>
    <w:rsid w:val="002F376A"/>
    <w:rsid w:val="002F5F5A"/>
    <w:rsid w:val="003034D9"/>
    <w:rsid w:val="00310098"/>
    <w:rsid w:val="0031647E"/>
    <w:rsid w:val="0031725A"/>
    <w:rsid w:val="00324066"/>
    <w:rsid w:val="00326C92"/>
    <w:rsid w:val="003273BA"/>
    <w:rsid w:val="00330DD2"/>
    <w:rsid w:val="00350001"/>
    <w:rsid w:val="003601C9"/>
    <w:rsid w:val="003634C5"/>
    <w:rsid w:val="0039099B"/>
    <w:rsid w:val="00391EF5"/>
    <w:rsid w:val="003931BB"/>
    <w:rsid w:val="003963F2"/>
    <w:rsid w:val="003A4422"/>
    <w:rsid w:val="003B56A2"/>
    <w:rsid w:val="003B71A3"/>
    <w:rsid w:val="003C130C"/>
    <w:rsid w:val="003C25DD"/>
    <w:rsid w:val="003E5526"/>
    <w:rsid w:val="00423892"/>
    <w:rsid w:val="00432FD0"/>
    <w:rsid w:val="00443F70"/>
    <w:rsid w:val="0045419D"/>
    <w:rsid w:val="00460CAD"/>
    <w:rsid w:val="004637FF"/>
    <w:rsid w:val="00470CFC"/>
    <w:rsid w:val="0048718C"/>
    <w:rsid w:val="004945A6"/>
    <w:rsid w:val="004A2749"/>
    <w:rsid w:val="004A3471"/>
    <w:rsid w:val="004A4506"/>
    <w:rsid w:val="004A5D9E"/>
    <w:rsid w:val="004B5BBF"/>
    <w:rsid w:val="004B5C4D"/>
    <w:rsid w:val="004C5C8A"/>
    <w:rsid w:val="004E093D"/>
    <w:rsid w:val="004E1972"/>
    <w:rsid w:val="00512506"/>
    <w:rsid w:val="00515A85"/>
    <w:rsid w:val="0051627E"/>
    <w:rsid w:val="00527A86"/>
    <w:rsid w:val="005334CD"/>
    <w:rsid w:val="005472EB"/>
    <w:rsid w:val="005526BA"/>
    <w:rsid w:val="00556522"/>
    <w:rsid w:val="0057056F"/>
    <w:rsid w:val="00575D1A"/>
    <w:rsid w:val="005824A2"/>
    <w:rsid w:val="005A656F"/>
    <w:rsid w:val="005B3571"/>
    <w:rsid w:val="005B6137"/>
    <w:rsid w:val="005C2069"/>
    <w:rsid w:val="005E2C8E"/>
    <w:rsid w:val="005E49A4"/>
    <w:rsid w:val="005F081D"/>
    <w:rsid w:val="005F6F34"/>
    <w:rsid w:val="00610C4A"/>
    <w:rsid w:val="006135ED"/>
    <w:rsid w:val="006217F7"/>
    <w:rsid w:val="006243D3"/>
    <w:rsid w:val="00631A90"/>
    <w:rsid w:val="00650D1E"/>
    <w:rsid w:val="00655ABD"/>
    <w:rsid w:val="00661E19"/>
    <w:rsid w:val="006700D9"/>
    <w:rsid w:val="00674292"/>
    <w:rsid w:val="00675144"/>
    <w:rsid w:val="00676CC0"/>
    <w:rsid w:val="00680A0A"/>
    <w:rsid w:val="00681772"/>
    <w:rsid w:val="0069691F"/>
    <w:rsid w:val="006A25D4"/>
    <w:rsid w:val="006C4C5C"/>
    <w:rsid w:val="006D01E5"/>
    <w:rsid w:val="006E55D3"/>
    <w:rsid w:val="006F110B"/>
    <w:rsid w:val="006F396B"/>
    <w:rsid w:val="007008E5"/>
    <w:rsid w:val="00705FA1"/>
    <w:rsid w:val="007263B1"/>
    <w:rsid w:val="00746441"/>
    <w:rsid w:val="00746B64"/>
    <w:rsid w:val="00756CEF"/>
    <w:rsid w:val="00766000"/>
    <w:rsid w:val="00771B99"/>
    <w:rsid w:val="00773EA3"/>
    <w:rsid w:val="007760F0"/>
    <w:rsid w:val="00785281"/>
    <w:rsid w:val="00790267"/>
    <w:rsid w:val="007C04F8"/>
    <w:rsid w:val="007E09CB"/>
    <w:rsid w:val="007E5925"/>
    <w:rsid w:val="00800B15"/>
    <w:rsid w:val="008104B4"/>
    <w:rsid w:val="00813669"/>
    <w:rsid w:val="0082159A"/>
    <w:rsid w:val="00836BAD"/>
    <w:rsid w:val="00841FC5"/>
    <w:rsid w:val="00866DAA"/>
    <w:rsid w:val="00872987"/>
    <w:rsid w:val="00873149"/>
    <w:rsid w:val="008759D0"/>
    <w:rsid w:val="0087704D"/>
    <w:rsid w:val="00877BA3"/>
    <w:rsid w:val="0088101D"/>
    <w:rsid w:val="008912E2"/>
    <w:rsid w:val="008B110D"/>
    <w:rsid w:val="008B2BDC"/>
    <w:rsid w:val="008B3D88"/>
    <w:rsid w:val="008C2036"/>
    <w:rsid w:val="008C7F4A"/>
    <w:rsid w:val="008D0861"/>
    <w:rsid w:val="008D5A62"/>
    <w:rsid w:val="008E120F"/>
    <w:rsid w:val="008E5874"/>
    <w:rsid w:val="008E666A"/>
    <w:rsid w:val="00901F51"/>
    <w:rsid w:val="0091089D"/>
    <w:rsid w:val="0091763A"/>
    <w:rsid w:val="00935721"/>
    <w:rsid w:val="009443BF"/>
    <w:rsid w:val="009649D3"/>
    <w:rsid w:val="0097173D"/>
    <w:rsid w:val="00971CF5"/>
    <w:rsid w:val="00973CC1"/>
    <w:rsid w:val="00981735"/>
    <w:rsid w:val="00981D37"/>
    <w:rsid w:val="00982CC0"/>
    <w:rsid w:val="009A10B7"/>
    <w:rsid w:val="009A3FCD"/>
    <w:rsid w:val="009A6802"/>
    <w:rsid w:val="009B6F02"/>
    <w:rsid w:val="009B729C"/>
    <w:rsid w:val="009E1712"/>
    <w:rsid w:val="009E23A1"/>
    <w:rsid w:val="009F1ED9"/>
    <w:rsid w:val="009F3C26"/>
    <w:rsid w:val="00A03538"/>
    <w:rsid w:val="00A13AD1"/>
    <w:rsid w:val="00A146ED"/>
    <w:rsid w:val="00A331CD"/>
    <w:rsid w:val="00A36556"/>
    <w:rsid w:val="00A36D57"/>
    <w:rsid w:val="00A3715F"/>
    <w:rsid w:val="00A42BD5"/>
    <w:rsid w:val="00A622AD"/>
    <w:rsid w:val="00A63CFC"/>
    <w:rsid w:val="00A66B33"/>
    <w:rsid w:val="00A746AF"/>
    <w:rsid w:val="00A90AEB"/>
    <w:rsid w:val="00A94C51"/>
    <w:rsid w:val="00AB0E26"/>
    <w:rsid w:val="00AC1B09"/>
    <w:rsid w:val="00AD7532"/>
    <w:rsid w:val="00AF2843"/>
    <w:rsid w:val="00B01D66"/>
    <w:rsid w:val="00B0205A"/>
    <w:rsid w:val="00B14696"/>
    <w:rsid w:val="00B21208"/>
    <w:rsid w:val="00B26989"/>
    <w:rsid w:val="00B324E8"/>
    <w:rsid w:val="00B43C90"/>
    <w:rsid w:val="00B565E4"/>
    <w:rsid w:val="00B67245"/>
    <w:rsid w:val="00B702CD"/>
    <w:rsid w:val="00B703A5"/>
    <w:rsid w:val="00BB3914"/>
    <w:rsid w:val="00BB7EF6"/>
    <w:rsid w:val="00BC3695"/>
    <w:rsid w:val="00BD1650"/>
    <w:rsid w:val="00BF5F9F"/>
    <w:rsid w:val="00C03EFF"/>
    <w:rsid w:val="00C11591"/>
    <w:rsid w:val="00C16384"/>
    <w:rsid w:val="00C16D48"/>
    <w:rsid w:val="00C36CD5"/>
    <w:rsid w:val="00C375FD"/>
    <w:rsid w:val="00C6537F"/>
    <w:rsid w:val="00C73EA9"/>
    <w:rsid w:val="00C91CA8"/>
    <w:rsid w:val="00C94DDC"/>
    <w:rsid w:val="00CC1989"/>
    <w:rsid w:val="00CE38A5"/>
    <w:rsid w:val="00CF1664"/>
    <w:rsid w:val="00D023F2"/>
    <w:rsid w:val="00D029AC"/>
    <w:rsid w:val="00D066FD"/>
    <w:rsid w:val="00D0730B"/>
    <w:rsid w:val="00D16518"/>
    <w:rsid w:val="00D32C24"/>
    <w:rsid w:val="00D34281"/>
    <w:rsid w:val="00D51BAB"/>
    <w:rsid w:val="00D5486D"/>
    <w:rsid w:val="00D55DDD"/>
    <w:rsid w:val="00D703B7"/>
    <w:rsid w:val="00D77335"/>
    <w:rsid w:val="00D8180E"/>
    <w:rsid w:val="00D9070B"/>
    <w:rsid w:val="00D95D47"/>
    <w:rsid w:val="00D961A2"/>
    <w:rsid w:val="00DA717A"/>
    <w:rsid w:val="00DB28BA"/>
    <w:rsid w:val="00DD0BCD"/>
    <w:rsid w:val="00DD1582"/>
    <w:rsid w:val="00DD2963"/>
    <w:rsid w:val="00DE2C03"/>
    <w:rsid w:val="00DE3F01"/>
    <w:rsid w:val="00DE4B41"/>
    <w:rsid w:val="00DE6C42"/>
    <w:rsid w:val="00E111CA"/>
    <w:rsid w:val="00E135E8"/>
    <w:rsid w:val="00E408CF"/>
    <w:rsid w:val="00E42F92"/>
    <w:rsid w:val="00E45400"/>
    <w:rsid w:val="00E835CA"/>
    <w:rsid w:val="00E917F2"/>
    <w:rsid w:val="00E93A05"/>
    <w:rsid w:val="00E96D10"/>
    <w:rsid w:val="00EA2F3C"/>
    <w:rsid w:val="00EA6351"/>
    <w:rsid w:val="00EB1F76"/>
    <w:rsid w:val="00EB5A65"/>
    <w:rsid w:val="00EC236D"/>
    <w:rsid w:val="00EC6EE6"/>
    <w:rsid w:val="00ED0D3D"/>
    <w:rsid w:val="00ED1A87"/>
    <w:rsid w:val="00EE7C5B"/>
    <w:rsid w:val="00EF58DA"/>
    <w:rsid w:val="00F00020"/>
    <w:rsid w:val="00F00040"/>
    <w:rsid w:val="00F04432"/>
    <w:rsid w:val="00F06EEC"/>
    <w:rsid w:val="00F131DC"/>
    <w:rsid w:val="00F24BF3"/>
    <w:rsid w:val="00F34B99"/>
    <w:rsid w:val="00F53A23"/>
    <w:rsid w:val="00F63F02"/>
    <w:rsid w:val="00F7358B"/>
    <w:rsid w:val="00F73748"/>
    <w:rsid w:val="00F7679D"/>
    <w:rsid w:val="00F9689D"/>
    <w:rsid w:val="00FA058D"/>
    <w:rsid w:val="00FA5758"/>
    <w:rsid w:val="00FB0676"/>
    <w:rsid w:val="00FB3898"/>
    <w:rsid w:val="00FC421C"/>
    <w:rsid w:val="00FD2A4B"/>
    <w:rsid w:val="00FD6519"/>
    <w:rsid w:val="00FD6E5B"/>
    <w:rsid w:val="00FE196F"/>
    <w:rsid w:val="00FF3F2E"/>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A516523"/>
  <w15:docId w15:val="{69DC7B8D-23A6-4074-B1BA-244450FE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324E8"/>
    <w:pPr>
      <w:spacing w:after="0" w:line="240" w:lineRule="auto"/>
    </w:pPr>
    <w:rPr>
      <w:rFonts w:ascii="Times New Roman" w:eastAsia="Times New Roman" w:hAnsi="Times New Roman" w:cs="Times New Roman"/>
      <w:sz w:val="24"/>
      <w:szCs w:val="20"/>
      <w:lang w:val="en-A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AD7532"/>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D7532"/>
    <w:rPr>
      <w:rFonts w:ascii="Tahoma" w:eastAsia="Times New Roman" w:hAnsi="Tahoma" w:cs="Tahoma"/>
      <w:sz w:val="16"/>
      <w:szCs w:val="16"/>
      <w:lang w:val="en-AU"/>
    </w:rPr>
  </w:style>
  <w:style w:type="paragraph" w:styleId="Galvene">
    <w:name w:val="header"/>
    <w:basedOn w:val="Parasts"/>
    <w:link w:val="GalveneRakstz"/>
    <w:uiPriority w:val="99"/>
    <w:unhideWhenUsed/>
    <w:rsid w:val="000F371A"/>
    <w:pPr>
      <w:tabs>
        <w:tab w:val="center" w:pos="4153"/>
        <w:tab w:val="right" w:pos="8306"/>
      </w:tabs>
    </w:pPr>
  </w:style>
  <w:style w:type="character" w:customStyle="1" w:styleId="GalveneRakstz">
    <w:name w:val="Galvene Rakstz."/>
    <w:basedOn w:val="Noklusjumarindkopasfonts"/>
    <w:link w:val="Galvene"/>
    <w:uiPriority w:val="99"/>
    <w:rsid w:val="000F371A"/>
    <w:rPr>
      <w:rFonts w:ascii="Times New Roman" w:eastAsia="Times New Roman" w:hAnsi="Times New Roman" w:cs="Times New Roman"/>
      <w:sz w:val="20"/>
      <w:szCs w:val="20"/>
      <w:lang w:val="en-AU"/>
    </w:rPr>
  </w:style>
  <w:style w:type="paragraph" w:styleId="Kjene">
    <w:name w:val="footer"/>
    <w:basedOn w:val="Parasts"/>
    <w:link w:val="KjeneRakstz"/>
    <w:uiPriority w:val="99"/>
    <w:unhideWhenUsed/>
    <w:rsid w:val="000F371A"/>
    <w:pPr>
      <w:tabs>
        <w:tab w:val="center" w:pos="4153"/>
        <w:tab w:val="right" w:pos="8306"/>
      </w:tabs>
    </w:pPr>
  </w:style>
  <w:style w:type="character" w:customStyle="1" w:styleId="KjeneRakstz">
    <w:name w:val="Kājene Rakstz."/>
    <w:basedOn w:val="Noklusjumarindkopasfonts"/>
    <w:link w:val="Kjene"/>
    <w:uiPriority w:val="99"/>
    <w:rsid w:val="000F371A"/>
    <w:rPr>
      <w:rFonts w:ascii="Times New Roman" w:eastAsia="Times New Roman" w:hAnsi="Times New Roman" w:cs="Times New Roman"/>
      <w:sz w:val="20"/>
      <w:szCs w:val="20"/>
      <w:lang w:val="en-AU"/>
    </w:rPr>
  </w:style>
  <w:style w:type="paragraph" w:styleId="Prskatjums">
    <w:name w:val="Revision"/>
    <w:hidden/>
    <w:uiPriority w:val="99"/>
    <w:semiHidden/>
    <w:rsid w:val="00E45400"/>
    <w:pPr>
      <w:spacing w:after="0" w:line="240" w:lineRule="auto"/>
    </w:pPr>
    <w:rPr>
      <w:rFonts w:ascii="Times New Roman" w:eastAsia="Times New Roman" w:hAnsi="Times New Roman" w:cs="Times New Roman"/>
      <w:sz w:val="24"/>
      <w:szCs w:val="20"/>
      <w:lang w:val="en-AU"/>
    </w:rPr>
  </w:style>
  <w:style w:type="paragraph" w:styleId="Sarakstarindkopa">
    <w:name w:val="List Paragraph"/>
    <w:aliases w:val="2,Normal bullet 2,Bullet list,Saistīto dokumentu saraksts,Krāsains saraksts — izcēlums 11,Syle 1,Numurets,H&amp;P List Paragraph,Strip,Table of contents numbered,Citation List,CV Bullet 3,Graphic,ADB paragraph numbering,Resume Title,Ha"/>
    <w:basedOn w:val="Parasts"/>
    <w:link w:val="SarakstarindkopaRakstz"/>
    <w:uiPriority w:val="34"/>
    <w:qFormat/>
    <w:rsid w:val="00D961A2"/>
    <w:pPr>
      <w:ind w:left="720"/>
      <w:contextualSpacing/>
    </w:pPr>
  </w:style>
  <w:style w:type="character" w:customStyle="1" w:styleId="eop">
    <w:name w:val="eop"/>
    <w:basedOn w:val="Noklusjumarindkopasfonts"/>
    <w:rsid w:val="00B703A5"/>
  </w:style>
  <w:style w:type="character" w:customStyle="1" w:styleId="SarakstarindkopaRakstz">
    <w:name w:val="Saraksta rindkopa Rakstz."/>
    <w:aliases w:val="2 Rakstz.,Normal bullet 2 Rakstz.,Bullet list Rakstz.,Saistīto dokumentu saraksts Rakstz.,Krāsains saraksts — izcēlums 11 Rakstz.,Syle 1 Rakstz.,Numurets Rakstz.,H&amp;P List Paragraph Rakstz.,Strip Rakstz.,Citation List Rakstz."/>
    <w:link w:val="Sarakstarindkopa"/>
    <w:uiPriority w:val="34"/>
    <w:qFormat/>
    <w:locked/>
    <w:rsid w:val="00B703A5"/>
    <w:rPr>
      <w:rFonts w:ascii="Times New Roman" w:eastAsia="Times New Roman" w:hAnsi="Times New Roman" w:cs="Times New Roman"/>
      <w:sz w:val="24"/>
      <w:szCs w:val="20"/>
      <w:lang w:val="en-AU"/>
    </w:rPr>
  </w:style>
  <w:style w:type="character" w:customStyle="1" w:styleId="normaltextrun">
    <w:name w:val="normaltextrun"/>
    <w:basedOn w:val="Noklusjumarindkopasfonts"/>
    <w:rsid w:val="00873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11FD5C-268F-49C7-B971-44486EE83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83857-D263-4E5E-9F0E-3AE23CF02944}">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3.xml><?xml version="1.0" encoding="utf-8"?>
<ds:datastoreItem xmlns:ds="http://schemas.openxmlformats.org/officeDocument/2006/customXml" ds:itemID="{3A7F9BD9-FF03-498B-B9CB-513FA1EC8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11310</Words>
  <Characters>6447</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Rīkojuma pielikuma pielikums</vt:lpstr>
    </vt:vector>
  </TitlesOfParts>
  <Company>LR Kultūras Ministrija</Company>
  <LinksUpToDate>false</LinksUpToDate>
  <CharactersWithSpaces>17722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 pielikuma pielikums</dc:title>
  <dc:subject>Elektroniskā dokumenta veidlapa</dc:subject>
  <dc:creator>Juridiskā nodaļa</dc:creator>
  <cp:keywords>Konkurss</cp:keywords>
  <cp:lastModifiedBy>Oskars Artūrs Upenieks</cp:lastModifiedBy>
  <cp:revision>2</cp:revision>
  <cp:lastPrinted>2025-02-04T00:47:00Z</cp:lastPrinted>
  <dcterms:created xsi:type="dcterms:W3CDTF">2026-10-12T09:53:00Z</dcterms:created>
  <dcterms:modified xsi:type="dcterms:W3CDTF">2026-10-12T09:53:00Z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2408000</vt:r8>
  </property>
</Properties>
</file>