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740220" w14:textId="5F2BE46C" w:rsidR="00623DCA" w:rsidRDefault="00986502" w:rsidP="00623DCA">
      <w:pPr>
        <w:widowControl w:val="0"/>
        <w:spacing w:after="0" w:line="360" w:lineRule="auto"/>
        <w:ind w:left="5760"/>
        <w:jc w:val="center"/>
        <w:rPr>
          <w:rFonts w:ascii="Times New Roman" w:hAnsi="Times New Roman" w:cs="Times New Roman"/>
          <w:sz w:val="24"/>
          <w:szCs w:val="24"/>
        </w:rPr>
      </w:pPr>
      <w:r w:rsidRPr="006E788F">
        <w:rPr>
          <w:noProof/>
          <w:lang w:eastAsia="lv-LV"/>
        </w:rPr>
        <w:drawing>
          <wp:anchor distT="0" distB="0" distL="114300" distR="114300" simplePos="0" relativeHeight="251659264" behindDoc="1" locked="0" layoutInCell="1" allowOverlap="1" wp14:anchorId="4FA30D72" wp14:editId="1EE9AECE">
            <wp:simplePos x="0" y="0"/>
            <wp:positionH relativeFrom="margin">
              <wp:posOffset>-28575</wp:posOffset>
            </wp:positionH>
            <wp:positionV relativeFrom="paragraph">
              <wp:posOffset>119380</wp:posOffset>
            </wp:positionV>
            <wp:extent cx="1414780" cy="902335"/>
            <wp:effectExtent l="0" t="0" r="0" b="0"/>
            <wp:wrapTight wrapText="bothSides">
              <wp:wrapPolygon edited="0">
                <wp:start x="0" y="0"/>
                <wp:lineTo x="0" y="20977"/>
                <wp:lineTo x="21232" y="20977"/>
                <wp:lineTo x="212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780" cy="9023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A02638">
        <w:rPr>
          <w:rFonts w:ascii="Times New Roman" w:hAnsi="Times New Roman" w:cs="Times New Roman"/>
          <w:sz w:val="24"/>
          <w:szCs w:val="24"/>
        </w:rPr>
        <w:t xml:space="preserve">     </w:t>
      </w:r>
    </w:p>
    <w:p w14:paraId="1AE759C0" w14:textId="7656BDCC" w:rsidR="00993FBE" w:rsidRPr="00A02638" w:rsidRDefault="00A02638" w:rsidP="00623DCA">
      <w:pPr>
        <w:widowControl w:val="0"/>
        <w:spacing w:after="0" w:line="360" w:lineRule="auto"/>
        <w:ind w:left="5760"/>
        <w:jc w:val="right"/>
        <w:rPr>
          <w:rFonts w:ascii="Times New Roman" w:hAnsi="Times New Roman" w:cs="Times New Roman"/>
          <w:b/>
          <w:sz w:val="24"/>
          <w:szCs w:val="24"/>
        </w:rPr>
      </w:pPr>
      <w:r>
        <w:rPr>
          <w:rFonts w:ascii="Times New Roman" w:hAnsi="Times New Roman" w:cs="Times New Roman"/>
          <w:sz w:val="24"/>
          <w:szCs w:val="24"/>
        </w:rPr>
        <w:t xml:space="preserve"> </w:t>
      </w:r>
      <w:r w:rsidRPr="00A02638">
        <w:rPr>
          <w:rFonts w:ascii="Times New Roman" w:hAnsi="Times New Roman" w:cs="Times New Roman"/>
          <w:b/>
          <w:sz w:val="24"/>
          <w:szCs w:val="24"/>
        </w:rPr>
        <w:t>Līguma Nr. _____</w:t>
      </w:r>
      <w:r w:rsidR="00623DCA">
        <w:rPr>
          <w:rFonts w:ascii="Times New Roman" w:hAnsi="Times New Roman" w:cs="Times New Roman"/>
          <w:b/>
          <w:sz w:val="24"/>
          <w:szCs w:val="24"/>
        </w:rPr>
        <w:t>__________</w:t>
      </w:r>
    </w:p>
    <w:p w14:paraId="56C4FB40" w14:textId="3C6AA5EB" w:rsidR="0053394D" w:rsidRDefault="00E46ADA" w:rsidP="00E46ADA">
      <w:pPr>
        <w:widowControl w:val="0"/>
        <w:spacing w:after="0" w:line="360" w:lineRule="auto"/>
        <w:ind w:left="5760" w:firstLine="720"/>
        <w:jc w:val="right"/>
        <w:rPr>
          <w:rFonts w:ascii="Times New Roman" w:hAnsi="Times New Roman" w:cs="Times New Roman"/>
          <w:b/>
          <w:sz w:val="24"/>
          <w:szCs w:val="24"/>
        </w:rPr>
      </w:pPr>
      <w:r>
        <w:rPr>
          <w:rFonts w:ascii="Times New Roman" w:hAnsi="Times New Roman" w:cs="Times New Roman"/>
          <w:b/>
          <w:sz w:val="24"/>
          <w:szCs w:val="24"/>
        </w:rPr>
        <w:t>4</w:t>
      </w:r>
      <w:r w:rsidR="00623DCA">
        <w:rPr>
          <w:rFonts w:ascii="Times New Roman" w:hAnsi="Times New Roman" w:cs="Times New Roman"/>
          <w:b/>
          <w:sz w:val="24"/>
          <w:szCs w:val="24"/>
        </w:rPr>
        <w:t>. p</w:t>
      </w:r>
      <w:r w:rsidR="00A02638" w:rsidRPr="00A02638">
        <w:rPr>
          <w:rFonts w:ascii="Times New Roman" w:hAnsi="Times New Roman" w:cs="Times New Roman"/>
          <w:b/>
          <w:sz w:val="24"/>
          <w:szCs w:val="24"/>
        </w:rPr>
        <w:t>ielikums</w:t>
      </w:r>
    </w:p>
    <w:p w14:paraId="29C51072" w14:textId="77777777" w:rsidR="00E46ADA" w:rsidRPr="00E46ADA" w:rsidRDefault="00E46ADA" w:rsidP="00E46ADA">
      <w:pPr>
        <w:widowControl w:val="0"/>
        <w:spacing w:after="0" w:line="360" w:lineRule="auto"/>
        <w:ind w:left="5760" w:firstLine="720"/>
        <w:jc w:val="right"/>
        <w:rPr>
          <w:rFonts w:ascii="Times New Roman" w:hAnsi="Times New Roman" w:cs="Times New Roman"/>
          <w:b/>
          <w:sz w:val="24"/>
          <w:szCs w:val="24"/>
        </w:rPr>
      </w:pPr>
    </w:p>
    <w:p w14:paraId="7295A987" w14:textId="77777777" w:rsidR="00623DCA" w:rsidRDefault="00623DCA" w:rsidP="00E21630">
      <w:pPr>
        <w:spacing w:after="0" w:line="360" w:lineRule="auto"/>
        <w:jc w:val="center"/>
        <w:rPr>
          <w:rFonts w:ascii="Times New Roman" w:hAnsi="Times New Roman" w:cs="Times New Roman"/>
          <w:b/>
          <w:sz w:val="28"/>
          <w:szCs w:val="28"/>
        </w:rPr>
      </w:pPr>
    </w:p>
    <w:p w14:paraId="3DF4CBF0" w14:textId="7034537E" w:rsidR="00674A46" w:rsidRPr="00B833A5" w:rsidRDefault="00674A46" w:rsidP="00E21630">
      <w:pPr>
        <w:spacing w:after="0" w:line="360" w:lineRule="auto"/>
        <w:jc w:val="center"/>
        <w:rPr>
          <w:rFonts w:ascii="Times New Roman" w:hAnsi="Times New Roman" w:cs="Times New Roman"/>
          <w:b/>
          <w:sz w:val="28"/>
          <w:szCs w:val="28"/>
        </w:rPr>
      </w:pPr>
      <w:r w:rsidRPr="00B833A5">
        <w:rPr>
          <w:rFonts w:ascii="Times New Roman" w:hAnsi="Times New Roman" w:cs="Times New Roman"/>
          <w:b/>
          <w:sz w:val="28"/>
          <w:szCs w:val="28"/>
        </w:rPr>
        <w:t xml:space="preserve">IEKŠĒJĀS DROŠĪBAS FONDA UN PATVĒRUMA, MIGRĀCIJAS UN INTEGRĀCIJAS FONDA 2014 – 2020.GADA PLĀNOŠANAS PERIODA PROJEKTU </w:t>
      </w:r>
      <w:bookmarkStart w:id="1" w:name="_Toc410042668"/>
      <w:bookmarkStart w:id="2" w:name="_Toc421529334"/>
      <w:r w:rsidRPr="00B833A5">
        <w:rPr>
          <w:rFonts w:ascii="Times New Roman" w:hAnsi="Times New Roman" w:cs="Times New Roman"/>
          <w:b/>
          <w:caps/>
          <w:sz w:val="28"/>
          <w:szCs w:val="28"/>
        </w:rPr>
        <w:t>Vizuālās identitātes prasībU VaDLĪNIJAS</w:t>
      </w:r>
      <w:bookmarkEnd w:id="1"/>
      <w:bookmarkEnd w:id="2"/>
    </w:p>
    <w:p w14:paraId="73409365" w14:textId="77777777" w:rsidR="00674A46" w:rsidRPr="00E21630" w:rsidRDefault="00674A46" w:rsidP="00E21630">
      <w:pPr>
        <w:spacing w:after="0" w:line="360" w:lineRule="auto"/>
        <w:jc w:val="center"/>
        <w:rPr>
          <w:rFonts w:ascii="Times New Roman" w:hAnsi="Times New Roman" w:cs="Times New Roman"/>
          <w:b/>
          <w:sz w:val="24"/>
          <w:szCs w:val="24"/>
        </w:rPr>
      </w:pPr>
    </w:p>
    <w:p w14:paraId="78746A86" w14:textId="20F3F5B7" w:rsidR="00674A46" w:rsidRPr="00E21630" w:rsidRDefault="00674A46" w:rsidP="000B4D91">
      <w:pPr>
        <w:pStyle w:val="Heading2"/>
        <w:numPr>
          <w:ilvl w:val="0"/>
          <w:numId w:val="12"/>
        </w:numPr>
        <w:spacing w:before="0" w:line="360" w:lineRule="auto"/>
        <w:ind w:left="0" w:firstLine="426"/>
        <w:jc w:val="center"/>
        <w:rPr>
          <w:rFonts w:ascii="Times New Roman" w:hAnsi="Times New Roman" w:cs="Times New Roman"/>
          <w:b/>
          <w:caps/>
          <w:color w:val="auto"/>
          <w:sz w:val="24"/>
          <w:szCs w:val="24"/>
        </w:rPr>
      </w:pPr>
      <w:r w:rsidRPr="00E21630">
        <w:rPr>
          <w:rFonts w:ascii="Times New Roman" w:hAnsi="Times New Roman" w:cs="Times New Roman"/>
          <w:b/>
          <w:caps/>
          <w:color w:val="auto"/>
          <w:sz w:val="24"/>
          <w:szCs w:val="24"/>
        </w:rPr>
        <w:t>Vizuālās identitātes prasības</w:t>
      </w:r>
    </w:p>
    <w:p w14:paraId="25277CBC" w14:textId="19E00D8F"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Saskaņā ar Komisijas īstenošanas Regulu (ES) Nr.1049/2014 (2014.</w:t>
      </w:r>
      <w:r w:rsidR="00DF0F92">
        <w:rPr>
          <w:rFonts w:ascii="Times New Roman" w:hAnsi="Times New Roman" w:cs="Times New Roman"/>
          <w:sz w:val="24"/>
          <w:szCs w:val="24"/>
        </w:rPr>
        <w:t xml:space="preserve"> </w:t>
      </w:r>
      <w:r w:rsidRPr="00E21630">
        <w:rPr>
          <w:rFonts w:ascii="Times New Roman" w:hAnsi="Times New Roman" w:cs="Times New Roman"/>
          <w:sz w:val="24"/>
          <w:szCs w:val="24"/>
        </w:rPr>
        <w:t>gada 30.</w:t>
      </w:r>
      <w:r w:rsidR="00DF0F92">
        <w:rPr>
          <w:rFonts w:ascii="Times New Roman" w:hAnsi="Times New Roman" w:cs="Times New Roman"/>
          <w:sz w:val="24"/>
          <w:szCs w:val="24"/>
        </w:rPr>
        <w:t xml:space="preserve"> </w:t>
      </w:r>
      <w:r w:rsidRPr="00E21630">
        <w:rPr>
          <w:rFonts w:ascii="Times New Roman" w:hAnsi="Times New Roman" w:cs="Times New Roman"/>
          <w:sz w:val="24"/>
          <w:szCs w:val="24"/>
        </w:rPr>
        <w:t>jūlijs) par informēšanas un publicitātes pasākumu tehniskajiem raksturlielumiem atbilstoši Eiropas Parlamenta un Padomes Regulai (ES) Nr.514/2014, ar ko paredz vispārīgus noteikumus Patvēruma, migrācijas un integrācijas fondam un finansiālā atbalsta instrumentam policijas sadarbībai, noziedzības novēršanai un apkarošanai un krīžu pārvarēšanai” (turpmāk - Regula Nr.1049/2014) ir izstrādātas vizuālās identitātes prasību vadlīnijas (turpmā</w:t>
      </w:r>
      <w:r w:rsidR="00E11564">
        <w:rPr>
          <w:rFonts w:ascii="Times New Roman" w:hAnsi="Times New Roman" w:cs="Times New Roman"/>
          <w:sz w:val="24"/>
          <w:szCs w:val="24"/>
        </w:rPr>
        <w:t>k – vadlīnijas), lai palīdzētu F</w:t>
      </w:r>
      <w:r w:rsidRPr="00E21630">
        <w:rPr>
          <w:rFonts w:ascii="Times New Roman" w:hAnsi="Times New Roman" w:cs="Times New Roman"/>
          <w:sz w:val="24"/>
          <w:szCs w:val="24"/>
        </w:rPr>
        <w:t>inansējuma saņēmējiem nodrošināt Eiropas Savienības (turpmāk - ES) fondu Projektu publicitāti. Noslēdzot Granta l</w:t>
      </w:r>
      <w:r w:rsidR="00E11564">
        <w:rPr>
          <w:rFonts w:ascii="Times New Roman" w:hAnsi="Times New Roman" w:cs="Times New Roman"/>
          <w:sz w:val="24"/>
          <w:szCs w:val="24"/>
        </w:rPr>
        <w:t>īgumu par Projekta īstenošanu, F</w:t>
      </w:r>
      <w:r w:rsidRPr="00E21630">
        <w:rPr>
          <w:rFonts w:ascii="Times New Roman" w:hAnsi="Times New Roman" w:cs="Times New Roman"/>
          <w:sz w:val="24"/>
          <w:szCs w:val="24"/>
        </w:rPr>
        <w:t>inansējuma saņēmējs uzņemas visas Projekta īstenošanas saistības, tostarp ES Regulā noteikto publicitātes prasību ievērošanu.</w:t>
      </w:r>
    </w:p>
    <w:p w14:paraId="76E8FB0E" w14:textId="77777777" w:rsidR="00674A46" w:rsidRPr="00E21630" w:rsidRDefault="00674A46" w:rsidP="00E21630">
      <w:pPr>
        <w:pStyle w:val="Heading2"/>
        <w:spacing w:before="0" w:line="360" w:lineRule="auto"/>
        <w:rPr>
          <w:rFonts w:ascii="Times New Roman" w:hAnsi="Times New Roman" w:cs="Times New Roman"/>
          <w:caps/>
          <w:color w:val="auto"/>
          <w:sz w:val="24"/>
          <w:szCs w:val="24"/>
        </w:rPr>
      </w:pPr>
    </w:p>
    <w:p w14:paraId="4F9D3B2E" w14:textId="0991B534" w:rsidR="00674A46" w:rsidRPr="00E21630" w:rsidRDefault="00674A46" w:rsidP="000B4D91">
      <w:pPr>
        <w:pStyle w:val="Heading2"/>
        <w:numPr>
          <w:ilvl w:val="0"/>
          <w:numId w:val="12"/>
        </w:numPr>
        <w:spacing w:before="0" w:line="360" w:lineRule="auto"/>
        <w:ind w:left="0" w:firstLine="360"/>
        <w:jc w:val="center"/>
        <w:rPr>
          <w:rFonts w:ascii="Times New Roman" w:hAnsi="Times New Roman" w:cs="Times New Roman"/>
          <w:b/>
          <w:caps/>
          <w:color w:val="auto"/>
          <w:sz w:val="24"/>
          <w:szCs w:val="24"/>
        </w:rPr>
      </w:pPr>
      <w:r w:rsidRPr="00E21630">
        <w:rPr>
          <w:rFonts w:ascii="Times New Roman" w:hAnsi="Times New Roman" w:cs="Times New Roman"/>
          <w:b/>
          <w:caps/>
          <w:color w:val="auto"/>
          <w:sz w:val="24"/>
          <w:szCs w:val="24"/>
        </w:rPr>
        <w:t>Projekta īstenošanas laikā</w:t>
      </w:r>
    </w:p>
    <w:p w14:paraId="5DF42F92" w14:textId="6AD3703C" w:rsidR="00674A46"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Attiecībā uz ikvienu komunikācijas pasākumu (piemēram, </w:t>
      </w:r>
      <w:r w:rsidR="00E11564">
        <w:rPr>
          <w:rFonts w:ascii="Times New Roman" w:hAnsi="Times New Roman" w:cs="Times New Roman"/>
          <w:sz w:val="24"/>
          <w:szCs w:val="24"/>
        </w:rPr>
        <w:t>konferenci, izstādi, semināru) F</w:t>
      </w:r>
      <w:r w:rsidRPr="00E21630">
        <w:rPr>
          <w:rFonts w:ascii="Times New Roman" w:hAnsi="Times New Roman" w:cs="Times New Roman"/>
          <w:sz w:val="24"/>
          <w:szCs w:val="24"/>
        </w:rPr>
        <w:t>inansējuma saņēmējs nodrošina, lai personas, kuras piedalās šajā pasākumā, būtu i</w:t>
      </w:r>
      <w:r w:rsidR="00E11564">
        <w:rPr>
          <w:rFonts w:ascii="Times New Roman" w:hAnsi="Times New Roman" w:cs="Times New Roman"/>
          <w:sz w:val="24"/>
          <w:szCs w:val="24"/>
        </w:rPr>
        <w:t>nformētas par ES fondu sniegto F</w:t>
      </w:r>
      <w:r w:rsidRPr="00E21630">
        <w:rPr>
          <w:rFonts w:ascii="Times New Roman" w:hAnsi="Times New Roman" w:cs="Times New Roman"/>
          <w:sz w:val="24"/>
          <w:szCs w:val="24"/>
        </w:rPr>
        <w:t>inansējumu Projekta īs</w:t>
      </w:r>
      <w:r w:rsidR="00E11564">
        <w:rPr>
          <w:rFonts w:ascii="Times New Roman" w:hAnsi="Times New Roman" w:cs="Times New Roman"/>
          <w:sz w:val="24"/>
          <w:szCs w:val="24"/>
        </w:rPr>
        <w:t>tenošanai. Lai to nodrošinātu, F</w:t>
      </w:r>
      <w:r w:rsidRPr="00E21630">
        <w:rPr>
          <w:rFonts w:ascii="Times New Roman" w:hAnsi="Times New Roman" w:cs="Times New Roman"/>
          <w:sz w:val="24"/>
          <w:szCs w:val="24"/>
        </w:rPr>
        <w:t>inansējuma saņēmējs izvieto obligātos vizuālo prasību elementus uz izdales materiāliem, darba kārtīb</w:t>
      </w:r>
      <w:r w:rsidR="00A10DEB">
        <w:rPr>
          <w:rFonts w:ascii="Times New Roman" w:hAnsi="Times New Roman" w:cs="Times New Roman"/>
          <w:sz w:val="24"/>
          <w:szCs w:val="24"/>
        </w:rPr>
        <w:t>as</w:t>
      </w:r>
      <w:r w:rsidRPr="00E21630">
        <w:rPr>
          <w:rFonts w:ascii="Times New Roman" w:hAnsi="Times New Roman" w:cs="Times New Roman"/>
          <w:sz w:val="24"/>
          <w:szCs w:val="24"/>
        </w:rPr>
        <w:t xml:space="preserve"> un citiem materiāliem. Ikvienā dokumentā, kas attiecināms uz Projekta īstenošanu un kas paredzēts tā dalībniekiem vai sabiedrībai, tostarp ikvienā dalības vai cita veida sertifikātā, jāiekļauj paziņojums par to, ka Projektu atbalstījis fonds vai vairāki fondi.</w:t>
      </w:r>
    </w:p>
    <w:p w14:paraId="5865FCB3" w14:textId="77777777" w:rsidR="00EC27A0" w:rsidRPr="00EC27A0" w:rsidRDefault="00EC27A0" w:rsidP="00E21630">
      <w:pPr>
        <w:spacing w:after="0" w:line="360" w:lineRule="auto"/>
        <w:jc w:val="both"/>
        <w:rPr>
          <w:rFonts w:ascii="Times New Roman" w:hAnsi="Times New Roman" w:cs="Times New Roman"/>
          <w:sz w:val="10"/>
          <w:szCs w:val="10"/>
        </w:rPr>
      </w:pPr>
    </w:p>
    <w:p w14:paraId="7BD1E866" w14:textId="3D857DC9" w:rsidR="00674A46"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Finansējuma saņēmēja tīmekļvietnē, ja tāda ir, jāpublicē īss apraksts par Projektu, tā mērķiem un rezultātiem, uzsverot to, ka Projekts tiek īstenots ar ES fondu</w:t>
      </w:r>
      <w:r w:rsidR="00E11564">
        <w:rPr>
          <w:rFonts w:ascii="Times New Roman" w:hAnsi="Times New Roman" w:cs="Times New Roman"/>
          <w:sz w:val="24"/>
          <w:szCs w:val="24"/>
        </w:rPr>
        <w:t xml:space="preserve"> atbalstu (ES finansējumu). Ja F</w:t>
      </w:r>
      <w:r w:rsidRPr="00E21630">
        <w:rPr>
          <w:rFonts w:ascii="Times New Roman" w:hAnsi="Times New Roman" w:cs="Times New Roman"/>
          <w:sz w:val="24"/>
          <w:szCs w:val="24"/>
        </w:rPr>
        <w:t>inansējuma saņēmējam nav savas tīmekļvietnes, var izmantot Projekta sadarbības partneru vai Projekta īstenošanā iesaistīto iestāžu/organizāciju tīmekļvietnes.</w:t>
      </w:r>
    </w:p>
    <w:p w14:paraId="5B9C3CFC" w14:textId="77777777" w:rsidR="00EC27A0" w:rsidRPr="00EC27A0" w:rsidRDefault="00EC27A0" w:rsidP="00E21630">
      <w:pPr>
        <w:spacing w:after="0" w:line="360" w:lineRule="auto"/>
        <w:jc w:val="both"/>
        <w:rPr>
          <w:rFonts w:ascii="Times New Roman" w:hAnsi="Times New Roman" w:cs="Times New Roman"/>
          <w:sz w:val="10"/>
          <w:szCs w:val="10"/>
        </w:rPr>
      </w:pPr>
    </w:p>
    <w:p w14:paraId="3ECD94A1" w14:textId="7AC00EEC"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Ja Projekts nesastāv no infrastruktū</w:t>
      </w:r>
      <w:r w:rsidR="00E11564">
        <w:rPr>
          <w:rFonts w:ascii="Times New Roman" w:hAnsi="Times New Roman" w:cs="Times New Roman"/>
          <w:sz w:val="24"/>
          <w:szCs w:val="24"/>
        </w:rPr>
        <w:t>ras vai būvdarbu finansēšanas, F</w:t>
      </w:r>
      <w:r w:rsidRPr="00E21630">
        <w:rPr>
          <w:rFonts w:ascii="Times New Roman" w:hAnsi="Times New Roman" w:cs="Times New Roman"/>
          <w:sz w:val="24"/>
          <w:szCs w:val="24"/>
        </w:rPr>
        <w:t xml:space="preserve">inansējuma saņēmējam Projekta īstenošanas laikā nepieciešams uzņemt kvalitatīvas, labas izšķirtspējas fotogrāfijas par Projekta </w:t>
      </w:r>
      <w:r w:rsidRPr="00E21630">
        <w:rPr>
          <w:rFonts w:ascii="Times New Roman" w:hAnsi="Times New Roman" w:cs="Times New Roman"/>
          <w:sz w:val="24"/>
          <w:szCs w:val="24"/>
        </w:rPr>
        <w:lastRenderedPageBreak/>
        <w:t>īstenošanas gaitu un tā dalībniekiem un ievietot tās tīmekļvietnē. Ievietotās fotogrāfijas var tikt izmantotas ES fondu informēšanas un publicitātes materiālos, piemēram, bukletos, gadagrāmatās u.c.</w:t>
      </w:r>
    </w:p>
    <w:p w14:paraId="6FCBBCD3" w14:textId="77777777" w:rsidR="00674A46" w:rsidRPr="00E21630" w:rsidRDefault="00674A46" w:rsidP="00E21630">
      <w:pPr>
        <w:spacing w:after="0" w:line="360" w:lineRule="auto"/>
        <w:jc w:val="both"/>
        <w:rPr>
          <w:rFonts w:ascii="Times New Roman" w:hAnsi="Times New Roman" w:cs="Times New Roman"/>
          <w:b/>
          <w:sz w:val="24"/>
          <w:szCs w:val="24"/>
          <w:u w:val="single"/>
        </w:rPr>
      </w:pPr>
    </w:p>
    <w:p w14:paraId="59209FD2" w14:textId="7769A09D" w:rsidR="00674A46" w:rsidRDefault="00A10DEB" w:rsidP="004E67F1">
      <w:pPr>
        <w:pStyle w:val="Heading2"/>
        <w:numPr>
          <w:ilvl w:val="0"/>
          <w:numId w:val="12"/>
        </w:numPr>
        <w:spacing w:before="0" w:line="360" w:lineRule="auto"/>
        <w:ind w:left="0" w:firstLine="360"/>
        <w:jc w:val="center"/>
        <w:rPr>
          <w:rFonts w:ascii="Times New Roman" w:hAnsi="Times New Roman" w:cs="Times New Roman"/>
          <w:b/>
          <w:caps/>
          <w:color w:val="auto"/>
          <w:sz w:val="24"/>
          <w:szCs w:val="24"/>
        </w:rPr>
      </w:pPr>
      <w:r>
        <w:rPr>
          <w:rFonts w:ascii="Times New Roman" w:hAnsi="Times New Roman" w:cs="Times New Roman"/>
          <w:b/>
          <w:caps/>
          <w:color w:val="auto"/>
          <w:sz w:val="24"/>
          <w:szCs w:val="24"/>
        </w:rPr>
        <w:t>Informatīvais</w:t>
      </w:r>
      <w:r w:rsidR="00674A46" w:rsidRPr="00E21630">
        <w:rPr>
          <w:rFonts w:ascii="Times New Roman" w:hAnsi="Times New Roman" w:cs="Times New Roman"/>
          <w:b/>
          <w:caps/>
          <w:color w:val="auto"/>
          <w:sz w:val="24"/>
          <w:szCs w:val="24"/>
        </w:rPr>
        <w:t xml:space="preserve"> </w:t>
      </w:r>
      <w:r w:rsidR="000B4D91">
        <w:rPr>
          <w:rFonts w:ascii="Times New Roman" w:hAnsi="Times New Roman" w:cs="Times New Roman"/>
          <w:b/>
          <w:caps/>
          <w:color w:val="auto"/>
          <w:sz w:val="24"/>
          <w:szCs w:val="24"/>
        </w:rPr>
        <w:t>PLAKĀTS</w:t>
      </w:r>
    </w:p>
    <w:p w14:paraId="2A43975B" w14:textId="79527007" w:rsidR="004E67F1" w:rsidRDefault="004E67F1" w:rsidP="007A41C9">
      <w:pPr>
        <w:spacing w:after="0" w:line="360" w:lineRule="auto"/>
        <w:jc w:val="both"/>
        <w:rPr>
          <w:rFonts w:ascii="Times New Roman" w:hAnsi="Times New Roman" w:cs="Times New Roman"/>
          <w:sz w:val="24"/>
          <w:szCs w:val="24"/>
        </w:rPr>
      </w:pPr>
      <w:r w:rsidRPr="004E67F1">
        <w:rPr>
          <w:rFonts w:ascii="Times New Roman" w:hAnsi="Times New Roman" w:cs="Times New Roman"/>
          <w:sz w:val="24"/>
          <w:szCs w:val="24"/>
        </w:rPr>
        <w:t>Saskaņā ar Komisijas deleģētās Regulas (ES) Nr.1048/2014 (</w:t>
      </w:r>
      <w:proofErr w:type="gramStart"/>
      <w:r w:rsidRPr="004E67F1">
        <w:rPr>
          <w:rFonts w:ascii="Times New Roman" w:hAnsi="Times New Roman" w:cs="Times New Roman"/>
          <w:sz w:val="24"/>
          <w:szCs w:val="24"/>
        </w:rPr>
        <w:t>2014.gada</w:t>
      </w:r>
      <w:proofErr w:type="gramEnd"/>
      <w:r w:rsidRPr="004E67F1">
        <w:rPr>
          <w:rFonts w:ascii="Times New Roman" w:hAnsi="Times New Roman" w:cs="Times New Roman"/>
          <w:sz w:val="24"/>
          <w:szCs w:val="24"/>
        </w:rPr>
        <w:t xml:space="preserve"> 30.jūlijs), ar kuru nosaka informēšanas un publicitātes pasākumus sabiedrībai un informatīvus pasākumus Finansējuma saņēmējiem saskaņā ar Eiropas Parlamenta un Padomes Regulu (ES) Nr.514/2014, ar ko paredz vispārīgus noteikumus Patvēruma, migrācijas un integrācijas fondam un finansiālā atbalsta instrumentam policijas sadarbībai, noziedzības novēršanai un apkarošanai un krīžu pārvarēšanai</w:t>
      </w:r>
      <w:r>
        <w:rPr>
          <w:rFonts w:ascii="Times New Roman" w:hAnsi="Times New Roman" w:cs="Times New Roman"/>
          <w:sz w:val="24"/>
          <w:szCs w:val="24"/>
        </w:rPr>
        <w:t xml:space="preserve"> (turpmāk – Regula </w:t>
      </w:r>
      <w:r w:rsidR="007A41C9">
        <w:rPr>
          <w:rFonts w:ascii="Times New Roman" w:hAnsi="Times New Roman" w:cs="Times New Roman"/>
          <w:sz w:val="24"/>
          <w:szCs w:val="24"/>
        </w:rPr>
        <w:t>Nr.</w:t>
      </w:r>
      <w:r>
        <w:rPr>
          <w:rFonts w:ascii="Times New Roman" w:hAnsi="Times New Roman" w:cs="Times New Roman"/>
          <w:sz w:val="24"/>
          <w:szCs w:val="24"/>
        </w:rPr>
        <w:t>1048/2014)</w:t>
      </w:r>
      <w:r w:rsidRPr="004E67F1">
        <w:rPr>
          <w:rFonts w:ascii="Times New Roman" w:hAnsi="Times New Roman" w:cs="Times New Roman"/>
          <w:sz w:val="24"/>
          <w:szCs w:val="24"/>
        </w:rPr>
        <w:t xml:space="preserve"> 2.panta </w:t>
      </w:r>
      <w:r>
        <w:rPr>
          <w:rFonts w:ascii="Times New Roman" w:hAnsi="Times New Roman" w:cs="Times New Roman"/>
          <w:sz w:val="24"/>
          <w:szCs w:val="24"/>
        </w:rPr>
        <w:t>1.punktu</w:t>
      </w:r>
      <w:r w:rsidRPr="004E67F1">
        <w:rPr>
          <w:rFonts w:ascii="Times New Roman" w:hAnsi="Times New Roman" w:cs="Times New Roman"/>
          <w:sz w:val="24"/>
          <w:szCs w:val="24"/>
        </w:rPr>
        <w:t>, Finan</w:t>
      </w:r>
      <w:r>
        <w:rPr>
          <w:rFonts w:ascii="Times New Roman" w:hAnsi="Times New Roman" w:cs="Times New Roman"/>
          <w:sz w:val="24"/>
          <w:szCs w:val="24"/>
        </w:rPr>
        <w:t>sējuma saņēmējam ir jāinformē sabiedrība par finansiālo atbalst</w:t>
      </w:r>
      <w:r w:rsidR="007A41C9">
        <w:rPr>
          <w:rFonts w:ascii="Times New Roman" w:hAnsi="Times New Roman" w:cs="Times New Roman"/>
          <w:sz w:val="24"/>
          <w:szCs w:val="24"/>
        </w:rPr>
        <w:t xml:space="preserve">u, uzstādot informatīvo plakātu. </w:t>
      </w:r>
    </w:p>
    <w:p w14:paraId="4459D197" w14:textId="77777777" w:rsidR="007A41C9" w:rsidRPr="007A41C9" w:rsidRDefault="007A41C9" w:rsidP="007A41C9">
      <w:pPr>
        <w:spacing w:after="0" w:line="360" w:lineRule="auto"/>
        <w:ind w:left="360"/>
        <w:jc w:val="both"/>
        <w:rPr>
          <w:rFonts w:ascii="Times New Roman" w:hAnsi="Times New Roman" w:cs="Times New Roman"/>
          <w:sz w:val="24"/>
          <w:szCs w:val="24"/>
        </w:rPr>
      </w:pPr>
    </w:p>
    <w:p w14:paraId="53A02C22" w14:textId="77777777" w:rsidR="00674A46" w:rsidRPr="00E21630" w:rsidRDefault="00674A46" w:rsidP="00E21630">
      <w:pPr>
        <w:pStyle w:val="ListParagraph"/>
        <w:numPr>
          <w:ilvl w:val="1"/>
          <w:numId w:val="12"/>
        </w:numPr>
        <w:spacing w:after="0" w:line="360" w:lineRule="auto"/>
        <w:jc w:val="both"/>
        <w:rPr>
          <w:rFonts w:ascii="Times New Roman" w:hAnsi="Times New Roman" w:cs="Times New Roman"/>
          <w:sz w:val="24"/>
          <w:szCs w:val="24"/>
        </w:rPr>
      </w:pPr>
      <w:r w:rsidRPr="00EC27A0">
        <w:rPr>
          <w:rFonts w:ascii="Times New Roman" w:hAnsi="Times New Roman" w:cs="Times New Roman"/>
          <w:b/>
          <w:sz w:val="24"/>
          <w:szCs w:val="24"/>
        </w:rPr>
        <w:t>Noformējums</w:t>
      </w:r>
      <w:r w:rsidRPr="00E21630">
        <w:rPr>
          <w:rFonts w:ascii="Times New Roman" w:hAnsi="Times New Roman" w:cs="Times New Roman"/>
          <w:sz w:val="24"/>
          <w:szCs w:val="24"/>
        </w:rPr>
        <w:t>:</w:t>
      </w:r>
    </w:p>
    <w:p w14:paraId="42C9E86C" w14:textId="7C6DAE95" w:rsidR="00674A46" w:rsidRPr="00E21630" w:rsidRDefault="000B4D91" w:rsidP="00E21630">
      <w:pPr>
        <w:pStyle w:val="ListParagraph"/>
        <w:numPr>
          <w:ilvl w:val="2"/>
          <w:numId w:val="12"/>
        </w:numPr>
        <w:spacing w:after="0" w:line="360" w:lineRule="auto"/>
        <w:jc w:val="both"/>
        <w:rPr>
          <w:rFonts w:ascii="Times New Roman" w:hAnsi="Times New Roman" w:cs="Times New Roman"/>
          <w:sz w:val="24"/>
          <w:szCs w:val="24"/>
          <w:u w:val="single"/>
        </w:rPr>
      </w:pPr>
      <w:r w:rsidRPr="00E21630">
        <w:rPr>
          <w:rFonts w:ascii="Times New Roman" w:hAnsi="Times New Roman" w:cs="Times New Roman"/>
          <w:sz w:val="24"/>
          <w:szCs w:val="24"/>
        </w:rPr>
        <w:t>Pl</w:t>
      </w:r>
      <w:r>
        <w:rPr>
          <w:rFonts w:ascii="Times New Roman" w:hAnsi="Times New Roman" w:cs="Times New Roman"/>
          <w:sz w:val="24"/>
          <w:szCs w:val="24"/>
        </w:rPr>
        <w:t>akāta</w:t>
      </w:r>
      <w:r w:rsidRPr="00E21630">
        <w:rPr>
          <w:rFonts w:ascii="Times New Roman" w:hAnsi="Times New Roman" w:cs="Times New Roman"/>
          <w:sz w:val="24"/>
          <w:szCs w:val="24"/>
        </w:rPr>
        <w:t xml:space="preserve"> </w:t>
      </w:r>
      <w:r w:rsidR="00674A46" w:rsidRPr="00E21630">
        <w:rPr>
          <w:rFonts w:ascii="Times New Roman" w:hAnsi="Times New Roman" w:cs="Times New Roman"/>
          <w:sz w:val="24"/>
          <w:szCs w:val="24"/>
        </w:rPr>
        <w:t>minimālais izmērs ir A4 jeb 210x297mm</w:t>
      </w:r>
      <w:r>
        <w:rPr>
          <w:rFonts w:ascii="Times New Roman" w:hAnsi="Times New Roman" w:cs="Times New Roman"/>
          <w:sz w:val="24"/>
          <w:szCs w:val="24"/>
        </w:rPr>
        <w:t xml:space="preserve"> (papīra formātā)</w:t>
      </w:r>
      <w:r w:rsidR="00674A46" w:rsidRPr="00E21630">
        <w:rPr>
          <w:rFonts w:ascii="Times New Roman" w:hAnsi="Times New Roman" w:cs="Times New Roman"/>
          <w:sz w:val="24"/>
          <w:szCs w:val="24"/>
        </w:rPr>
        <w:t>;</w:t>
      </w:r>
    </w:p>
    <w:p w14:paraId="56E6496E" w14:textId="70E59540"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u w:val="single"/>
        </w:rPr>
      </w:pPr>
      <w:r w:rsidRPr="00E21630">
        <w:rPr>
          <w:rFonts w:ascii="Times New Roman" w:hAnsi="Times New Roman" w:cs="Times New Roman"/>
          <w:sz w:val="24"/>
          <w:szCs w:val="24"/>
        </w:rPr>
        <w:t xml:space="preserve">Uz </w:t>
      </w:r>
      <w:r w:rsidR="000B4D91">
        <w:rPr>
          <w:rFonts w:ascii="Times New Roman" w:hAnsi="Times New Roman" w:cs="Times New Roman"/>
          <w:sz w:val="24"/>
          <w:szCs w:val="24"/>
        </w:rPr>
        <w:t>plakāta</w:t>
      </w:r>
      <w:r w:rsidR="000B4D91" w:rsidRPr="00E21630">
        <w:rPr>
          <w:rFonts w:ascii="Times New Roman" w:hAnsi="Times New Roman" w:cs="Times New Roman"/>
          <w:sz w:val="24"/>
          <w:szCs w:val="24"/>
        </w:rPr>
        <w:t xml:space="preserve"> </w:t>
      </w:r>
      <w:r w:rsidRPr="00E21630">
        <w:rPr>
          <w:rFonts w:ascii="Times New Roman" w:hAnsi="Times New Roman" w:cs="Times New Roman"/>
          <w:sz w:val="24"/>
          <w:szCs w:val="24"/>
        </w:rPr>
        <w:t xml:space="preserve">obligāti izvietojamā informācija, kurai jāaizņem vismaz 25% no kopējā </w:t>
      </w:r>
      <w:r w:rsidR="00426027">
        <w:rPr>
          <w:rFonts w:ascii="Times New Roman" w:hAnsi="Times New Roman" w:cs="Times New Roman"/>
          <w:sz w:val="24"/>
          <w:szCs w:val="24"/>
        </w:rPr>
        <w:t>plāksnes laukuma</w:t>
      </w:r>
      <w:r w:rsidRPr="00E21630">
        <w:rPr>
          <w:rFonts w:ascii="Times New Roman" w:hAnsi="Times New Roman" w:cs="Times New Roman"/>
          <w:sz w:val="24"/>
          <w:szCs w:val="24"/>
        </w:rPr>
        <w:t xml:space="preserve"> – vizuālo prasību elementi, </w:t>
      </w:r>
      <w:r w:rsidR="00E11564">
        <w:rPr>
          <w:rFonts w:ascii="Times New Roman" w:hAnsi="Times New Roman" w:cs="Times New Roman"/>
          <w:sz w:val="24"/>
          <w:szCs w:val="24"/>
        </w:rPr>
        <w:t>F</w:t>
      </w:r>
      <w:r w:rsidR="000B4D91">
        <w:rPr>
          <w:rFonts w:ascii="Times New Roman" w:hAnsi="Times New Roman" w:cs="Times New Roman"/>
          <w:sz w:val="24"/>
          <w:szCs w:val="24"/>
        </w:rPr>
        <w:t xml:space="preserve">inansējuma saņēmējs, </w:t>
      </w:r>
      <w:r w:rsidR="0082783D">
        <w:rPr>
          <w:rFonts w:ascii="Times New Roman" w:hAnsi="Times New Roman" w:cs="Times New Roman"/>
          <w:sz w:val="24"/>
          <w:szCs w:val="24"/>
        </w:rPr>
        <w:t>P</w:t>
      </w:r>
      <w:r w:rsidR="000B4D91">
        <w:rPr>
          <w:rFonts w:ascii="Times New Roman" w:hAnsi="Times New Roman" w:cs="Times New Roman"/>
          <w:sz w:val="24"/>
          <w:szCs w:val="24"/>
        </w:rPr>
        <w:t xml:space="preserve">rojekta numurs, </w:t>
      </w:r>
      <w:r w:rsidR="0082783D">
        <w:rPr>
          <w:rFonts w:ascii="Times New Roman" w:hAnsi="Times New Roman" w:cs="Times New Roman"/>
          <w:sz w:val="24"/>
          <w:szCs w:val="24"/>
        </w:rPr>
        <w:t>P</w:t>
      </w:r>
      <w:r w:rsidRPr="00E21630">
        <w:rPr>
          <w:rFonts w:ascii="Times New Roman" w:hAnsi="Times New Roman" w:cs="Times New Roman"/>
          <w:sz w:val="24"/>
          <w:szCs w:val="24"/>
        </w:rPr>
        <w:t>rojekta nosaukums</w:t>
      </w:r>
      <w:r w:rsidR="0082783D">
        <w:rPr>
          <w:rFonts w:ascii="Times New Roman" w:hAnsi="Times New Roman" w:cs="Times New Roman"/>
          <w:sz w:val="24"/>
          <w:szCs w:val="24"/>
        </w:rPr>
        <w:t>, P</w:t>
      </w:r>
      <w:r w:rsidR="000B4D91">
        <w:rPr>
          <w:rFonts w:ascii="Times New Roman" w:hAnsi="Times New Roman" w:cs="Times New Roman"/>
          <w:sz w:val="24"/>
          <w:szCs w:val="24"/>
        </w:rPr>
        <w:t>rojekta budžets, tai skaitā ES finansējums un valsts budžeta līdzfinansējums</w:t>
      </w:r>
      <w:r w:rsidR="00A10DEB">
        <w:rPr>
          <w:rFonts w:ascii="Times New Roman" w:hAnsi="Times New Roman" w:cs="Times New Roman"/>
          <w:sz w:val="24"/>
          <w:szCs w:val="24"/>
        </w:rPr>
        <w:t>,</w:t>
      </w:r>
      <w:r w:rsidRPr="00E21630">
        <w:rPr>
          <w:rFonts w:ascii="Times New Roman" w:hAnsi="Times New Roman" w:cs="Times New Roman"/>
          <w:sz w:val="24"/>
          <w:szCs w:val="24"/>
        </w:rPr>
        <w:t xml:space="preserve"> un cita saistoša informācija</w:t>
      </w:r>
      <w:r w:rsidR="00426027">
        <w:rPr>
          <w:rFonts w:ascii="Times New Roman" w:hAnsi="Times New Roman" w:cs="Times New Roman"/>
          <w:sz w:val="24"/>
          <w:szCs w:val="24"/>
        </w:rPr>
        <w:t>;</w:t>
      </w:r>
      <w:r w:rsidRPr="00E21630">
        <w:rPr>
          <w:rFonts w:ascii="Times New Roman" w:hAnsi="Times New Roman" w:cs="Times New Roman"/>
          <w:sz w:val="24"/>
          <w:szCs w:val="24"/>
        </w:rPr>
        <w:t xml:space="preserve"> </w:t>
      </w:r>
    </w:p>
    <w:p w14:paraId="5B9BE4C4" w14:textId="55EC3476"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u w:val="single"/>
        </w:rPr>
      </w:pPr>
      <w:r w:rsidRPr="00E21630">
        <w:rPr>
          <w:rFonts w:ascii="Times New Roman" w:hAnsi="Times New Roman" w:cs="Times New Roman"/>
          <w:sz w:val="24"/>
          <w:szCs w:val="24"/>
        </w:rPr>
        <w:t xml:space="preserve">Gan vertikālā, gan horizontālā </w:t>
      </w:r>
      <w:r w:rsidR="000B4D91">
        <w:rPr>
          <w:rFonts w:ascii="Times New Roman" w:hAnsi="Times New Roman" w:cs="Times New Roman"/>
          <w:sz w:val="24"/>
          <w:szCs w:val="24"/>
        </w:rPr>
        <w:t xml:space="preserve">plakāta </w:t>
      </w:r>
      <w:r w:rsidRPr="00E21630">
        <w:rPr>
          <w:rFonts w:ascii="Times New Roman" w:hAnsi="Times New Roman" w:cs="Times New Roman"/>
          <w:sz w:val="24"/>
          <w:szCs w:val="24"/>
        </w:rPr>
        <w:t>orientācijā vizuālo prasību elementi jānovieto apakšdaļā.</w:t>
      </w:r>
    </w:p>
    <w:p w14:paraId="06A40AF3" w14:textId="77777777" w:rsidR="00674A46" w:rsidRPr="00EC27A0" w:rsidRDefault="00674A46" w:rsidP="00E21630">
      <w:pPr>
        <w:pStyle w:val="ListParagraph"/>
        <w:spacing w:after="0" w:line="360" w:lineRule="auto"/>
        <w:ind w:left="1288"/>
        <w:jc w:val="both"/>
        <w:rPr>
          <w:rFonts w:ascii="Times New Roman" w:hAnsi="Times New Roman" w:cs="Times New Roman"/>
          <w:sz w:val="10"/>
          <w:szCs w:val="10"/>
          <w:u w:val="single"/>
        </w:rPr>
      </w:pPr>
    </w:p>
    <w:p w14:paraId="0CC55493" w14:textId="61A571BA" w:rsidR="00674A46" w:rsidRPr="00EC27A0" w:rsidRDefault="00674A46" w:rsidP="00EC27A0">
      <w:pPr>
        <w:pStyle w:val="ListParagraph"/>
        <w:numPr>
          <w:ilvl w:val="1"/>
          <w:numId w:val="12"/>
        </w:numPr>
        <w:spacing w:after="0" w:line="360" w:lineRule="auto"/>
        <w:jc w:val="both"/>
        <w:rPr>
          <w:rFonts w:ascii="Times New Roman" w:hAnsi="Times New Roman" w:cs="Times New Roman"/>
          <w:sz w:val="24"/>
          <w:szCs w:val="24"/>
        </w:rPr>
      </w:pPr>
      <w:r w:rsidRPr="00EC27A0">
        <w:rPr>
          <w:rFonts w:ascii="Times New Roman" w:hAnsi="Times New Roman" w:cs="Times New Roman"/>
          <w:b/>
          <w:sz w:val="24"/>
          <w:szCs w:val="24"/>
        </w:rPr>
        <w:t>Izvieto</w:t>
      </w:r>
      <w:r w:rsidR="000B4D91">
        <w:rPr>
          <w:rFonts w:ascii="Times New Roman" w:hAnsi="Times New Roman" w:cs="Times New Roman"/>
          <w:b/>
          <w:sz w:val="24"/>
          <w:szCs w:val="24"/>
        </w:rPr>
        <w:t>šana</w:t>
      </w:r>
      <w:r w:rsidRPr="00E21630">
        <w:rPr>
          <w:rFonts w:ascii="Times New Roman" w:hAnsi="Times New Roman" w:cs="Times New Roman"/>
          <w:sz w:val="24"/>
          <w:szCs w:val="24"/>
        </w:rPr>
        <w:t>:</w:t>
      </w:r>
    </w:p>
    <w:p w14:paraId="094A4F24" w14:textId="17233861" w:rsidR="00674A46" w:rsidRPr="00E21630" w:rsidRDefault="00674A46" w:rsidP="00E21630">
      <w:pPr>
        <w:pStyle w:val="ListParagraph"/>
        <w:numPr>
          <w:ilvl w:val="2"/>
          <w:numId w:val="12"/>
        </w:numPr>
        <w:spacing w:after="0" w:line="360" w:lineRule="auto"/>
        <w:ind w:left="1080"/>
        <w:jc w:val="both"/>
        <w:rPr>
          <w:rFonts w:ascii="Times New Roman" w:hAnsi="Times New Roman" w:cs="Times New Roman"/>
          <w:sz w:val="24"/>
          <w:szCs w:val="24"/>
        </w:rPr>
      </w:pPr>
      <w:r w:rsidRPr="00E21630">
        <w:rPr>
          <w:rFonts w:ascii="Times New Roman" w:hAnsi="Times New Roman" w:cs="Times New Roman"/>
          <w:sz w:val="24"/>
          <w:szCs w:val="24"/>
        </w:rPr>
        <w:t>Vismaz vien</w:t>
      </w:r>
      <w:r w:rsidR="000B4D91">
        <w:rPr>
          <w:rFonts w:ascii="Times New Roman" w:hAnsi="Times New Roman" w:cs="Times New Roman"/>
          <w:sz w:val="24"/>
          <w:szCs w:val="24"/>
        </w:rPr>
        <w:t>s</w:t>
      </w:r>
      <w:r w:rsidRPr="00E21630">
        <w:rPr>
          <w:rFonts w:ascii="Times New Roman" w:hAnsi="Times New Roman" w:cs="Times New Roman"/>
          <w:sz w:val="24"/>
          <w:szCs w:val="24"/>
        </w:rPr>
        <w:t xml:space="preserve"> </w:t>
      </w:r>
      <w:r w:rsidR="000B4D91">
        <w:rPr>
          <w:rFonts w:ascii="Times New Roman" w:hAnsi="Times New Roman" w:cs="Times New Roman"/>
          <w:sz w:val="24"/>
          <w:szCs w:val="24"/>
        </w:rPr>
        <w:t>plakāts</w:t>
      </w:r>
      <w:r w:rsidR="000B4D91" w:rsidRPr="00E21630">
        <w:rPr>
          <w:rFonts w:ascii="Times New Roman" w:hAnsi="Times New Roman" w:cs="Times New Roman"/>
          <w:sz w:val="24"/>
          <w:szCs w:val="24"/>
        </w:rPr>
        <w:t xml:space="preserve"> </w:t>
      </w:r>
      <w:r w:rsidR="0082783D">
        <w:rPr>
          <w:rFonts w:ascii="Times New Roman" w:hAnsi="Times New Roman" w:cs="Times New Roman"/>
          <w:sz w:val="24"/>
          <w:szCs w:val="24"/>
        </w:rPr>
        <w:t>ar informāciju par P</w:t>
      </w:r>
      <w:r w:rsidRPr="00E21630">
        <w:rPr>
          <w:rFonts w:ascii="Times New Roman" w:hAnsi="Times New Roman" w:cs="Times New Roman"/>
          <w:sz w:val="24"/>
          <w:szCs w:val="24"/>
        </w:rPr>
        <w:t>rojektu, tostarp saņemto atbalstu no ES, jāizvieto sabiedrībai v</w:t>
      </w:r>
      <w:r w:rsidR="00E11564">
        <w:rPr>
          <w:rFonts w:ascii="Times New Roman" w:hAnsi="Times New Roman" w:cs="Times New Roman"/>
          <w:sz w:val="24"/>
          <w:szCs w:val="24"/>
        </w:rPr>
        <w:t>iegli redzamā vietā, piemēram, F</w:t>
      </w:r>
      <w:r w:rsidRPr="00E21630">
        <w:rPr>
          <w:rFonts w:ascii="Times New Roman" w:hAnsi="Times New Roman" w:cs="Times New Roman"/>
          <w:sz w:val="24"/>
          <w:szCs w:val="24"/>
        </w:rPr>
        <w:t>inansējuma saņēmēja telpās;</w:t>
      </w:r>
    </w:p>
    <w:p w14:paraId="02CAD35A" w14:textId="41C13D0A" w:rsidR="00674A46" w:rsidRPr="00E21630" w:rsidRDefault="000F6A25" w:rsidP="00E21630">
      <w:pPr>
        <w:pStyle w:val="ListParagraph"/>
        <w:numPr>
          <w:ilvl w:val="2"/>
          <w:numId w:val="1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Plakāts</w:t>
      </w:r>
      <w:r w:rsidR="000B4D91" w:rsidRPr="00E21630">
        <w:rPr>
          <w:rFonts w:ascii="Times New Roman" w:hAnsi="Times New Roman" w:cs="Times New Roman"/>
          <w:sz w:val="24"/>
          <w:szCs w:val="24"/>
        </w:rPr>
        <w:t xml:space="preserve"> </w:t>
      </w:r>
      <w:r>
        <w:rPr>
          <w:rFonts w:ascii="Times New Roman" w:hAnsi="Times New Roman" w:cs="Times New Roman"/>
          <w:sz w:val="24"/>
          <w:szCs w:val="24"/>
        </w:rPr>
        <w:t>izvietojams</w:t>
      </w:r>
      <w:r w:rsidR="0082783D">
        <w:rPr>
          <w:rFonts w:ascii="Times New Roman" w:hAnsi="Times New Roman" w:cs="Times New Roman"/>
          <w:sz w:val="24"/>
          <w:szCs w:val="24"/>
        </w:rPr>
        <w:t xml:space="preserve"> mēneša laikā kopš P</w:t>
      </w:r>
      <w:r w:rsidR="00674A46" w:rsidRPr="00E21630">
        <w:rPr>
          <w:rFonts w:ascii="Times New Roman" w:hAnsi="Times New Roman" w:cs="Times New Roman"/>
          <w:sz w:val="24"/>
          <w:szCs w:val="24"/>
        </w:rPr>
        <w:t xml:space="preserve">rojekta uzsākšanas brīža. </w:t>
      </w:r>
    </w:p>
    <w:p w14:paraId="6C25E563" w14:textId="77777777" w:rsidR="007A41C9" w:rsidRPr="007A41C9" w:rsidRDefault="007A41C9" w:rsidP="007A41C9"/>
    <w:p w14:paraId="30E33A00" w14:textId="77777777" w:rsidR="00674A46" w:rsidRPr="00EC27A0" w:rsidRDefault="00674A46" w:rsidP="00EC27A0">
      <w:pPr>
        <w:pStyle w:val="Heading2"/>
        <w:numPr>
          <w:ilvl w:val="0"/>
          <w:numId w:val="12"/>
        </w:numPr>
        <w:spacing w:before="0" w:line="360" w:lineRule="auto"/>
        <w:jc w:val="center"/>
        <w:rPr>
          <w:rFonts w:ascii="Times New Roman" w:hAnsi="Times New Roman" w:cs="Times New Roman"/>
          <w:b/>
          <w:caps/>
          <w:color w:val="auto"/>
          <w:sz w:val="24"/>
          <w:szCs w:val="24"/>
        </w:rPr>
      </w:pPr>
      <w:r w:rsidRPr="00EC27A0">
        <w:rPr>
          <w:rFonts w:ascii="Times New Roman" w:hAnsi="Times New Roman" w:cs="Times New Roman"/>
          <w:b/>
          <w:caps/>
          <w:color w:val="auto"/>
          <w:sz w:val="24"/>
          <w:szCs w:val="24"/>
        </w:rPr>
        <w:t>Pagaidu informatīvais stends</w:t>
      </w:r>
    </w:p>
    <w:tbl>
      <w:tblPr>
        <w:tblStyle w:val="TableGridLight1"/>
        <w:tblpPr w:leftFromText="180" w:rightFromText="180" w:vertAnchor="text" w:horzAnchor="margin" w:tblpY="-15"/>
        <w:tblW w:w="9634" w:type="dxa"/>
        <w:tblLook w:val="04A0" w:firstRow="1" w:lastRow="0" w:firstColumn="1" w:lastColumn="0" w:noHBand="0" w:noVBand="1"/>
      </w:tblPr>
      <w:tblGrid>
        <w:gridCol w:w="7366"/>
        <w:gridCol w:w="2268"/>
      </w:tblGrid>
      <w:tr w:rsidR="00674A46" w:rsidRPr="00E21630" w14:paraId="7116DA2B" w14:textId="77777777" w:rsidTr="00411E99">
        <w:trPr>
          <w:trHeight w:val="475"/>
        </w:trPr>
        <w:tc>
          <w:tcPr>
            <w:tcW w:w="7366" w:type="dxa"/>
          </w:tcPr>
          <w:p w14:paraId="1834D178" w14:textId="77777777" w:rsidR="00674A46" w:rsidRPr="00E21630" w:rsidRDefault="00674A46" w:rsidP="00E21630">
            <w:pPr>
              <w:spacing w:line="360" w:lineRule="auto"/>
              <w:jc w:val="both"/>
              <w:rPr>
                <w:rFonts w:ascii="Times New Roman" w:hAnsi="Times New Roman" w:cs="Times New Roman"/>
                <w:sz w:val="24"/>
                <w:szCs w:val="24"/>
              </w:rPr>
            </w:pPr>
          </w:p>
        </w:tc>
        <w:tc>
          <w:tcPr>
            <w:tcW w:w="2268" w:type="dxa"/>
            <w:vAlign w:val="center"/>
          </w:tcPr>
          <w:p w14:paraId="3D54964D" w14:textId="77777777" w:rsidR="00674A46" w:rsidRPr="00E21630" w:rsidRDefault="00674A46" w:rsidP="00E21630">
            <w:pPr>
              <w:spacing w:line="360" w:lineRule="auto"/>
              <w:jc w:val="center"/>
              <w:rPr>
                <w:rFonts w:ascii="Times New Roman" w:hAnsi="Times New Roman" w:cs="Times New Roman"/>
                <w:sz w:val="24"/>
                <w:szCs w:val="24"/>
              </w:rPr>
            </w:pPr>
            <w:r w:rsidRPr="00E21630">
              <w:rPr>
                <w:rFonts w:ascii="Times New Roman" w:hAnsi="Times New Roman" w:cs="Times New Roman"/>
                <w:sz w:val="24"/>
                <w:szCs w:val="24"/>
              </w:rPr>
              <w:t>Pagaidu informatīvais stends</w:t>
            </w:r>
          </w:p>
        </w:tc>
      </w:tr>
      <w:tr w:rsidR="00674A46" w:rsidRPr="00E21630" w14:paraId="7A122FFA" w14:textId="77777777" w:rsidTr="00411E99">
        <w:tc>
          <w:tcPr>
            <w:tcW w:w="7366" w:type="dxa"/>
          </w:tcPr>
          <w:p w14:paraId="14BC876E" w14:textId="77777777" w:rsidR="00674A46" w:rsidRPr="00E21630" w:rsidRDefault="00674A46" w:rsidP="00E21630">
            <w:pPr>
              <w:spacing w:line="360" w:lineRule="auto"/>
              <w:jc w:val="both"/>
              <w:rPr>
                <w:rFonts w:ascii="Times New Roman" w:hAnsi="Times New Roman" w:cs="Times New Roman"/>
                <w:sz w:val="24"/>
                <w:szCs w:val="24"/>
              </w:rPr>
            </w:pPr>
            <w:r w:rsidRPr="00E21630">
              <w:rPr>
                <w:rFonts w:ascii="Times New Roman" w:hAnsi="Times New Roman" w:cs="Times New Roman"/>
                <w:sz w:val="24"/>
                <w:szCs w:val="24"/>
              </w:rPr>
              <w:t>Projekta kopējās attiecināmās izmaksas nepārsniedz</w:t>
            </w:r>
            <w:r w:rsidRPr="00E21630" w:rsidDel="00BB54E1">
              <w:rPr>
                <w:rFonts w:ascii="Times New Roman" w:hAnsi="Times New Roman" w:cs="Times New Roman"/>
                <w:sz w:val="24"/>
                <w:szCs w:val="24"/>
              </w:rPr>
              <w:t xml:space="preserve"> </w:t>
            </w:r>
            <w:r w:rsidRPr="00E21630">
              <w:rPr>
                <w:rFonts w:ascii="Times New Roman" w:hAnsi="Times New Roman" w:cs="Times New Roman"/>
                <w:sz w:val="24"/>
                <w:szCs w:val="24"/>
              </w:rPr>
              <w:t xml:space="preserve">100 000 </w:t>
            </w:r>
            <w:proofErr w:type="spellStart"/>
            <w:r w:rsidRPr="00E21630">
              <w:rPr>
                <w:rFonts w:ascii="Times New Roman" w:hAnsi="Times New Roman" w:cs="Times New Roman"/>
                <w:i/>
                <w:sz w:val="24"/>
                <w:szCs w:val="24"/>
              </w:rPr>
              <w:t>euro</w:t>
            </w:r>
            <w:proofErr w:type="spellEnd"/>
            <w:r w:rsidRPr="00E21630">
              <w:rPr>
                <w:rFonts w:ascii="Times New Roman" w:hAnsi="Times New Roman" w:cs="Times New Roman"/>
                <w:sz w:val="24"/>
                <w:szCs w:val="24"/>
              </w:rPr>
              <w:t xml:space="preserve"> un Projekts </w:t>
            </w:r>
            <w:r w:rsidRPr="00E21630">
              <w:rPr>
                <w:rFonts w:ascii="Times New Roman" w:hAnsi="Times New Roman" w:cs="Times New Roman"/>
                <w:sz w:val="24"/>
                <w:szCs w:val="24"/>
                <w:u w:val="single"/>
              </w:rPr>
              <w:t>nesastāv</w:t>
            </w:r>
            <w:r w:rsidRPr="00E21630">
              <w:rPr>
                <w:rFonts w:ascii="Times New Roman" w:hAnsi="Times New Roman" w:cs="Times New Roman"/>
                <w:sz w:val="24"/>
                <w:szCs w:val="24"/>
              </w:rPr>
              <w:t xml:space="preserve"> no fiziska objekta iepirkuma vai infrastruktūras vai būvdarbu finansēšanas</w:t>
            </w:r>
          </w:p>
        </w:tc>
        <w:tc>
          <w:tcPr>
            <w:tcW w:w="2268" w:type="dxa"/>
            <w:vAlign w:val="center"/>
          </w:tcPr>
          <w:p w14:paraId="1FA43857" w14:textId="77777777" w:rsidR="00674A46" w:rsidRPr="00E21630" w:rsidRDefault="00674A46" w:rsidP="00E21630">
            <w:pPr>
              <w:spacing w:line="360" w:lineRule="auto"/>
              <w:jc w:val="center"/>
              <w:rPr>
                <w:rFonts w:ascii="Times New Roman" w:hAnsi="Times New Roman" w:cs="Times New Roman"/>
                <w:sz w:val="24"/>
                <w:szCs w:val="24"/>
              </w:rPr>
            </w:pPr>
            <w:r w:rsidRPr="00E21630">
              <w:rPr>
                <w:rFonts w:ascii="Times New Roman" w:hAnsi="Times New Roman" w:cs="Times New Roman"/>
                <w:sz w:val="24"/>
                <w:szCs w:val="24"/>
              </w:rPr>
              <w:t>Nav obligāts</w:t>
            </w:r>
          </w:p>
        </w:tc>
      </w:tr>
      <w:tr w:rsidR="00674A46" w:rsidRPr="00BF3DEE" w14:paraId="555665AC" w14:textId="77777777" w:rsidTr="00411E99">
        <w:tc>
          <w:tcPr>
            <w:tcW w:w="7366" w:type="dxa"/>
          </w:tcPr>
          <w:p w14:paraId="26C789E0" w14:textId="77777777" w:rsidR="00674A46" w:rsidRPr="00BF3DEE" w:rsidRDefault="00674A46" w:rsidP="00E21630">
            <w:pPr>
              <w:spacing w:line="360" w:lineRule="auto"/>
              <w:jc w:val="both"/>
              <w:rPr>
                <w:rFonts w:ascii="Times New Roman" w:hAnsi="Times New Roman" w:cs="Times New Roman"/>
                <w:sz w:val="24"/>
                <w:szCs w:val="24"/>
              </w:rPr>
            </w:pPr>
            <w:r w:rsidRPr="00BF3DEE">
              <w:rPr>
                <w:rFonts w:ascii="Times New Roman" w:eastAsia="Times New Roman" w:hAnsi="Times New Roman" w:cs="Times New Roman"/>
                <w:sz w:val="24"/>
                <w:szCs w:val="24"/>
              </w:rPr>
              <w:t xml:space="preserve">Projekts sastāv no infrastruktūras vai būvdarbu finansēšanas vai fiziska objekta iegādes un </w:t>
            </w:r>
            <w:r w:rsidRPr="00BF3DEE">
              <w:rPr>
                <w:rFonts w:ascii="Times New Roman" w:hAnsi="Times New Roman" w:cs="Times New Roman"/>
                <w:sz w:val="24"/>
                <w:szCs w:val="24"/>
              </w:rPr>
              <w:t xml:space="preserve">Projekta kopējās attiecināmās izmaksas </w:t>
            </w:r>
            <w:r w:rsidRPr="00BF3DEE">
              <w:rPr>
                <w:rFonts w:ascii="Times New Roman" w:eastAsia="Times New Roman" w:hAnsi="Times New Roman" w:cs="Times New Roman"/>
                <w:sz w:val="24"/>
                <w:szCs w:val="24"/>
              </w:rPr>
              <w:t xml:space="preserve">par šādiem darbiem </w:t>
            </w:r>
            <w:r w:rsidRPr="00BF3DEE">
              <w:rPr>
                <w:rFonts w:ascii="Times New Roman" w:eastAsia="Times New Roman" w:hAnsi="Times New Roman" w:cs="Times New Roman"/>
                <w:sz w:val="24"/>
                <w:szCs w:val="24"/>
                <w:u w:val="single"/>
              </w:rPr>
              <w:t>pārsniedz</w:t>
            </w:r>
            <w:r w:rsidRPr="00BF3DEE">
              <w:rPr>
                <w:rFonts w:ascii="Times New Roman" w:eastAsia="Times New Roman" w:hAnsi="Times New Roman" w:cs="Times New Roman"/>
                <w:sz w:val="24"/>
                <w:szCs w:val="24"/>
              </w:rPr>
              <w:t xml:space="preserve"> 100 000 </w:t>
            </w:r>
            <w:proofErr w:type="spellStart"/>
            <w:r w:rsidRPr="00BF3DEE">
              <w:rPr>
                <w:rFonts w:ascii="Times New Roman" w:eastAsia="Times New Roman" w:hAnsi="Times New Roman" w:cs="Times New Roman"/>
                <w:i/>
                <w:sz w:val="24"/>
                <w:szCs w:val="24"/>
              </w:rPr>
              <w:t>euro</w:t>
            </w:r>
            <w:proofErr w:type="spellEnd"/>
          </w:p>
        </w:tc>
        <w:tc>
          <w:tcPr>
            <w:tcW w:w="2268" w:type="dxa"/>
            <w:vAlign w:val="center"/>
          </w:tcPr>
          <w:p w14:paraId="50011A2F" w14:textId="77777777" w:rsidR="00674A46" w:rsidRPr="00BF3DEE" w:rsidRDefault="00674A46" w:rsidP="00E21630">
            <w:pPr>
              <w:spacing w:line="360" w:lineRule="auto"/>
              <w:jc w:val="center"/>
              <w:rPr>
                <w:rFonts w:ascii="Times New Roman" w:hAnsi="Times New Roman" w:cs="Times New Roman"/>
                <w:sz w:val="24"/>
                <w:szCs w:val="24"/>
              </w:rPr>
            </w:pPr>
            <w:r w:rsidRPr="00BF3DEE">
              <w:rPr>
                <w:rFonts w:ascii="Times New Roman" w:hAnsi="Times New Roman" w:cs="Times New Roman"/>
                <w:sz w:val="24"/>
                <w:szCs w:val="24"/>
              </w:rPr>
              <w:t>Obligāts</w:t>
            </w:r>
          </w:p>
        </w:tc>
      </w:tr>
    </w:tbl>
    <w:p w14:paraId="6E876733" w14:textId="77777777" w:rsidR="00674A46" w:rsidRDefault="00674A46" w:rsidP="00E21630">
      <w:pPr>
        <w:spacing w:after="0" w:line="360" w:lineRule="auto"/>
        <w:jc w:val="both"/>
        <w:rPr>
          <w:rFonts w:ascii="Times New Roman" w:hAnsi="Times New Roman" w:cs="Times New Roman"/>
          <w:b/>
          <w:sz w:val="10"/>
          <w:szCs w:val="10"/>
        </w:rPr>
      </w:pPr>
    </w:p>
    <w:p w14:paraId="04DDFE68" w14:textId="77777777" w:rsidR="007A41C9" w:rsidRPr="00BF3DEE" w:rsidRDefault="007A41C9" w:rsidP="00E21630">
      <w:pPr>
        <w:spacing w:after="0" w:line="360" w:lineRule="auto"/>
        <w:jc w:val="both"/>
        <w:rPr>
          <w:rFonts w:ascii="Times New Roman" w:hAnsi="Times New Roman" w:cs="Times New Roman"/>
          <w:b/>
          <w:sz w:val="10"/>
          <w:szCs w:val="10"/>
        </w:rPr>
      </w:pPr>
    </w:p>
    <w:p w14:paraId="195B7645" w14:textId="522A42ED" w:rsidR="00674A46" w:rsidRPr="00BF3DEE" w:rsidRDefault="00674A46" w:rsidP="00EC27A0">
      <w:pPr>
        <w:pStyle w:val="ListParagraph"/>
        <w:numPr>
          <w:ilvl w:val="1"/>
          <w:numId w:val="12"/>
        </w:numPr>
        <w:spacing w:after="0" w:line="360" w:lineRule="auto"/>
        <w:jc w:val="both"/>
        <w:rPr>
          <w:rFonts w:ascii="Times New Roman" w:hAnsi="Times New Roman" w:cs="Times New Roman"/>
          <w:sz w:val="24"/>
          <w:szCs w:val="24"/>
        </w:rPr>
      </w:pPr>
      <w:r w:rsidRPr="00BF3DEE">
        <w:rPr>
          <w:rFonts w:ascii="Times New Roman" w:hAnsi="Times New Roman" w:cs="Times New Roman"/>
          <w:b/>
          <w:sz w:val="24"/>
          <w:szCs w:val="24"/>
        </w:rPr>
        <w:lastRenderedPageBreak/>
        <w:t>Noformējums</w:t>
      </w:r>
      <w:r w:rsidRPr="00BF3DEE">
        <w:rPr>
          <w:rFonts w:ascii="Times New Roman" w:hAnsi="Times New Roman" w:cs="Times New Roman"/>
          <w:sz w:val="24"/>
          <w:szCs w:val="24"/>
        </w:rPr>
        <w:t>:</w:t>
      </w:r>
    </w:p>
    <w:p w14:paraId="64D4E52B" w14:textId="77777777" w:rsidR="00674A46" w:rsidRPr="00BF3DEE"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BF3DEE">
        <w:rPr>
          <w:rFonts w:ascii="Times New Roman" w:hAnsi="Times New Roman" w:cs="Times New Roman"/>
          <w:sz w:val="24"/>
          <w:szCs w:val="24"/>
        </w:rPr>
        <w:t>Ieteicamais minimālais informatīvā stenda izmērs ir 800 x 1200 mm;</w:t>
      </w:r>
    </w:p>
    <w:p w14:paraId="566893FD" w14:textId="77777777" w:rsidR="00674A46" w:rsidRPr="00BF3DEE"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BF3DEE">
        <w:rPr>
          <w:rFonts w:ascii="Times New Roman" w:hAnsi="Times New Roman" w:cs="Times New Roman"/>
          <w:sz w:val="24"/>
          <w:szCs w:val="24"/>
        </w:rPr>
        <w:t>Stenda izmēram nepieciešams būt samērīgam ar Projekta ES finansējumu;</w:t>
      </w:r>
    </w:p>
    <w:p w14:paraId="050223EF" w14:textId="72A91A01"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BF3DEE">
        <w:rPr>
          <w:rFonts w:ascii="Times New Roman" w:hAnsi="Times New Roman" w:cs="Times New Roman"/>
          <w:sz w:val="24"/>
          <w:szCs w:val="24"/>
        </w:rPr>
        <w:t>Uz pagaidu informatīvā stenda obligāti izvietojamā informācija, kurai jāaizņem vismaz 25% no kopējā stenda laukuma, – vizuālo prasību elementi,</w:t>
      </w:r>
      <w:r w:rsidRPr="00E21630">
        <w:rPr>
          <w:rFonts w:ascii="Times New Roman" w:hAnsi="Times New Roman" w:cs="Times New Roman"/>
          <w:sz w:val="24"/>
          <w:szCs w:val="24"/>
        </w:rPr>
        <w:t xml:space="preserve"> </w:t>
      </w:r>
      <w:r w:rsidR="0082783D">
        <w:rPr>
          <w:rFonts w:ascii="Times New Roman" w:hAnsi="Times New Roman" w:cs="Times New Roman"/>
          <w:sz w:val="24"/>
          <w:szCs w:val="24"/>
        </w:rPr>
        <w:t>P</w:t>
      </w:r>
      <w:r w:rsidR="00A753F3" w:rsidRPr="00E21630">
        <w:rPr>
          <w:rFonts w:ascii="Times New Roman" w:hAnsi="Times New Roman" w:cs="Times New Roman"/>
          <w:sz w:val="24"/>
          <w:szCs w:val="24"/>
        </w:rPr>
        <w:t>rojekta numurs</w:t>
      </w:r>
      <w:r w:rsidR="00A753F3">
        <w:rPr>
          <w:rFonts w:ascii="Times New Roman" w:hAnsi="Times New Roman" w:cs="Times New Roman"/>
          <w:sz w:val="24"/>
          <w:szCs w:val="24"/>
        </w:rPr>
        <w:t>,</w:t>
      </w:r>
      <w:r w:rsidR="00A753F3" w:rsidRPr="00E21630">
        <w:rPr>
          <w:rFonts w:ascii="Times New Roman" w:hAnsi="Times New Roman" w:cs="Times New Roman"/>
          <w:sz w:val="24"/>
          <w:szCs w:val="24"/>
        </w:rPr>
        <w:t xml:space="preserve"> </w:t>
      </w:r>
      <w:r w:rsidR="0082783D">
        <w:rPr>
          <w:rFonts w:ascii="Times New Roman" w:hAnsi="Times New Roman" w:cs="Times New Roman"/>
          <w:sz w:val="24"/>
          <w:szCs w:val="24"/>
        </w:rPr>
        <w:t>Projekta nosaukums un P</w:t>
      </w:r>
      <w:r w:rsidRPr="00E21630">
        <w:rPr>
          <w:rFonts w:ascii="Times New Roman" w:hAnsi="Times New Roman" w:cs="Times New Roman"/>
          <w:sz w:val="24"/>
          <w:szCs w:val="24"/>
        </w:rPr>
        <w:t xml:space="preserve">rojekta </w:t>
      </w:r>
      <w:r w:rsidR="00A753F3">
        <w:rPr>
          <w:rFonts w:ascii="Times New Roman" w:hAnsi="Times New Roman" w:cs="Times New Roman"/>
          <w:sz w:val="24"/>
          <w:szCs w:val="24"/>
        </w:rPr>
        <w:t>budžets</w:t>
      </w:r>
      <w:r w:rsidR="00466753">
        <w:rPr>
          <w:rFonts w:ascii="Times New Roman" w:hAnsi="Times New Roman" w:cs="Times New Roman"/>
          <w:sz w:val="24"/>
          <w:szCs w:val="24"/>
        </w:rPr>
        <w:t>. Tāpat uz stenda izvietojama</w:t>
      </w:r>
      <w:r w:rsidRPr="00E21630">
        <w:rPr>
          <w:rFonts w:ascii="Times New Roman" w:hAnsi="Times New Roman" w:cs="Times New Roman"/>
          <w:sz w:val="24"/>
          <w:szCs w:val="24"/>
        </w:rPr>
        <w:t xml:space="preserve"> arī cita saistoša informācija, kas var būt</w:t>
      </w:r>
      <w:r w:rsidR="00E11564">
        <w:rPr>
          <w:rFonts w:ascii="Times New Roman" w:hAnsi="Times New Roman" w:cs="Times New Roman"/>
          <w:sz w:val="24"/>
          <w:szCs w:val="24"/>
        </w:rPr>
        <w:t>: F</w:t>
      </w:r>
      <w:r w:rsidR="0082783D">
        <w:rPr>
          <w:rFonts w:ascii="Times New Roman" w:hAnsi="Times New Roman" w:cs="Times New Roman"/>
          <w:sz w:val="24"/>
          <w:szCs w:val="24"/>
        </w:rPr>
        <w:t>inansējuma saņēmējs, P</w:t>
      </w:r>
      <w:r w:rsidRPr="00E21630">
        <w:rPr>
          <w:rFonts w:ascii="Times New Roman" w:hAnsi="Times New Roman" w:cs="Times New Roman"/>
          <w:sz w:val="24"/>
          <w:szCs w:val="24"/>
        </w:rPr>
        <w:t>rojektu administrējošā iestāde</w:t>
      </w:r>
      <w:r w:rsidR="00466753">
        <w:rPr>
          <w:rFonts w:ascii="Times New Roman" w:hAnsi="Times New Roman" w:cs="Times New Roman"/>
          <w:sz w:val="24"/>
          <w:szCs w:val="24"/>
        </w:rPr>
        <w:t xml:space="preserve">, pašvaldība, būvdarbu veicējs </w:t>
      </w:r>
      <w:r w:rsidRPr="00E21630">
        <w:rPr>
          <w:rFonts w:ascii="Times New Roman" w:hAnsi="Times New Roman" w:cs="Times New Roman"/>
          <w:sz w:val="24"/>
          <w:szCs w:val="24"/>
        </w:rPr>
        <w:t>u.c..;</w:t>
      </w:r>
    </w:p>
    <w:p w14:paraId="3E294531" w14:textId="68858C2D"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Gan vertikālā, gan horizontālā stenda orientācijā vizuālo prasību elementi jānovieto </w:t>
      </w:r>
      <w:r w:rsidR="00D3413A">
        <w:rPr>
          <w:rFonts w:ascii="Times New Roman" w:hAnsi="Times New Roman" w:cs="Times New Roman"/>
          <w:sz w:val="24"/>
          <w:szCs w:val="24"/>
        </w:rPr>
        <w:t>stenda</w:t>
      </w:r>
      <w:r w:rsidRPr="00E21630">
        <w:rPr>
          <w:rFonts w:ascii="Times New Roman" w:hAnsi="Times New Roman" w:cs="Times New Roman"/>
          <w:sz w:val="24"/>
          <w:szCs w:val="24"/>
        </w:rPr>
        <w:t xml:space="preserve"> apakšdaļā, un tam jāaizņem </w:t>
      </w:r>
      <w:r w:rsidR="003F65ED">
        <w:rPr>
          <w:rFonts w:ascii="Times New Roman" w:hAnsi="Times New Roman" w:cs="Times New Roman"/>
          <w:sz w:val="24"/>
          <w:szCs w:val="24"/>
        </w:rPr>
        <w:t>¼ daļa no stenda kopējā laukuma.</w:t>
      </w:r>
    </w:p>
    <w:p w14:paraId="50503993" w14:textId="77777777" w:rsidR="00674A46" w:rsidRPr="00EC27A0" w:rsidRDefault="00674A46" w:rsidP="00E21630">
      <w:pPr>
        <w:spacing w:after="0" w:line="360" w:lineRule="auto"/>
        <w:jc w:val="both"/>
        <w:rPr>
          <w:rFonts w:ascii="Times New Roman" w:hAnsi="Times New Roman" w:cs="Times New Roman"/>
          <w:sz w:val="10"/>
          <w:szCs w:val="10"/>
          <w:u w:val="single"/>
        </w:rPr>
      </w:pPr>
    </w:p>
    <w:p w14:paraId="731FE6DE" w14:textId="3D79B747" w:rsidR="00674A46" w:rsidRPr="00EC27A0" w:rsidRDefault="00A753F3" w:rsidP="00EC27A0">
      <w:pPr>
        <w:pStyle w:val="ListParagraph"/>
        <w:numPr>
          <w:ilvl w:val="1"/>
          <w:numId w:val="12"/>
        </w:numPr>
        <w:spacing w:after="0" w:line="360" w:lineRule="auto"/>
        <w:jc w:val="both"/>
        <w:rPr>
          <w:rFonts w:ascii="Times New Roman" w:hAnsi="Times New Roman" w:cs="Times New Roman"/>
          <w:sz w:val="24"/>
          <w:szCs w:val="24"/>
        </w:rPr>
      </w:pPr>
      <w:r w:rsidRPr="00EC27A0">
        <w:rPr>
          <w:rFonts w:ascii="Times New Roman" w:hAnsi="Times New Roman" w:cs="Times New Roman"/>
          <w:b/>
          <w:sz w:val="24"/>
          <w:szCs w:val="24"/>
        </w:rPr>
        <w:t>Izvie</w:t>
      </w:r>
      <w:r>
        <w:rPr>
          <w:rFonts w:ascii="Times New Roman" w:hAnsi="Times New Roman" w:cs="Times New Roman"/>
          <w:b/>
          <w:sz w:val="24"/>
          <w:szCs w:val="24"/>
        </w:rPr>
        <w:t>tošana</w:t>
      </w:r>
      <w:r w:rsidR="00674A46" w:rsidRPr="00E21630">
        <w:rPr>
          <w:rFonts w:ascii="Times New Roman" w:hAnsi="Times New Roman" w:cs="Times New Roman"/>
          <w:sz w:val="24"/>
          <w:szCs w:val="24"/>
        </w:rPr>
        <w:t>:</w:t>
      </w:r>
    </w:p>
    <w:p w14:paraId="29E8C045" w14:textId="09B27BD6"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Pagaidu informatīvo stendu uzstāda mēneša laikā kopš Projekta uzsākšanas, savukārt 3</w:t>
      </w:r>
      <w:r w:rsidR="00A753F3">
        <w:rPr>
          <w:rFonts w:ascii="Times New Roman" w:hAnsi="Times New Roman" w:cs="Times New Roman"/>
          <w:sz w:val="24"/>
          <w:szCs w:val="24"/>
        </w:rPr>
        <w:t xml:space="preserve"> (trīs)</w:t>
      </w:r>
      <w:r w:rsidRPr="00E21630">
        <w:rPr>
          <w:rFonts w:ascii="Times New Roman" w:hAnsi="Times New Roman" w:cs="Times New Roman"/>
          <w:sz w:val="24"/>
          <w:szCs w:val="24"/>
        </w:rPr>
        <w:t xml:space="preserve"> mēnešu laikā pēc P</w:t>
      </w:r>
      <w:r w:rsidR="003F65ED">
        <w:rPr>
          <w:rFonts w:ascii="Times New Roman" w:hAnsi="Times New Roman" w:cs="Times New Roman"/>
          <w:sz w:val="24"/>
          <w:szCs w:val="24"/>
        </w:rPr>
        <w:t>rojekta noslēguma</w:t>
      </w:r>
      <w:r w:rsidRPr="00E21630">
        <w:rPr>
          <w:rFonts w:ascii="Times New Roman" w:hAnsi="Times New Roman" w:cs="Times New Roman"/>
          <w:sz w:val="24"/>
          <w:szCs w:val="24"/>
        </w:rPr>
        <w:t xml:space="preserve"> to aizvieto ar pastāvīgu informatīvo plāksni vai stendu;</w:t>
      </w:r>
    </w:p>
    <w:p w14:paraId="6124E703" w14:textId="662D2ACA" w:rsidR="00674A46" w:rsidRPr="00E21630" w:rsidRDefault="0082783D" w:rsidP="00E21630">
      <w:pPr>
        <w:pStyle w:val="ListParagraph"/>
        <w:numPr>
          <w:ilvl w:val="2"/>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 P</w:t>
      </w:r>
      <w:r w:rsidR="00674A46" w:rsidRPr="00E21630">
        <w:rPr>
          <w:rFonts w:ascii="Times New Roman" w:hAnsi="Times New Roman" w:cs="Times New Roman"/>
          <w:sz w:val="24"/>
          <w:szCs w:val="24"/>
        </w:rPr>
        <w:t>rojekts tiek īstenots vairākās lokācijas vietās, tad pagaidu inform</w:t>
      </w:r>
      <w:r w:rsidR="00A753F3">
        <w:rPr>
          <w:rFonts w:ascii="Times New Roman" w:hAnsi="Times New Roman" w:cs="Times New Roman"/>
          <w:sz w:val="24"/>
          <w:szCs w:val="24"/>
        </w:rPr>
        <w:t>atīvais</w:t>
      </w:r>
      <w:r w:rsidR="00674A46" w:rsidRPr="00E21630">
        <w:rPr>
          <w:rFonts w:ascii="Times New Roman" w:hAnsi="Times New Roman" w:cs="Times New Roman"/>
          <w:sz w:val="24"/>
          <w:szCs w:val="24"/>
        </w:rPr>
        <w:t xml:space="preserve"> stends jāizvieto visās lokācijas vietās, kurās kopējais publiskais finansējums pārsniedz 100 000 EUR vai tajā, kurā izmantots lielākais finansējuma apmērs vai vietā, kur tiks nodrošināta lielākā publicitāte;</w:t>
      </w:r>
    </w:p>
    <w:p w14:paraId="5FBF5706" w14:textId="2309D7F3" w:rsidR="00674A46" w:rsidRPr="00E21630" w:rsidRDefault="00E11564" w:rsidP="00E21630">
      <w:pPr>
        <w:pStyle w:val="ListParagraph"/>
        <w:numPr>
          <w:ilvl w:val="2"/>
          <w:numId w:val="12"/>
        </w:numPr>
        <w:spacing w:after="0" w:line="360" w:lineRule="auto"/>
        <w:jc w:val="both"/>
        <w:rPr>
          <w:sz w:val="24"/>
          <w:szCs w:val="24"/>
        </w:rPr>
      </w:pPr>
      <w:r>
        <w:rPr>
          <w:rFonts w:ascii="Times New Roman" w:hAnsi="Times New Roman" w:cs="Times New Roman"/>
          <w:sz w:val="24"/>
          <w:szCs w:val="24"/>
        </w:rPr>
        <w:t>Ja F</w:t>
      </w:r>
      <w:r w:rsidR="00674A46" w:rsidRPr="00E21630">
        <w:rPr>
          <w:rFonts w:ascii="Times New Roman" w:hAnsi="Times New Roman" w:cs="Times New Roman"/>
          <w:sz w:val="24"/>
          <w:szCs w:val="24"/>
        </w:rPr>
        <w:t>inansējuma saņēmējs, kuram pagaidu informatīvā stenda uzstādīšana nav obligāta, izlemj to uzstādīt, tad tas noformējams atbilstoši šajās vadlīnijās aprakstītajam.</w:t>
      </w:r>
    </w:p>
    <w:p w14:paraId="3DFFFA84" w14:textId="77777777" w:rsidR="00674A46" w:rsidRPr="00E21630" w:rsidRDefault="00674A46" w:rsidP="00E21630">
      <w:pPr>
        <w:spacing w:after="0" w:line="360" w:lineRule="auto"/>
        <w:rPr>
          <w:sz w:val="24"/>
          <w:szCs w:val="24"/>
        </w:rPr>
      </w:pPr>
    </w:p>
    <w:p w14:paraId="6DFC9B00" w14:textId="2AC20FB1" w:rsidR="004E67F1" w:rsidRPr="004E67F1" w:rsidRDefault="00674A46" w:rsidP="004E67F1">
      <w:pPr>
        <w:pStyle w:val="Heading2"/>
        <w:numPr>
          <w:ilvl w:val="0"/>
          <w:numId w:val="12"/>
        </w:numPr>
        <w:spacing w:before="0" w:line="360" w:lineRule="auto"/>
        <w:jc w:val="center"/>
        <w:rPr>
          <w:rFonts w:ascii="Times New Roman" w:hAnsi="Times New Roman" w:cs="Times New Roman"/>
          <w:b/>
          <w:caps/>
          <w:color w:val="auto"/>
          <w:sz w:val="24"/>
          <w:szCs w:val="24"/>
        </w:rPr>
      </w:pPr>
      <w:bookmarkStart w:id="3" w:name="_Toc421529343"/>
      <w:bookmarkStart w:id="4" w:name="_Toc423598881"/>
      <w:r w:rsidRPr="00EC27A0">
        <w:rPr>
          <w:rFonts w:ascii="Times New Roman" w:hAnsi="Times New Roman" w:cs="Times New Roman"/>
          <w:b/>
          <w:caps/>
          <w:color w:val="auto"/>
          <w:sz w:val="24"/>
          <w:szCs w:val="24"/>
        </w:rPr>
        <w:t>Pastāvīga INFORMATĪVĀ plāksne vai stends</w:t>
      </w:r>
      <w:bookmarkEnd w:id="3"/>
      <w:bookmarkEnd w:id="4"/>
    </w:p>
    <w:p w14:paraId="40B260E6" w14:textId="3DA4F95D" w:rsidR="004E67F1" w:rsidRPr="007A41C9" w:rsidRDefault="004E67F1" w:rsidP="007A41C9">
      <w:pPr>
        <w:spacing w:after="0" w:line="360" w:lineRule="auto"/>
        <w:ind w:left="360"/>
        <w:jc w:val="both"/>
        <w:rPr>
          <w:rFonts w:ascii="Times New Roman" w:hAnsi="Times New Roman" w:cs="Times New Roman"/>
          <w:sz w:val="24"/>
          <w:szCs w:val="24"/>
        </w:rPr>
      </w:pPr>
      <w:r w:rsidRPr="004E67F1">
        <w:rPr>
          <w:rFonts w:ascii="Times New Roman" w:hAnsi="Times New Roman" w:cs="Times New Roman"/>
          <w:sz w:val="24"/>
          <w:szCs w:val="24"/>
        </w:rPr>
        <w:t xml:space="preserve">Saskaņā ar </w:t>
      </w:r>
      <w:r w:rsidR="007A41C9">
        <w:rPr>
          <w:rFonts w:ascii="Times New Roman" w:hAnsi="Times New Roman" w:cs="Times New Roman"/>
          <w:sz w:val="24"/>
          <w:szCs w:val="24"/>
        </w:rPr>
        <w:t xml:space="preserve">Regulas Nr.1048/2014 </w:t>
      </w:r>
      <w:proofErr w:type="gramStart"/>
      <w:r w:rsidRPr="004E67F1">
        <w:rPr>
          <w:rFonts w:ascii="Times New Roman" w:hAnsi="Times New Roman" w:cs="Times New Roman"/>
          <w:sz w:val="24"/>
          <w:szCs w:val="24"/>
        </w:rPr>
        <w:t>2.panta</w:t>
      </w:r>
      <w:proofErr w:type="gramEnd"/>
      <w:r w:rsidRPr="004E67F1">
        <w:rPr>
          <w:rFonts w:ascii="Times New Roman" w:hAnsi="Times New Roman" w:cs="Times New Roman"/>
          <w:sz w:val="24"/>
          <w:szCs w:val="24"/>
        </w:rPr>
        <w:t xml:space="preserve"> 2.</w:t>
      </w:r>
      <w:r w:rsidR="001F1A6C">
        <w:rPr>
          <w:rFonts w:ascii="Times New Roman" w:hAnsi="Times New Roman" w:cs="Times New Roman"/>
          <w:sz w:val="24"/>
          <w:szCs w:val="24"/>
        </w:rPr>
        <w:t xml:space="preserve"> p</w:t>
      </w:r>
      <w:r w:rsidRPr="004E67F1">
        <w:rPr>
          <w:rFonts w:ascii="Times New Roman" w:hAnsi="Times New Roman" w:cs="Times New Roman"/>
          <w:sz w:val="24"/>
          <w:szCs w:val="24"/>
        </w:rPr>
        <w:t>unktu, Finansējuma saņēmējam ir jānodrošina informatīvās plāksnes izvietošana.</w:t>
      </w:r>
    </w:p>
    <w:tbl>
      <w:tblPr>
        <w:tblStyle w:val="TableGridLight1"/>
        <w:tblpPr w:leftFromText="180" w:rightFromText="180" w:vertAnchor="text" w:horzAnchor="margin" w:tblpY="-15"/>
        <w:tblW w:w="9634" w:type="dxa"/>
        <w:tblLook w:val="04A0" w:firstRow="1" w:lastRow="0" w:firstColumn="1" w:lastColumn="0" w:noHBand="0" w:noVBand="1"/>
      </w:tblPr>
      <w:tblGrid>
        <w:gridCol w:w="7366"/>
        <w:gridCol w:w="2268"/>
      </w:tblGrid>
      <w:tr w:rsidR="00674A46" w:rsidRPr="00E21630" w14:paraId="07BB2EBF" w14:textId="77777777" w:rsidTr="00411E99">
        <w:trPr>
          <w:trHeight w:val="475"/>
        </w:trPr>
        <w:tc>
          <w:tcPr>
            <w:tcW w:w="7366" w:type="dxa"/>
          </w:tcPr>
          <w:p w14:paraId="3ED44734" w14:textId="77777777" w:rsidR="00674A46" w:rsidRPr="00E21630" w:rsidRDefault="00674A46" w:rsidP="00E21630">
            <w:pPr>
              <w:spacing w:line="360" w:lineRule="auto"/>
              <w:jc w:val="both"/>
              <w:rPr>
                <w:rFonts w:ascii="Times New Roman" w:hAnsi="Times New Roman" w:cs="Times New Roman"/>
                <w:sz w:val="24"/>
                <w:szCs w:val="24"/>
              </w:rPr>
            </w:pPr>
          </w:p>
        </w:tc>
        <w:tc>
          <w:tcPr>
            <w:tcW w:w="2268" w:type="dxa"/>
            <w:vAlign w:val="center"/>
          </w:tcPr>
          <w:p w14:paraId="70BC6D54" w14:textId="77777777" w:rsidR="00674A46" w:rsidRPr="00E21630" w:rsidRDefault="00674A46" w:rsidP="00E21630">
            <w:pPr>
              <w:spacing w:line="360" w:lineRule="auto"/>
              <w:jc w:val="center"/>
              <w:rPr>
                <w:rFonts w:ascii="Times New Roman" w:hAnsi="Times New Roman" w:cs="Times New Roman"/>
                <w:sz w:val="24"/>
                <w:szCs w:val="24"/>
              </w:rPr>
            </w:pPr>
            <w:r w:rsidRPr="00E21630">
              <w:rPr>
                <w:rFonts w:ascii="Times New Roman" w:hAnsi="Times New Roman" w:cs="Times New Roman"/>
                <w:sz w:val="24"/>
                <w:szCs w:val="24"/>
              </w:rPr>
              <w:t>Pastāvīgā informatīvā plāksne vai stends</w:t>
            </w:r>
          </w:p>
        </w:tc>
      </w:tr>
      <w:tr w:rsidR="00674A46" w:rsidRPr="00E21630" w14:paraId="6071AB56" w14:textId="77777777" w:rsidTr="00411E99">
        <w:tc>
          <w:tcPr>
            <w:tcW w:w="7366" w:type="dxa"/>
          </w:tcPr>
          <w:p w14:paraId="32FD1959" w14:textId="49E56174" w:rsidR="00674A46" w:rsidRPr="00E21630" w:rsidRDefault="00674A46" w:rsidP="00E21630">
            <w:pPr>
              <w:spacing w:line="360" w:lineRule="auto"/>
              <w:jc w:val="both"/>
              <w:rPr>
                <w:rFonts w:ascii="Times New Roman" w:hAnsi="Times New Roman" w:cs="Times New Roman"/>
                <w:sz w:val="24"/>
                <w:szCs w:val="24"/>
              </w:rPr>
            </w:pPr>
            <w:r w:rsidRPr="00E21630">
              <w:rPr>
                <w:rFonts w:ascii="Times New Roman" w:hAnsi="Times New Roman" w:cs="Times New Roman"/>
                <w:sz w:val="24"/>
                <w:szCs w:val="24"/>
              </w:rPr>
              <w:t>Projekta kopējās attiecināmās izmaksas nepārsniedz</w:t>
            </w:r>
            <w:r w:rsidRPr="00E21630" w:rsidDel="00BB54E1">
              <w:rPr>
                <w:rFonts w:ascii="Times New Roman" w:hAnsi="Times New Roman" w:cs="Times New Roman"/>
                <w:sz w:val="24"/>
                <w:szCs w:val="24"/>
              </w:rPr>
              <w:t xml:space="preserve"> </w:t>
            </w:r>
            <w:r w:rsidRPr="00E21630">
              <w:rPr>
                <w:rFonts w:ascii="Times New Roman" w:hAnsi="Times New Roman" w:cs="Times New Roman"/>
                <w:sz w:val="24"/>
                <w:szCs w:val="24"/>
              </w:rPr>
              <w:t xml:space="preserve">100 000 </w:t>
            </w:r>
            <w:proofErr w:type="spellStart"/>
            <w:r w:rsidRPr="00E21630">
              <w:rPr>
                <w:rFonts w:ascii="Times New Roman" w:hAnsi="Times New Roman" w:cs="Times New Roman"/>
                <w:i/>
                <w:sz w:val="24"/>
                <w:szCs w:val="24"/>
              </w:rPr>
              <w:t>euro</w:t>
            </w:r>
            <w:proofErr w:type="spellEnd"/>
            <w:r w:rsidR="0082783D">
              <w:rPr>
                <w:rFonts w:ascii="Times New Roman" w:hAnsi="Times New Roman" w:cs="Times New Roman"/>
                <w:sz w:val="24"/>
                <w:szCs w:val="24"/>
              </w:rPr>
              <w:t xml:space="preserve"> un P</w:t>
            </w:r>
            <w:r w:rsidRPr="00E21630">
              <w:rPr>
                <w:rFonts w:ascii="Times New Roman" w:hAnsi="Times New Roman" w:cs="Times New Roman"/>
                <w:sz w:val="24"/>
                <w:szCs w:val="24"/>
              </w:rPr>
              <w:t xml:space="preserve">rojekts </w:t>
            </w:r>
            <w:r w:rsidRPr="00E21630">
              <w:rPr>
                <w:rFonts w:ascii="Times New Roman" w:hAnsi="Times New Roman" w:cs="Times New Roman"/>
                <w:sz w:val="24"/>
                <w:szCs w:val="24"/>
                <w:u w:val="single"/>
              </w:rPr>
              <w:t>nesastāv</w:t>
            </w:r>
            <w:r w:rsidRPr="00E21630">
              <w:rPr>
                <w:rFonts w:ascii="Times New Roman" w:hAnsi="Times New Roman" w:cs="Times New Roman"/>
                <w:sz w:val="24"/>
                <w:szCs w:val="24"/>
              </w:rPr>
              <w:t xml:space="preserve"> no fiziska objekta iepirkuma vai infrastruktūras vai būvdarbu finansēšanas</w:t>
            </w:r>
          </w:p>
        </w:tc>
        <w:tc>
          <w:tcPr>
            <w:tcW w:w="2268" w:type="dxa"/>
            <w:vAlign w:val="center"/>
          </w:tcPr>
          <w:p w14:paraId="32C23B82" w14:textId="77777777" w:rsidR="00674A46" w:rsidRPr="00E21630" w:rsidRDefault="00674A46" w:rsidP="00E21630">
            <w:pPr>
              <w:spacing w:line="360" w:lineRule="auto"/>
              <w:jc w:val="center"/>
              <w:rPr>
                <w:rFonts w:ascii="Times New Roman" w:hAnsi="Times New Roman" w:cs="Times New Roman"/>
                <w:sz w:val="24"/>
                <w:szCs w:val="24"/>
              </w:rPr>
            </w:pPr>
            <w:r w:rsidRPr="00E21630">
              <w:rPr>
                <w:rFonts w:ascii="Times New Roman" w:hAnsi="Times New Roman" w:cs="Times New Roman"/>
                <w:sz w:val="24"/>
                <w:szCs w:val="24"/>
              </w:rPr>
              <w:t>Nav obligāts</w:t>
            </w:r>
          </w:p>
        </w:tc>
      </w:tr>
      <w:tr w:rsidR="00674A46" w:rsidRPr="00E21630" w14:paraId="3F36F505" w14:textId="77777777" w:rsidTr="00411E99">
        <w:trPr>
          <w:trHeight w:val="1004"/>
        </w:trPr>
        <w:tc>
          <w:tcPr>
            <w:tcW w:w="7366" w:type="dxa"/>
          </w:tcPr>
          <w:p w14:paraId="03C6FC87" w14:textId="2F527F19" w:rsidR="00674A46" w:rsidRPr="00E21630" w:rsidRDefault="00674A46" w:rsidP="00E21630">
            <w:pPr>
              <w:spacing w:line="360" w:lineRule="auto"/>
              <w:jc w:val="both"/>
              <w:rPr>
                <w:rFonts w:ascii="Times New Roman" w:hAnsi="Times New Roman" w:cs="Times New Roman"/>
                <w:sz w:val="24"/>
                <w:szCs w:val="24"/>
              </w:rPr>
            </w:pPr>
            <w:r w:rsidRPr="00E21630">
              <w:rPr>
                <w:rFonts w:ascii="Times New Roman" w:eastAsia="Times New Roman" w:hAnsi="Times New Roman" w:cs="Times New Roman"/>
                <w:sz w:val="24"/>
                <w:szCs w:val="24"/>
              </w:rPr>
              <w:t xml:space="preserve">Projekts sastāv no infrastruktūras vai būvdarbu finansēšanas vai fiziska objekta iegādes un </w:t>
            </w:r>
            <w:r w:rsidR="0082783D">
              <w:rPr>
                <w:rFonts w:ascii="Times New Roman" w:hAnsi="Times New Roman" w:cs="Times New Roman"/>
                <w:sz w:val="24"/>
                <w:szCs w:val="24"/>
              </w:rPr>
              <w:t>P</w:t>
            </w:r>
            <w:r w:rsidRPr="00E21630">
              <w:rPr>
                <w:rFonts w:ascii="Times New Roman" w:hAnsi="Times New Roman" w:cs="Times New Roman"/>
                <w:sz w:val="24"/>
                <w:szCs w:val="24"/>
              </w:rPr>
              <w:t xml:space="preserve">rojekta kopējās attiecināmās izmaksas </w:t>
            </w:r>
            <w:r w:rsidRPr="00E21630">
              <w:rPr>
                <w:rFonts w:ascii="Times New Roman" w:eastAsia="Times New Roman" w:hAnsi="Times New Roman" w:cs="Times New Roman"/>
                <w:sz w:val="24"/>
                <w:szCs w:val="24"/>
              </w:rPr>
              <w:t xml:space="preserve">par šādiem darbiem </w:t>
            </w:r>
            <w:r w:rsidRPr="00E21630">
              <w:rPr>
                <w:rFonts w:ascii="Times New Roman" w:eastAsia="Times New Roman" w:hAnsi="Times New Roman" w:cs="Times New Roman"/>
                <w:sz w:val="24"/>
                <w:szCs w:val="24"/>
                <w:u w:val="single"/>
              </w:rPr>
              <w:t>pārsniedz</w:t>
            </w:r>
            <w:r w:rsidRPr="00E21630">
              <w:rPr>
                <w:rFonts w:ascii="Times New Roman" w:eastAsia="Times New Roman" w:hAnsi="Times New Roman" w:cs="Times New Roman"/>
                <w:sz w:val="24"/>
                <w:szCs w:val="24"/>
              </w:rPr>
              <w:t xml:space="preserve"> 100 000 </w:t>
            </w:r>
            <w:proofErr w:type="spellStart"/>
            <w:r w:rsidRPr="00E21630">
              <w:rPr>
                <w:rFonts w:ascii="Times New Roman" w:eastAsia="Times New Roman" w:hAnsi="Times New Roman" w:cs="Times New Roman"/>
                <w:i/>
                <w:sz w:val="24"/>
                <w:szCs w:val="24"/>
              </w:rPr>
              <w:t>euro</w:t>
            </w:r>
            <w:proofErr w:type="spellEnd"/>
          </w:p>
        </w:tc>
        <w:tc>
          <w:tcPr>
            <w:tcW w:w="2268" w:type="dxa"/>
            <w:vAlign w:val="center"/>
          </w:tcPr>
          <w:p w14:paraId="51D8BCCD" w14:textId="77777777" w:rsidR="003F65ED" w:rsidRDefault="00674A46" w:rsidP="00E21630">
            <w:pPr>
              <w:spacing w:line="360" w:lineRule="auto"/>
              <w:jc w:val="center"/>
              <w:rPr>
                <w:rFonts w:ascii="Times New Roman" w:hAnsi="Times New Roman" w:cs="Times New Roman"/>
                <w:sz w:val="24"/>
                <w:szCs w:val="24"/>
              </w:rPr>
            </w:pPr>
            <w:r w:rsidRPr="00E21630">
              <w:rPr>
                <w:rFonts w:ascii="Times New Roman" w:hAnsi="Times New Roman" w:cs="Times New Roman"/>
                <w:sz w:val="24"/>
                <w:szCs w:val="24"/>
              </w:rPr>
              <w:t xml:space="preserve">Obligāts, </w:t>
            </w:r>
          </w:p>
          <w:p w14:paraId="03D28B4F" w14:textId="34B53C69" w:rsidR="00674A46" w:rsidRPr="00E21630" w:rsidRDefault="0082783D" w:rsidP="00E21630">
            <w:pPr>
              <w:spacing w:line="360" w:lineRule="auto"/>
              <w:jc w:val="center"/>
              <w:rPr>
                <w:rFonts w:ascii="Times New Roman" w:hAnsi="Times New Roman" w:cs="Times New Roman"/>
                <w:sz w:val="24"/>
                <w:szCs w:val="24"/>
              </w:rPr>
            </w:pPr>
            <w:r>
              <w:rPr>
                <w:rFonts w:ascii="Times New Roman" w:hAnsi="Times New Roman" w:cs="Times New Roman"/>
                <w:sz w:val="24"/>
                <w:szCs w:val="24"/>
              </w:rPr>
              <w:t>trīs mēnešu laikā pēc P</w:t>
            </w:r>
            <w:r w:rsidR="00674A46" w:rsidRPr="00E21630">
              <w:rPr>
                <w:rFonts w:ascii="Times New Roman" w:hAnsi="Times New Roman" w:cs="Times New Roman"/>
                <w:sz w:val="24"/>
                <w:szCs w:val="24"/>
              </w:rPr>
              <w:t>rojekta noslēguma</w:t>
            </w:r>
          </w:p>
        </w:tc>
      </w:tr>
    </w:tbl>
    <w:p w14:paraId="3A6297CF" w14:textId="77777777" w:rsidR="00674A46" w:rsidRPr="00EC27A0" w:rsidRDefault="00674A46" w:rsidP="00E21630">
      <w:pPr>
        <w:spacing w:after="0" w:line="360" w:lineRule="auto"/>
        <w:ind w:left="360"/>
        <w:jc w:val="both"/>
        <w:rPr>
          <w:rFonts w:ascii="Times New Roman" w:hAnsi="Times New Roman" w:cs="Times New Roman"/>
          <w:sz w:val="10"/>
          <w:szCs w:val="10"/>
        </w:rPr>
      </w:pPr>
    </w:p>
    <w:p w14:paraId="46524AEF" w14:textId="03D86A17" w:rsidR="00674A46" w:rsidRPr="00EC27A0" w:rsidRDefault="00674A46" w:rsidP="00EC27A0">
      <w:pPr>
        <w:pStyle w:val="ListParagraph"/>
        <w:numPr>
          <w:ilvl w:val="1"/>
          <w:numId w:val="12"/>
        </w:numPr>
        <w:spacing w:after="0" w:line="360" w:lineRule="auto"/>
        <w:jc w:val="both"/>
        <w:rPr>
          <w:rFonts w:ascii="Times New Roman" w:hAnsi="Times New Roman" w:cs="Times New Roman"/>
          <w:sz w:val="24"/>
          <w:szCs w:val="24"/>
        </w:rPr>
      </w:pPr>
      <w:r w:rsidRPr="00EC27A0">
        <w:rPr>
          <w:rFonts w:ascii="Times New Roman" w:hAnsi="Times New Roman" w:cs="Times New Roman"/>
          <w:b/>
          <w:sz w:val="24"/>
          <w:szCs w:val="24"/>
        </w:rPr>
        <w:t>Noformējums</w:t>
      </w:r>
      <w:r w:rsidRPr="00E21630">
        <w:rPr>
          <w:rFonts w:ascii="Times New Roman" w:hAnsi="Times New Roman" w:cs="Times New Roman"/>
          <w:sz w:val="24"/>
          <w:szCs w:val="24"/>
        </w:rPr>
        <w:t>:</w:t>
      </w:r>
    </w:p>
    <w:p w14:paraId="5E119940" w14:textId="77777777"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Ieteicamais minimālais pastāvīgās informatīvās plāksnes izmērs ir A4 jeb 210x297mm;</w:t>
      </w:r>
    </w:p>
    <w:p w14:paraId="643111B3" w14:textId="77777777"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lastRenderedPageBreak/>
        <w:t>Ieteicamais minimālais pastāvīgā informatīvā stenda izmērs ir 800x1200 mm;</w:t>
      </w:r>
    </w:p>
    <w:p w14:paraId="4980FDFB" w14:textId="7AA67D86"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Uz pastāvīgās plāksnes vai stenda obligāti izvietojamā informācija, kurai jāaizņem vismaz 25% no kopējā stenda </w:t>
      </w:r>
      <w:r w:rsidR="003F65ED">
        <w:rPr>
          <w:rFonts w:ascii="Times New Roman" w:hAnsi="Times New Roman" w:cs="Times New Roman"/>
          <w:sz w:val="24"/>
          <w:szCs w:val="24"/>
        </w:rPr>
        <w:t>vai plāksnes laukuma</w:t>
      </w:r>
      <w:r w:rsidRPr="00E21630">
        <w:rPr>
          <w:rFonts w:ascii="Times New Roman" w:hAnsi="Times New Roman" w:cs="Times New Roman"/>
          <w:sz w:val="24"/>
          <w:szCs w:val="24"/>
        </w:rPr>
        <w:t xml:space="preserve"> – vizuālo prasību elementi, </w:t>
      </w:r>
      <w:r w:rsidR="0082783D">
        <w:rPr>
          <w:rFonts w:ascii="Times New Roman" w:hAnsi="Times New Roman" w:cs="Times New Roman"/>
          <w:sz w:val="24"/>
          <w:szCs w:val="24"/>
        </w:rPr>
        <w:t>P</w:t>
      </w:r>
      <w:r w:rsidR="00A753F3" w:rsidRPr="00E21630">
        <w:rPr>
          <w:rFonts w:ascii="Times New Roman" w:hAnsi="Times New Roman" w:cs="Times New Roman"/>
          <w:sz w:val="24"/>
          <w:szCs w:val="24"/>
        </w:rPr>
        <w:t>rojekta numurs</w:t>
      </w:r>
      <w:r w:rsidR="00A753F3">
        <w:rPr>
          <w:rFonts w:ascii="Times New Roman" w:hAnsi="Times New Roman" w:cs="Times New Roman"/>
          <w:sz w:val="24"/>
          <w:szCs w:val="24"/>
        </w:rPr>
        <w:t>,</w:t>
      </w:r>
      <w:r w:rsidR="00A753F3" w:rsidRPr="00E21630">
        <w:rPr>
          <w:rFonts w:ascii="Times New Roman" w:hAnsi="Times New Roman" w:cs="Times New Roman"/>
          <w:sz w:val="24"/>
          <w:szCs w:val="24"/>
        </w:rPr>
        <w:t xml:space="preserve"> </w:t>
      </w:r>
      <w:r w:rsidR="0082783D">
        <w:rPr>
          <w:rFonts w:ascii="Times New Roman" w:hAnsi="Times New Roman" w:cs="Times New Roman"/>
          <w:sz w:val="24"/>
          <w:szCs w:val="24"/>
        </w:rPr>
        <w:t>P</w:t>
      </w:r>
      <w:r w:rsidRPr="00E21630">
        <w:rPr>
          <w:rFonts w:ascii="Times New Roman" w:hAnsi="Times New Roman" w:cs="Times New Roman"/>
          <w:sz w:val="24"/>
          <w:szCs w:val="24"/>
        </w:rPr>
        <w:t>rojekta nosaukums</w:t>
      </w:r>
      <w:r w:rsidR="001D1503" w:rsidRPr="00E21630">
        <w:rPr>
          <w:rFonts w:ascii="Times New Roman" w:hAnsi="Times New Roman" w:cs="Times New Roman"/>
          <w:sz w:val="24"/>
          <w:szCs w:val="24"/>
        </w:rPr>
        <w:t xml:space="preserve"> </w:t>
      </w:r>
      <w:r w:rsidR="00A753F3">
        <w:rPr>
          <w:rFonts w:ascii="Times New Roman" w:hAnsi="Times New Roman" w:cs="Times New Roman"/>
          <w:sz w:val="24"/>
          <w:szCs w:val="24"/>
        </w:rPr>
        <w:t>un</w:t>
      </w:r>
      <w:r w:rsidR="00E11564">
        <w:rPr>
          <w:rFonts w:ascii="Times New Roman" w:hAnsi="Times New Roman" w:cs="Times New Roman"/>
          <w:sz w:val="24"/>
          <w:szCs w:val="24"/>
        </w:rPr>
        <w:t xml:space="preserve"> F</w:t>
      </w:r>
      <w:r w:rsidRPr="00E21630">
        <w:rPr>
          <w:rFonts w:ascii="Times New Roman" w:hAnsi="Times New Roman" w:cs="Times New Roman"/>
          <w:sz w:val="24"/>
          <w:szCs w:val="24"/>
        </w:rPr>
        <w:t>inansējuma saņēmējs</w:t>
      </w:r>
      <w:r w:rsidR="003F65ED">
        <w:rPr>
          <w:rFonts w:ascii="Times New Roman" w:hAnsi="Times New Roman" w:cs="Times New Roman"/>
          <w:sz w:val="24"/>
          <w:szCs w:val="24"/>
        </w:rPr>
        <w:t>;</w:t>
      </w:r>
      <w:r w:rsidRPr="00E21630">
        <w:rPr>
          <w:rFonts w:ascii="Times New Roman" w:hAnsi="Times New Roman" w:cs="Times New Roman"/>
          <w:sz w:val="24"/>
          <w:szCs w:val="24"/>
        </w:rPr>
        <w:t xml:space="preserve"> </w:t>
      </w:r>
    </w:p>
    <w:p w14:paraId="749C6CFB" w14:textId="726A9B07"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Gan vertikālā, gan horizontālā plāksnes un stenda orientācijā vizuālo prasību elementi jānovieto </w:t>
      </w:r>
      <w:r w:rsidR="00D3413A">
        <w:rPr>
          <w:rFonts w:ascii="Times New Roman" w:hAnsi="Times New Roman" w:cs="Times New Roman"/>
          <w:sz w:val="24"/>
          <w:szCs w:val="24"/>
        </w:rPr>
        <w:t>plāksnes vai stenda</w:t>
      </w:r>
      <w:r w:rsidRPr="00E21630">
        <w:rPr>
          <w:rFonts w:ascii="Times New Roman" w:hAnsi="Times New Roman" w:cs="Times New Roman"/>
          <w:sz w:val="24"/>
          <w:szCs w:val="24"/>
        </w:rPr>
        <w:t xml:space="preserve"> apakšdaļā, un tam jāaizņem ¼ daļa no plā</w:t>
      </w:r>
      <w:r w:rsidR="003F65ED">
        <w:rPr>
          <w:rFonts w:ascii="Times New Roman" w:hAnsi="Times New Roman" w:cs="Times New Roman"/>
          <w:sz w:val="24"/>
          <w:szCs w:val="24"/>
        </w:rPr>
        <w:t>ksnes vai stenda kopējā laukuma.</w:t>
      </w:r>
    </w:p>
    <w:p w14:paraId="300DE17B" w14:textId="77777777" w:rsidR="00674A46" w:rsidRPr="00EC27A0" w:rsidRDefault="00674A46" w:rsidP="00E21630">
      <w:pPr>
        <w:spacing w:after="0" w:line="360" w:lineRule="auto"/>
        <w:jc w:val="both"/>
        <w:rPr>
          <w:rFonts w:ascii="Times New Roman" w:hAnsi="Times New Roman" w:cs="Times New Roman"/>
          <w:sz w:val="10"/>
          <w:szCs w:val="10"/>
        </w:rPr>
      </w:pPr>
    </w:p>
    <w:p w14:paraId="6FC6DEAA" w14:textId="50A220D6" w:rsidR="00674A46" w:rsidRPr="00EC27A0" w:rsidRDefault="00674A46" w:rsidP="00EC27A0">
      <w:pPr>
        <w:pStyle w:val="ListParagraph"/>
        <w:numPr>
          <w:ilvl w:val="1"/>
          <w:numId w:val="12"/>
        </w:numPr>
        <w:spacing w:after="0" w:line="360" w:lineRule="auto"/>
        <w:jc w:val="both"/>
        <w:rPr>
          <w:rFonts w:ascii="Times New Roman" w:hAnsi="Times New Roman" w:cs="Times New Roman"/>
          <w:sz w:val="24"/>
          <w:szCs w:val="24"/>
        </w:rPr>
      </w:pPr>
      <w:r w:rsidRPr="00EC27A0">
        <w:rPr>
          <w:rFonts w:ascii="Times New Roman" w:hAnsi="Times New Roman" w:cs="Times New Roman"/>
          <w:b/>
          <w:sz w:val="24"/>
          <w:szCs w:val="24"/>
        </w:rPr>
        <w:t>Izvietojums</w:t>
      </w:r>
      <w:r w:rsidRPr="00E21630">
        <w:rPr>
          <w:rFonts w:ascii="Times New Roman" w:hAnsi="Times New Roman" w:cs="Times New Roman"/>
          <w:sz w:val="24"/>
          <w:szCs w:val="24"/>
        </w:rPr>
        <w:t>:</w:t>
      </w:r>
    </w:p>
    <w:p w14:paraId="3B591253" w14:textId="6D8FE72D"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Pastāvīgajai plāksnei vai stendam jāatrodas Projekta īstenošanas vietā vismaz </w:t>
      </w:r>
      <w:r w:rsidR="00A51AFD">
        <w:rPr>
          <w:rFonts w:ascii="Times New Roman" w:hAnsi="Times New Roman" w:cs="Times New Roman"/>
          <w:sz w:val="24"/>
          <w:szCs w:val="24"/>
        </w:rPr>
        <w:t xml:space="preserve">6 (sešus) </w:t>
      </w:r>
      <w:r w:rsidRPr="00E21630">
        <w:rPr>
          <w:rFonts w:ascii="Times New Roman" w:hAnsi="Times New Roman" w:cs="Times New Roman"/>
          <w:sz w:val="24"/>
          <w:szCs w:val="24"/>
        </w:rPr>
        <w:t>gadus pēc Projekta īstenošanas, tāpēc ieteicams plāksnes un stenda izgatavošanai izmantot izturīgus materiālus;</w:t>
      </w:r>
    </w:p>
    <w:p w14:paraId="6320C9A6" w14:textId="5AAA6792"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Ja Projekta īstenošanas laikā vai tā </w:t>
      </w:r>
      <w:proofErr w:type="spellStart"/>
      <w:r w:rsidRPr="00E21630">
        <w:rPr>
          <w:rFonts w:ascii="Times New Roman" w:hAnsi="Times New Roman" w:cs="Times New Roman"/>
          <w:sz w:val="24"/>
          <w:szCs w:val="24"/>
        </w:rPr>
        <w:t>pēcuzraudzības</w:t>
      </w:r>
      <w:proofErr w:type="spellEnd"/>
      <w:r w:rsidRPr="00E21630">
        <w:rPr>
          <w:rFonts w:ascii="Times New Roman" w:hAnsi="Times New Roman" w:cs="Times New Roman"/>
          <w:sz w:val="24"/>
          <w:szCs w:val="24"/>
        </w:rPr>
        <w:t xml:space="preserve"> periodā plāksne vai stends tiek bojāts trešo personu darbības vai laikapstākļu ietekmes rezultātā, tā atkārt</w:t>
      </w:r>
      <w:r w:rsidR="00E11564">
        <w:rPr>
          <w:rFonts w:ascii="Times New Roman" w:hAnsi="Times New Roman" w:cs="Times New Roman"/>
          <w:sz w:val="24"/>
          <w:szCs w:val="24"/>
        </w:rPr>
        <w:t>ota uzstādīšana ir jānodrošina F</w:t>
      </w:r>
      <w:r w:rsidRPr="00E21630">
        <w:rPr>
          <w:rFonts w:ascii="Times New Roman" w:hAnsi="Times New Roman" w:cs="Times New Roman"/>
          <w:sz w:val="24"/>
          <w:szCs w:val="24"/>
        </w:rPr>
        <w:t>inansējuma saņēmējam;</w:t>
      </w:r>
    </w:p>
    <w:p w14:paraId="7BE4DACA" w14:textId="77777777" w:rsidR="00674A46" w:rsidRPr="00E21630" w:rsidRDefault="00674A46" w:rsidP="00E21630">
      <w:pPr>
        <w:pStyle w:val="ListParagraph"/>
        <w:numPr>
          <w:ilvl w:val="2"/>
          <w:numId w:val="12"/>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Plāksnei jāatrodas labi redzamā vietā, kā arī jānodrošina, lai tās tekstuālā informācija būtu salasāma no attāluma;</w:t>
      </w:r>
    </w:p>
    <w:p w14:paraId="15AA7065" w14:textId="7945EBFB" w:rsidR="00674A46" w:rsidRPr="00E21630" w:rsidRDefault="00E11564" w:rsidP="00E21630">
      <w:pPr>
        <w:pStyle w:val="ListParagraph"/>
        <w:numPr>
          <w:ilvl w:val="2"/>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 F</w:t>
      </w:r>
      <w:r w:rsidR="00674A46" w:rsidRPr="00E21630">
        <w:rPr>
          <w:rFonts w:ascii="Times New Roman" w:hAnsi="Times New Roman" w:cs="Times New Roman"/>
          <w:sz w:val="24"/>
          <w:szCs w:val="24"/>
        </w:rPr>
        <w:t>inansējuma saņēmējs, kuram pastāvīgās plāksnes vai stenda uzstādīšana nav obligāta, izlemj to uzstādīt, tad stendu un plāksni noformē atbilstoši šajās vadlīnijās aprakstītajam.</w:t>
      </w:r>
    </w:p>
    <w:p w14:paraId="46A693A7" w14:textId="77777777" w:rsidR="00674A46" w:rsidRPr="003F65ED" w:rsidRDefault="00674A46" w:rsidP="00E21630">
      <w:pPr>
        <w:pStyle w:val="Heading2"/>
        <w:spacing w:before="0" w:line="360" w:lineRule="auto"/>
        <w:rPr>
          <w:rFonts w:ascii="Times New Roman" w:hAnsi="Times New Roman" w:cs="Times New Roman"/>
          <w:b/>
          <w:caps/>
          <w:color w:val="auto"/>
          <w:sz w:val="24"/>
          <w:szCs w:val="24"/>
        </w:rPr>
      </w:pPr>
    </w:p>
    <w:p w14:paraId="027533DE" w14:textId="1711642B" w:rsidR="00674A46" w:rsidRPr="00EC27A0" w:rsidRDefault="00674A46" w:rsidP="003F65ED">
      <w:pPr>
        <w:pStyle w:val="Heading2"/>
        <w:numPr>
          <w:ilvl w:val="0"/>
          <w:numId w:val="12"/>
        </w:numPr>
        <w:spacing w:before="0" w:line="360" w:lineRule="auto"/>
        <w:jc w:val="center"/>
        <w:rPr>
          <w:rFonts w:ascii="Times New Roman" w:hAnsi="Times New Roman" w:cs="Times New Roman"/>
          <w:b/>
          <w:caps/>
          <w:color w:val="auto"/>
          <w:sz w:val="24"/>
          <w:szCs w:val="24"/>
        </w:rPr>
      </w:pPr>
      <w:r w:rsidRPr="00EC27A0">
        <w:rPr>
          <w:rFonts w:ascii="Times New Roman" w:hAnsi="Times New Roman" w:cs="Times New Roman"/>
          <w:b/>
          <w:caps/>
          <w:color w:val="auto"/>
          <w:sz w:val="24"/>
          <w:szCs w:val="24"/>
        </w:rPr>
        <w:t>Informācija Tīmekļvietnē un saziņā ar Masu Informācijas līdzekļiem</w:t>
      </w:r>
    </w:p>
    <w:p w14:paraId="5B59FF16" w14:textId="27E139CA" w:rsidR="00EC27A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Komunikācijā ar masu informācijas līdzekļiem ir jānodrošina atsauce uz Fondu, </w:t>
      </w:r>
      <w:r w:rsidR="00A753F3">
        <w:rPr>
          <w:rFonts w:ascii="Times New Roman" w:hAnsi="Times New Roman" w:cs="Times New Roman"/>
          <w:sz w:val="24"/>
          <w:szCs w:val="24"/>
        </w:rPr>
        <w:t xml:space="preserve">kura ietvaros </w:t>
      </w:r>
      <w:r w:rsidR="009F79C8" w:rsidRPr="00E21630">
        <w:rPr>
          <w:rFonts w:ascii="Times New Roman" w:hAnsi="Times New Roman" w:cs="Times New Roman"/>
          <w:sz w:val="24"/>
          <w:szCs w:val="24"/>
        </w:rPr>
        <w:t>Projekta īstenošanai</w:t>
      </w:r>
      <w:r w:rsidR="009F79C8">
        <w:rPr>
          <w:rFonts w:ascii="Times New Roman" w:hAnsi="Times New Roman" w:cs="Times New Roman"/>
          <w:sz w:val="24"/>
          <w:szCs w:val="24"/>
        </w:rPr>
        <w:t xml:space="preserve"> </w:t>
      </w:r>
      <w:r w:rsidR="00A753F3">
        <w:rPr>
          <w:rFonts w:ascii="Times New Roman" w:hAnsi="Times New Roman" w:cs="Times New Roman"/>
          <w:sz w:val="24"/>
          <w:szCs w:val="24"/>
        </w:rPr>
        <w:t>ir piešķirts finansējums</w:t>
      </w:r>
      <w:r w:rsidRPr="00E21630">
        <w:rPr>
          <w:rFonts w:ascii="Times New Roman" w:hAnsi="Times New Roman" w:cs="Times New Roman"/>
          <w:sz w:val="24"/>
          <w:szCs w:val="24"/>
        </w:rPr>
        <w:t>. Finansējuma saņēmējs tīmekļvietnē, ja tāda ir, publicē īsu aprakstu par Projektu, tā mērķiem un rezultātiem, norādot</w:t>
      </w:r>
      <w:r w:rsidR="00E11564">
        <w:rPr>
          <w:rFonts w:ascii="Times New Roman" w:hAnsi="Times New Roman" w:cs="Times New Roman"/>
          <w:sz w:val="24"/>
          <w:szCs w:val="24"/>
        </w:rPr>
        <w:t xml:space="preserve"> arī ES finansējuma apmēru. Ja F</w:t>
      </w:r>
      <w:r w:rsidRPr="00E21630">
        <w:rPr>
          <w:rFonts w:ascii="Times New Roman" w:hAnsi="Times New Roman" w:cs="Times New Roman"/>
          <w:sz w:val="24"/>
          <w:szCs w:val="24"/>
        </w:rPr>
        <w:t>inansējuma saņēmējam nav savas interneta tīmekļvietnes, var izmantot Projekta sadarbības partneru vai Projekta īstenošanā iesaistīto iestāžu/organizāciju tīmekļvietnes</w:t>
      </w:r>
      <w:r w:rsidR="00EC27A0">
        <w:rPr>
          <w:rFonts w:ascii="Times New Roman" w:hAnsi="Times New Roman" w:cs="Times New Roman"/>
          <w:sz w:val="24"/>
          <w:szCs w:val="24"/>
        </w:rPr>
        <w:t>.</w:t>
      </w:r>
    </w:p>
    <w:p w14:paraId="4CE7C670" w14:textId="77777777" w:rsidR="00EC27A0" w:rsidRPr="00EC27A0" w:rsidRDefault="00EC27A0" w:rsidP="00E21630">
      <w:pPr>
        <w:spacing w:after="0" w:line="360" w:lineRule="auto"/>
        <w:jc w:val="both"/>
        <w:rPr>
          <w:rFonts w:ascii="Times New Roman" w:hAnsi="Times New Roman" w:cs="Times New Roman"/>
          <w:sz w:val="10"/>
          <w:szCs w:val="10"/>
        </w:rPr>
      </w:pPr>
    </w:p>
    <w:p w14:paraId="4F26E176" w14:textId="5ADCAB3D" w:rsidR="00674A46"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Tīmekļvietnē vienmēr jāizvieto krāsaini vizuālās identitātes elementi, tiem jābūt redzamiem digitālās ierīces skata laukumā tā, lai lietotājam tīmekļvietne nebūtu jāritina u</w:t>
      </w:r>
      <w:r w:rsidR="001F1A6C">
        <w:rPr>
          <w:rFonts w:ascii="Times New Roman" w:hAnsi="Times New Roman" w:cs="Times New Roman"/>
          <w:sz w:val="24"/>
          <w:szCs w:val="24"/>
        </w:rPr>
        <w:t>z leju. Informācija tīmekļvietnē</w:t>
      </w:r>
      <w:r w:rsidRPr="00E21630">
        <w:rPr>
          <w:rFonts w:ascii="Times New Roman" w:hAnsi="Times New Roman" w:cs="Times New Roman"/>
          <w:sz w:val="24"/>
          <w:szCs w:val="24"/>
        </w:rPr>
        <w:t xml:space="preserve"> jāaktualizē, tiklīdz pieejama aktuālākā informācija.</w:t>
      </w:r>
    </w:p>
    <w:p w14:paraId="7FD6B935" w14:textId="77777777" w:rsidR="003F65ED" w:rsidRPr="003F65ED" w:rsidRDefault="003F65ED" w:rsidP="00E21630">
      <w:pPr>
        <w:spacing w:after="0" w:line="360" w:lineRule="auto"/>
        <w:jc w:val="both"/>
        <w:rPr>
          <w:rFonts w:ascii="Times New Roman" w:hAnsi="Times New Roman" w:cs="Times New Roman"/>
          <w:sz w:val="10"/>
          <w:szCs w:val="10"/>
        </w:rPr>
      </w:pPr>
    </w:p>
    <w:p w14:paraId="0FC47C06" w14:textId="7C6A15B7" w:rsidR="003F65ED" w:rsidRPr="00EC27A0" w:rsidRDefault="003F65ED" w:rsidP="003F65ED">
      <w:pPr>
        <w:pStyle w:val="ListParagraph"/>
        <w:spacing w:after="0" w:line="360" w:lineRule="auto"/>
        <w:ind w:left="0"/>
        <w:jc w:val="both"/>
        <w:rPr>
          <w:rFonts w:ascii="Times New Roman" w:hAnsi="Times New Roman" w:cs="Times New Roman"/>
          <w:sz w:val="24"/>
          <w:szCs w:val="24"/>
        </w:rPr>
      </w:pPr>
      <w:r w:rsidRPr="00E21630">
        <w:rPr>
          <w:rFonts w:ascii="Times New Roman" w:hAnsi="Times New Roman" w:cs="Times New Roman"/>
          <w:sz w:val="24"/>
          <w:szCs w:val="24"/>
        </w:rPr>
        <w:t>Ja Projekts sastāv no infrastruktū</w:t>
      </w:r>
      <w:r w:rsidR="009F79C8">
        <w:rPr>
          <w:rFonts w:ascii="Times New Roman" w:hAnsi="Times New Roman" w:cs="Times New Roman"/>
          <w:sz w:val="24"/>
          <w:szCs w:val="24"/>
        </w:rPr>
        <w:t xml:space="preserve">ras vai būvdarbu finansēšanas, </w:t>
      </w:r>
      <w:r w:rsidR="00E11564">
        <w:rPr>
          <w:rFonts w:ascii="Times New Roman" w:hAnsi="Times New Roman" w:cs="Times New Roman"/>
          <w:sz w:val="24"/>
          <w:szCs w:val="24"/>
        </w:rPr>
        <w:t>F</w:t>
      </w:r>
      <w:r w:rsidRPr="00E21630">
        <w:rPr>
          <w:rFonts w:ascii="Times New Roman" w:hAnsi="Times New Roman" w:cs="Times New Roman"/>
          <w:sz w:val="24"/>
          <w:szCs w:val="24"/>
        </w:rPr>
        <w:t xml:space="preserve">inansējuma saņēmējam, pabeidzot Projektu, vēlams uzņemt </w:t>
      </w:r>
      <w:proofErr w:type="gramStart"/>
      <w:r w:rsidRPr="00E21630">
        <w:rPr>
          <w:rFonts w:ascii="Times New Roman" w:hAnsi="Times New Roman" w:cs="Times New Roman"/>
          <w:sz w:val="24"/>
          <w:szCs w:val="24"/>
        </w:rPr>
        <w:t>kvalitatīvu, labas</w:t>
      </w:r>
      <w:proofErr w:type="gramEnd"/>
      <w:r w:rsidRPr="00E21630">
        <w:rPr>
          <w:rFonts w:ascii="Times New Roman" w:hAnsi="Times New Roman" w:cs="Times New Roman"/>
          <w:sz w:val="24"/>
          <w:szCs w:val="24"/>
        </w:rPr>
        <w:t xml:space="preserve"> izšķirtspējas fotogrāfiju un ievietot to tīmekļvietnē. Ievietotās fotogrāfijas var tikt izmantotas ES fondu informēšanas un publicitātes materiālos, piemēram, bukletos, gadagrāmatās u.c.</w:t>
      </w:r>
    </w:p>
    <w:p w14:paraId="39435DB3" w14:textId="77777777" w:rsidR="00674A46" w:rsidRPr="00E21630" w:rsidRDefault="00674A46" w:rsidP="00E21630">
      <w:pPr>
        <w:spacing w:after="0" w:line="360" w:lineRule="auto"/>
        <w:jc w:val="both"/>
        <w:rPr>
          <w:rFonts w:ascii="Times New Roman" w:hAnsi="Times New Roman" w:cs="Times New Roman"/>
          <w:b/>
          <w:sz w:val="24"/>
          <w:szCs w:val="24"/>
        </w:rPr>
      </w:pPr>
    </w:p>
    <w:p w14:paraId="686E61EF" w14:textId="77777777" w:rsidR="00674A46" w:rsidRPr="00EC27A0" w:rsidRDefault="00674A46" w:rsidP="00EC27A0">
      <w:pPr>
        <w:pStyle w:val="Heading2"/>
        <w:numPr>
          <w:ilvl w:val="0"/>
          <w:numId w:val="12"/>
        </w:numPr>
        <w:spacing w:before="0" w:line="360" w:lineRule="auto"/>
        <w:jc w:val="center"/>
        <w:rPr>
          <w:rFonts w:ascii="Times New Roman" w:hAnsi="Times New Roman" w:cs="Times New Roman"/>
          <w:b/>
          <w:caps/>
          <w:color w:val="auto"/>
          <w:sz w:val="24"/>
          <w:szCs w:val="24"/>
        </w:rPr>
      </w:pPr>
      <w:bookmarkStart w:id="5" w:name="_Toc421529347"/>
      <w:bookmarkStart w:id="6" w:name="_Toc423598883"/>
      <w:r w:rsidRPr="00EC27A0">
        <w:rPr>
          <w:rFonts w:ascii="Times New Roman" w:hAnsi="Times New Roman" w:cs="Times New Roman"/>
          <w:b/>
          <w:caps/>
          <w:color w:val="auto"/>
          <w:sz w:val="24"/>
          <w:szCs w:val="24"/>
        </w:rPr>
        <w:lastRenderedPageBreak/>
        <w:t>ES FONDU OBLIGĀTI NOTEIKTO VIZUĀLO PRASĪBAS UN ELEMENTU LIETOŠANA</w:t>
      </w:r>
      <w:bookmarkEnd w:id="5"/>
      <w:bookmarkEnd w:id="6"/>
      <w:r w:rsidRPr="00EC27A0">
        <w:rPr>
          <w:rFonts w:ascii="Times New Roman" w:hAnsi="Times New Roman" w:cs="Times New Roman"/>
          <w:b/>
          <w:caps/>
          <w:color w:val="auto"/>
          <w:sz w:val="24"/>
          <w:szCs w:val="24"/>
        </w:rPr>
        <w:t xml:space="preserve"> Aprīkojuma/tehnikas noformēšanā</w:t>
      </w:r>
    </w:p>
    <w:p w14:paraId="6DAFF9B8" w14:textId="0C688C70" w:rsidR="00674A46"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ES fondu 2014.-</w:t>
      </w:r>
      <w:proofErr w:type="gramStart"/>
      <w:r w:rsidRPr="00E21630">
        <w:rPr>
          <w:rFonts w:ascii="Times New Roman" w:hAnsi="Times New Roman" w:cs="Times New Roman"/>
          <w:sz w:val="24"/>
          <w:szCs w:val="24"/>
        </w:rPr>
        <w:t>2020.gada</w:t>
      </w:r>
      <w:proofErr w:type="gramEnd"/>
      <w:r w:rsidRPr="00E21630">
        <w:rPr>
          <w:rFonts w:ascii="Times New Roman" w:hAnsi="Times New Roman" w:cs="Times New Roman"/>
          <w:sz w:val="24"/>
          <w:szCs w:val="24"/>
        </w:rPr>
        <w:t xml:space="preserve"> plānošanas periodā obligāta prasība ir obligāti noteikto vizuālās identitātes prasības izvietošana ikvienā informācijas un komunikācijas pasākumā</w:t>
      </w:r>
      <w:r w:rsidR="00966D3B">
        <w:rPr>
          <w:rFonts w:ascii="Times New Roman" w:hAnsi="Times New Roman" w:cs="Times New Roman"/>
          <w:sz w:val="24"/>
          <w:szCs w:val="24"/>
        </w:rPr>
        <w:t>.</w:t>
      </w:r>
    </w:p>
    <w:p w14:paraId="25D61DBA" w14:textId="77777777" w:rsidR="00D70C00" w:rsidRPr="00D70C00" w:rsidRDefault="00D70C00" w:rsidP="00E21630">
      <w:pPr>
        <w:spacing w:after="0" w:line="360" w:lineRule="auto"/>
        <w:jc w:val="both"/>
        <w:rPr>
          <w:rFonts w:ascii="Times New Roman" w:hAnsi="Times New Roman" w:cs="Times New Roman"/>
          <w:sz w:val="10"/>
          <w:szCs w:val="10"/>
        </w:rPr>
      </w:pPr>
    </w:p>
    <w:p w14:paraId="130BF744" w14:textId="2613CB77" w:rsidR="00674A46"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Saskaņā ar Regulu Nr.1049/2014 ir nepieciešams nodrošināt, ka ES finansējums ir pozicionēts redzamā veidā, lai ES loma finansēšanas programmās kļūtu plašāk zināma. Tāpēc informēšanas un publicitātes pasākumiem būtu jāietver konkrēta informācija, kas norāda uz ES iesaistīšanos, tostarp ES emblēma. Konsekvences labad ES emblēma ir jālieto standarta forma.</w:t>
      </w:r>
    </w:p>
    <w:p w14:paraId="223F2557" w14:textId="77777777" w:rsidR="00D70C00" w:rsidRPr="00D70C00" w:rsidRDefault="00D70C00" w:rsidP="00E21630">
      <w:pPr>
        <w:spacing w:after="0" w:line="360" w:lineRule="auto"/>
        <w:jc w:val="both"/>
        <w:rPr>
          <w:rFonts w:ascii="Times New Roman" w:hAnsi="Times New Roman" w:cs="Times New Roman"/>
          <w:sz w:val="10"/>
          <w:szCs w:val="10"/>
        </w:rPr>
      </w:pPr>
    </w:p>
    <w:p w14:paraId="4D19A313" w14:textId="77777777" w:rsidR="00674A46"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anchor distT="0" distB="0" distL="114300" distR="114300" simplePos="0" relativeHeight="251663360" behindDoc="1" locked="0" layoutInCell="1" allowOverlap="1" wp14:anchorId="13CFF3CC" wp14:editId="62D41509">
            <wp:simplePos x="0" y="0"/>
            <wp:positionH relativeFrom="column">
              <wp:posOffset>4364659</wp:posOffset>
            </wp:positionH>
            <wp:positionV relativeFrom="paragraph">
              <wp:posOffset>271172</wp:posOffset>
            </wp:positionV>
            <wp:extent cx="1849755" cy="1254125"/>
            <wp:effectExtent l="0" t="0" r="0" b="3175"/>
            <wp:wrapThrough wrapText="bothSides">
              <wp:wrapPolygon edited="0">
                <wp:start x="0" y="0"/>
                <wp:lineTo x="0" y="21327"/>
                <wp:lineTo x="21355" y="21327"/>
                <wp:lineTo x="21355" y="0"/>
                <wp:lineTo x="0" y="0"/>
              </wp:wrapPolygon>
            </wp:wrapThrough>
            <wp:docPr id="10" name="Picture 10"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uropa.eu/about-eu/basic-information/symbols/images/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755" cy="1254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30">
        <w:rPr>
          <w:rFonts w:ascii="Times New Roman" w:hAnsi="Times New Roman" w:cs="Times New Roman"/>
          <w:sz w:val="24"/>
          <w:szCs w:val="24"/>
        </w:rPr>
        <w:t xml:space="preserve">Eiropas karogs ir ES galvenais vizuālais simbols, kuru izmanto arī ES fondu komunikācijā. Svarīgi ievērot pareizu emblēmas uzbūvi, izmēru un novietojumu. </w:t>
      </w:r>
    </w:p>
    <w:p w14:paraId="6B8850FF" w14:textId="77777777" w:rsidR="00D70C00" w:rsidRPr="00D70C00" w:rsidRDefault="00D70C00" w:rsidP="00E21630">
      <w:pPr>
        <w:spacing w:after="0" w:line="360" w:lineRule="auto"/>
        <w:jc w:val="both"/>
        <w:rPr>
          <w:rFonts w:ascii="Times New Roman" w:hAnsi="Times New Roman" w:cs="Times New Roman"/>
          <w:sz w:val="10"/>
          <w:szCs w:val="10"/>
        </w:rPr>
      </w:pPr>
    </w:p>
    <w:p w14:paraId="6B91F2A8" w14:textId="16D4479D" w:rsidR="00674A46" w:rsidRPr="00E21630" w:rsidRDefault="00EC27A0" w:rsidP="00E21630">
      <w:pPr>
        <w:spacing w:after="0" w:line="360" w:lineRule="auto"/>
        <w:jc w:val="both"/>
        <w:rPr>
          <w:rFonts w:ascii="Times New Roman" w:hAnsi="Times New Roman" w:cs="Times New Roman"/>
          <w:b/>
          <w:sz w:val="24"/>
          <w:szCs w:val="24"/>
        </w:rPr>
      </w:pPr>
      <w:r w:rsidRPr="00E21630">
        <w:rPr>
          <w:rFonts w:ascii="Times New Roman" w:hAnsi="Times New Roman" w:cs="Times New Roman"/>
          <w:noProof/>
          <w:sz w:val="24"/>
          <w:szCs w:val="24"/>
          <w:lang w:eastAsia="lv-LV"/>
        </w:rPr>
        <mc:AlternateContent>
          <mc:Choice Requires="wps">
            <w:drawing>
              <wp:anchor distT="0" distB="0" distL="114300" distR="114300" simplePos="0" relativeHeight="251668480" behindDoc="0" locked="0" layoutInCell="1" allowOverlap="1" wp14:anchorId="4B2D37FB" wp14:editId="27189B62">
                <wp:simplePos x="0" y="0"/>
                <wp:positionH relativeFrom="column">
                  <wp:posOffset>4408170</wp:posOffset>
                </wp:positionH>
                <wp:positionV relativeFrom="paragraph">
                  <wp:posOffset>999490</wp:posOffset>
                </wp:positionV>
                <wp:extent cx="1819910" cy="635"/>
                <wp:effectExtent l="0" t="0" r="8890" b="0"/>
                <wp:wrapThrough wrapText="bothSides">
                  <wp:wrapPolygon edited="0">
                    <wp:start x="0" y="0"/>
                    <wp:lineTo x="0" y="20057"/>
                    <wp:lineTo x="21479" y="20057"/>
                    <wp:lineTo x="21479" y="0"/>
                    <wp:lineTo x="0" y="0"/>
                  </wp:wrapPolygon>
                </wp:wrapThrough>
                <wp:docPr id="40" name="Text Box 40"/>
                <wp:cNvGraphicFramePr/>
                <a:graphic xmlns:a="http://schemas.openxmlformats.org/drawingml/2006/main">
                  <a:graphicData uri="http://schemas.microsoft.com/office/word/2010/wordprocessingShape">
                    <wps:wsp>
                      <wps:cNvSpPr txBox="1"/>
                      <wps:spPr>
                        <a:xfrm>
                          <a:off x="0" y="0"/>
                          <a:ext cx="1819910" cy="635"/>
                        </a:xfrm>
                        <a:prstGeom prst="rect">
                          <a:avLst/>
                        </a:prstGeom>
                        <a:solidFill>
                          <a:prstClr val="white"/>
                        </a:solidFill>
                        <a:ln>
                          <a:noFill/>
                        </a:ln>
                        <a:effectLst/>
                      </wps:spPr>
                      <wps:txbx>
                        <w:txbxContent>
                          <w:p w14:paraId="4AA5CAC3" w14:textId="77777777" w:rsidR="00674A46" w:rsidRPr="008F121A" w:rsidRDefault="00674A46" w:rsidP="00EC27A0">
                            <w:pPr>
                              <w:pStyle w:val="Caption"/>
                              <w:rPr>
                                <w:noProof/>
                              </w:rPr>
                            </w:pPr>
                            <w:r>
                              <w:t>Attēls 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2D37FB" id="_x0000_t202" coordsize="21600,21600" o:spt="202" path="m,l,21600r21600,l21600,xe">
                <v:stroke joinstyle="miter"/>
                <v:path gradientshapeok="t" o:connecttype="rect"/>
              </v:shapetype>
              <v:shape id="Text Box 40" o:spid="_x0000_s1026" type="#_x0000_t202" style="position:absolute;left:0;text-align:left;margin-left:347.1pt;margin-top:78.7pt;width:143.3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" stroked="f">
                <v:textbox style="mso-fit-shape-to-text:t" inset="0,0,0,0">
                  <w:txbxContent>
                    <w:p w14:paraId="4AA5CAC3" w14:textId="77777777" w:rsidR="00674A46" w:rsidRPr="008F121A" w:rsidRDefault="00674A46" w:rsidP="00EC27A0">
                      <w:pPr>
                        <w:pStyle w:val="Caption"/>
                        <w:rPr>
                          <w:noProof/>
                        </w:rPr>
                      </w:pPr>
                      <w:r>
                        <w:t>Attēls 1</w:t>
                      </w:r>
                    </w:p>
                  </w:txbxContent>
                </v:textbox>
                <w10:wrap type="through"/>
              </v:shape>
            </w:pict>
          </mc:Fallback>
        </mc:AlternateContent>
      </w:r>
      <w:r w:rsidR="00674A46" w:rsidRPr="00E21630">
        <w:rPr>
          <w:rFonts w:ascii="Times New Roman" w:hAnsi="Times New Roman" w:cs="Times New Roman"/>
          <w:sz w:val="24"/>
          <w:szCs w:val="24"/>
        </w:rPr>
        <w:t xml:space="preserve">ES emblēma sastāv no 12 uz zila taisnstūra karoga aplī novietotām dzeltenām zvaigznēm. Zilais fons simbolizē debesis, savukārt 12 zvaigznes, kas izvietotas aplī, nozīmē solidaritāti un harmoniju starp ES valstīm. </w:t>
      </w:r>
      <w:r w:rsidR="00674A46" w:rsidRPr="00E21630">
        <w:rPr>
          <w:rFonts w:ascii="Times New Roman" w:hAnsi="Times New Roman" w:cs="Times New Roman"/>
          <w:sz w:val="24"/>
          <w:szCs w:val="24"/>
        </w:rPr>
        <w:tab/>
      </w:r>
    </w:p>
    <w:p w14:paraId="59C54005" w14:textId="77777777" w:rsidR="009F79C8" w:rsidRDefault="009F79C8" w:rsidP="00E21630">
      <w:pPr>
        <w:spacing w:after="0" w:line="360" w:lineRule="auto"/>
        <w:jc w:val="both"/>
        <w:rPr>
          <w:rFonts w:ascii="Times New Roman" w:hAnsi="Times New Roman" w:cs="Times New Roman"/>
          <w:sz w:val="24"/>
          <w:szCs w:val="24"/>
        </w:rPr>
      </w:pPr>
    </w:p>
    <w:p w14:paraId="4FF9658D" w14:textId="26944D66" w:rsidR="00674A46" w:rsidRPr="00E21630" w:rsidRDefault="00EC27A0" w:rsidP="00E216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674A46" w:rsidRPr="00E21630">
        <w:rPr>
          <w:rFonts w:ascii="Times New Roman" w:hAnsi="Times New Roman" w:cs="Times New Roman"/>
          <w:sz w:val="24"/>
          <w:szCs w:val="24"/>
        </w:rPr>
        <w:t xml:space="preserve">.1 </w:t>
      </w:r>
      <w:r w:rsidR="00674A46" w:rsidRPr="00EC27A0">
        <w:rPr>
          <w:rFonts w:ascii="Times New Roman" w:hAnsi="Times New Roman" w:cs="Times New Roman"/>
          <w:b/>
          <w:sz w:val="24"/>
          <w:szCs w:val="24"/>
        </w:rPr>
        <w:t>Ģeometriskais apraksts</w:t>
      </w:r>
    </w:p>
    <w:p w14:paraId="2DB9A0C0" w14:textId="77777777"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color w:val="000000"/>
          <w:sz w:val="24"/>
          <w:szCs w:val="24"/>
        </w:rPr>
        <w:t xml:space="preserve">Simboliku veido zils taisnstūra karogs, kura garums </w:t>
      </w:r>
      <w:r w:rsidRPr="00E21630">
        <w:rPr>
          <w:rFonts w:ascii="Times New Roman" w:hAnsi="Times New Roman" w:cs="Times New Roman"/>
          <w:sz w:val="24"/>
          <w:szCs w:val="24"/>
        </w:rPr>
        <w:t>ir 1,5 reizes lielāks par augstumu. Zvaigznes ar vienādu intervālu izvietotas aplī, kura centrs atrodas taisnstūra diagonāļu krustpunktā, savukārt apļa rādiuss ir vienāds ar 1/3 no karoga augstuma, kā tas redzams attēlā.</w:t>
      </w:r>
    </w:p>
    <w:p w14:paraId="4558A703" w14:textId="77777777" w:rsidR="00674A46" w:rsidRPr="00E21630" w:rsidRDefault="00674A46" w:rsidP="00E21630">
      <w:pPr>
        <w:keepNext/>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inline distT="0" distB="0" distL="0" distR="0" wp14:anchorId="6C531466" wp14:editId="4A428637">
            <wp:extent cx="2934586" cy="2037535"/>
            <wp:effectExtent l="0" t="0" r="0" b="1270"/>
            <wp:docPr id="5" name="Picture 5" descr="Ģeometriskais aprak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Ģeometriskais apraks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876" cy="2050234"/>
                    </a:xfrm>
                    <a:prstGeom prst="rect">
                      <a:avLst/>
                    </a:prstGeom>
                    <a:noFill/>
                    <a:ln>
                      <a:noFill/>
                    </a:ln>
                  </pic:spPr>
                </pic:pic>
              </a:graphicData>
            </a:graphic>
          </wp:inline>
        </w:drawing>
      </w:r>
    </w:p>
    <w:p w14:paraId="750BFFF1" w14:textId="760DC64E" w:rsidR="00674A46" w:rsidRPr="00E21630" w:rsidRDefault="00EC27A0" w:rsidP="00D70C00">
      <w:pPr>
        <w:pStyle w:val="Caption"/>
        <w:rPr>
          <w:rFonts w:ascii="Times New Roman" w:hAnsi="Times New Roman" w:cs="Times New Roman"/>
          <w:sz w:val="24"/>
          <w:szCs w:val="24"/>
        </w:rPr>
      </w:pPr>
      <w:r>
        <w:rPr>
          <w:rFonts w:ascii="Times New Roman" w:hAnsi="Times New Roman" w:cs="Times New Roman"/>
          <w:sz w:val="24"/>
          <w:szCs w:val="24"/>
        </w:rPr>
        <w:t xml:space="preserve"> </w:t>
      </w:r>
      <w:r w:rsidR="00674A46" w:rsidRPr="00D70C00">
        <w:t>Attēls 2</w:t>
      </w:r>
    </w:p>
    <w:p w14:paraId="4A452F1E" w14:textId="77777777" w:rsidR="00674A46" w:rsidRPr="00E21630" w:rsidRDefault="00674A46" w:rsidP="00E21630">
      <w:pPr>
        <w:spacing w:after="0" w:line="360" w:lineRule="auto"/>
        <w:jc w:val="both"/>
        <w:rPr>
          <w:rFonts w:ascii="Times New Roman" w:hAnsi="Times New Roman" w:cs="Times New Roman"/>
          <w:sz w:val="24"/>
          <w:szCs w:val="24"/>
          <w:u w:val="single"/>
        </w:rPr>
      </w:pPr>
    </w:p>
    <w:p w14:paraId="5B2D68D0" w14:textId="5EF8C56B" w:rsidR="00674A46" w:rsidRDefault="00D70C00"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anchor distT="0" distB="0" distL="114300" distR="114300" simplePos="0" relativeHeight="251666432" behindDoc="1" locked="0" layoutInCell="1" allowOverlap="1" wp14:anchorId="7523BAE1" wp14:editId="40A67BB8">
            <wp:simplePos x="0" y="0"/>
            <wp:positionH relativeFrom="column">
              <wp:posOffset>3764280</wp:posOffset>
            </wp:positionH>
            <wp:positionV relativeFrom="paragraph">
              <wp:posOffset>135973</wp:posOffset>
            </wp:positionV>
            <wp:extent cx="2592705" cy="1205865"/>
            <wp:effectExtent l="0" t="0" r="0" b="0"/>
            <wp:wrapTight wrapText="bothSides">
              <wp:wrapPolygon edited="0">
                <wp:start x="0" y="341"/>
                <wp:lineTo x="0" y="21156"/>
                <wp:lineTo x="21425" y="21156"/>
                <wp:lineTo x="21425" y="3754"/>
                <wp:lineTo x="20632" y="341"/>
                <wp:lineTo x="0" y="341"/>
              </wp:wrapPolygon>
            </wp:wrapTight>
            <wp:docPr id="11" name="Picture 11" descr="Krāsu aprak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rāsu apraks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270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74A46" w:rsidRPr="00E21630">
        <w:rPr>
          <w:rFonts w:ascii="Times New Roman" w:hAnsi="Times New Roman" w:cs="Times New Roman"/>
          <w:sz w:val="24"/>
          <w:szCs w:val="24"/>
        </w:rPr>
        <w:t>ES emblēmā tiek izmantotas divas krāsas: Zila (</w:t>
      </w:r>
      <w:proofErr w:type="spellStart"/>
      <w:r w:rsidR="00674A46" w:rsidRPr="00E21630">
        <w:rPr>
          <w:rFonts w:ascii="Times New Roman" w:hAnsi="Times New Roman" w:cs="Times New Roman"/>
          <w:sz w:val="24"/>
          <w:szCs w:val="24"/>
        </w:rPr>
        <w:t>Pantone</w:t>
      </w:r>
      <w:proofErr w:type="spellEnd"/>
      <w:r w:rsidR="00674A46" w:rsidRPr="00E21630">
        <w:rPr>
          <w:rFonts w:ascii="Times New Roman" w:hAnsi="Times New Roman" w:cs="Times New Roman"/>
          <w:sz w:val="24"/>
          <w:szCs w:val="24"/>
        </w:rPr>
        <w:t xml:space="preserve"> </w:t>
      </w:r>
      <w:proofErr w:type="spellStart"/>
      <w:r w:rsidR="00674A46" w:rsidRPr="00E21630">
        <w:rPr>
          <w:rFonts w:ascii="Times New Roman" w:hAnsi="Times New Roman" w:cs="Times New Roman"/>
          <w:sz w:val="24"/>
          <w:szCs w:val="24"/>
        </w:rPr>
        <w:t>Reflex</w:t>
      </w:r>
      <w:proofErr w:type="spellEnd"/>
      <w:r w:rsidR="00674A46" w:rsidRPr="00E21630">
        <w:rPr>
          <w:rFonts w:ascii="Times New Roman" w:hAnsi="Times New Roman" w:cs="Times New Roman"/>
          <w:sz w:val="24"/>
          <w:szCs w:val="24"/>
        </w:rPr>
        <w:t xml:space="preserve"> </w:t>
      </w:r>
      <w:proofErr w:type="spellStart"/>
      <w:r w:rsidR="00674A46" w:rsidRPr="00E21630">
        <w:rPr>
          <w:rFonts w:ascii="Times New Roman" w:hAnsi="Times New Roman" w:cs="Times New Roman"/>
          <w:sz w:val="24"/>
          <w:szCs w:val="24"/>
        </w:rPr>
        <w:t>Blue</w:t>
      </w:r>
      <w:proofErr w:type="spellEnd"/>
      <w:r w:rsidR="00674A46" w:rsidRPr="00E21630">
        <w:rPr>
          <w:rFonts w:ascii="Times New Roman" w:hAnsi="Times New Roman" w:cs="Times New Roman"/>
          <w:sz w:val="24"/>
          <w:szCs w:val="24"/>
        </w:rPr>
        <w:t>) taisnstūra virsmai un dzeltena (</w:t>
      </w:r>
      <w:proofErr w:type="spellStart"/>
      <w:r w:rsidR="00674A46" w:rsidRPr="00E21630">
        <w:rPr>
          <w:rFonts w:ascii="Times New Roman" w:hAnsi="Times New Roman" w:cs="Times New Roman"/>
          <w:sz w:val="24"/>
          <w:szCs w:val="24"/>
        </w:rPr>
        <w:t>Pantone</w:t>
      </w:r>
      <w:proofErr w:type="spellEnd"/>
      <w:r w:rsidR="00674A46" w:rsidRPr="00E21630">
        <w:rPr>
          <w:rFonts w:ascii="Times New Roman" w:hAnsi="Times New Roman" w:cs="Times New Roman"/>
          <w:sz w:val="24"/>
          <w:szCs w:val="24"/>
        </w:rPr>
        <w:t xml:space="preserve"> </w:t>
      </w:r>
      <w:proofErr w:type="spellStart"/>
      <w:r w:rsidR="00674A46" w:rsidRPr="00E21630">
        <w:rPr>
          <w:rFonts w:ascii="Times New Roman" w:hAnsi="Times New Roman" w:cs="Times New Roman"/>
          <w:sz w:val="24"/>
          <w:szCs w:val="24"/>
        </w:rPr>
        <w:t>Yellow</w:t>
      </w:r>
      <w:proofErr w:type="spellEnd"/>
      <w:r w:rsidR="00674A46" w:rsidRPr="00E21630">
        <w:rPr>
          <w:rFonts w:ascii="Times New Roman" w:hAnsi="Times New Roman" w:cs="Times New Roman"/>
          <w:sz w:val="24"/>
          <w:szCs w:val="24"/>
        </w:rPr>
        <w:t>) zvaigznēm.</w:t>
      </w:r>
    </w:p>
    <w:p w14:paraId="67983108" w14:textId="77777777" w:rsidR="00D70C00" w:rsidRPr="00D70C00" w:rsidRDefault="00D70C00" w:rsidP="00E21630">
      <w:pPr>
        <w:spacing w:after="0" w:line="360" w:lineRule="auto"/>
        <w:jc w:val="both"/>
        <w:rPr>
          <w:rFonts w:ascii="Times New Roman" w:hAnsi="Times New Roman" w:cs="Times New Roman"/>
          <w:sz w:val="10"/>
          <w:szCs w:val="10"/>
          <w:u w:val="single"/>
        </w:rPr>
      </w:pPr>
    </w:p>
    <w:p w14:paraId="781AE85F" w14:textId="03065ACD" w:rsidR="00674A46" w:rsidRPr="00D70C00" w:rsidRDefault="00674A46" w:rsidP="00E21630">
      <w:pPr>
        <w:spacing w:after="0" w:line="360" w:lineRule="auto"/>
        <w:jc w:val="both"/>
        <w:rPr>
          <w:rFonts w:ascii="Times New Roman" w:hAnsi="Times New Roman" w:cs="Times New Roman"/>
          <w:color w:val="000000"/>
          <w:sz w:val="24"/>
          <w:szCs w:val="24"/>
        </w:rPr>
      </w:pPr>
      <w:r w:rsidRPr="00E21630">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72576" behindDoc="1" locked="0" layoutInCell="1" allowOverlap="1" wp14:anchorId="057C84B9" wp14:editId="48138321">
                <wp:simplePos x="0" y="0"/>
                <wp:positionH relativeFrom="column">
                  <wp:posOffset>3803953</wp:posOffset>
                </wp:positionH>
                <wp:positionV relativeFrom="paragraph">
                  <wp:posOffset>517331</wp:posOffset>
                </wp:positionV>
                <wp:extent cx="2496185" cy="635"/>
                <wp:effectExtent l="0" t="0" r="0" b="0"/>
                <wp:wrapTight wrapText="bothSides">
                  <wp:wrapPolygon edited="0">
                    <wp:start x="0" y="0"/>
                    <wp:lineTo x="0" y="20057"/>
                    <wp:lineTo x="21430" y="20057"/>
                    <wp:lineTo x="21430" y="0"/>
                    <wp:lineTo x="0" y="0"/>
                  </wp:wrapPolygon>
                </wp:wrapTight>
                <wp:docPr id="41" name="Text Box 41"/>
                <wp:cNvGraphicFramePr/>
                <a:graphic xmlns:a="http://schemas.openxmlformats.org/drawingml/2006/main">
                  <a:graphicData uri="http://schemas.microsoft.com/office/word/2010/wordprocessingShape">
                    <wps:wsp>
                      <wps:cNvSpPr txBox="1"/>
                      <wps:spPr>
                        <a:xfrm>
                          <a:off x="0" y="0"/>
                          <a:ext cx="2496185" cy="635"/>
                        </a:xfrm>
                        <a:prstGeom prst="rect">
                          <a:avLst/>
                        </a:prstGeom>
                        <a:solidFill>
                          <a:prstClr val="white"/>
                        </a:solidFill>
                        <a:ln>
                          <a:noFill/>
                        </a:ln>
                        <a:effectLst/>
                      </wps:spPr>
                      <wps:txbx>
                        <w:txbxContent>
                          <w:p w14:paraId="72463369" w14:textId="77777777" w:rsidR="00674A46" w:rsidRPr="00D70C00" w:rsidRDefault="00674A46" w:rsidP="00D70C00">
                            <w:pPr>
                              <w:pStyle w:val="Caption"/>
                            </w:pPr>
                            <w:r w:rsidRPr="00D70C00">
                              <w:t>Attēls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7C84B9" id="Text Box 41" o:spid="_x0000_s1027" type="#_x0000_t202" style="position:absolute;left:0;text-align:left;margin-left:299.5pt;margin-top:40.75pt;width:196.55pt;height:.0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" stroked="f">
                <v:textbox style="mso-fit-shape-to-text:t" inset="0,0,0,0">
                  <w:txbxContent>
                    <w:p w14:paraId="72463369" w14:textId="77777777" w:rsidR="00674A46" w:rsidRPr="00D70C00" w:rsidRDefault="00674A46" w:rsidP="00D70C00">
                      <w:pPr>
                        <w:pStyle w:val="Caption"/>
                      </w:pPr>
                      <w:r w:rsidRPr="00D70C00">
                        <w:t>Attēls 3</w:t>
                      </w:r>
                    </w:p>
                  </w:txbxContent>
                </v:textbox>
                <w10:wrap type="tight"/>
              </v:shape>
            </w:pict>
          </mc:Fallback>
        </mc:AlternateContent>
      </w:r>
      <w:r w:rsidRPr="00E21630">
        <w:rPr>
          <w:rFonts w:ascii="Times New Roman" w:hAnsi="Times New Roman" w:cs="Times New Roman"/>
          <w:sz w:val="24"/>
          <w:szCs w:val="24"/>
        </w:rPr>
        <w:t xml:space="preserve">*Interneta vidē - </w:t>
      </w:r>
      <w:proofErr w:type="spellStart"/>
      <w:r w:rsidRPr="00E21630">
        <w:rPr>
          <w:rStyle w:val="Emphasis"/>
          <w:rFonts w:ascii="Times New Roman" w:hAnsi="Times New Roman" w:cs="Times New Roman"/>
          <w:color w:val="000000"/>
          <w:sz w:val="24"/>
          <w:szCs w:val="24"/>
        </w:rPr>
        <w:t>Pantone</w:t>
      </w:r>
      <w:proofErr w:type="spellEnd"/>
      <w:r w:rsidRPr="00E21630">
        <w:rPr>
          <w:rStyle w:val="Emphasis"/>
          <w:rFonts w:ascii="Times New Roman" w:hAnsi="Times New Roman" w:cs="Times New Roman"/>
          <w:color w:val="000000"/>
          <w:sz w:val="24"/>
          <w:szCs w:val="24"/>
        </w:rPr>
        <w:t xml:space="preserve"> </w:t>
      </w:r>
      <w:proofErr w:type="spellStart"/>
      <w:r w:rsidRPr="00E21630">
        <w:rPr>
          <w:rStyle w:val="Emphasis"/>
          <w:rFonts w:ascii="Times New Roman" w:hAnsi="Times New Roman" w:cs="Times New Roman"/>
          <w:color w:val="000000"/>
          <w:sz w:val="24"/>
          <w:szCs w:val="24"/>
        </w:rPr>
        <w:t>Reflex</w:t>
      </w:r>
      <w:proofErr w:type="spellEnd"/>
      <w:r w:rsidRPr="00E21630">
        <w:rPr>
          <w:rStyle w:val="Emphasis"/>
          <w:rFonts w:ascii="Times New Roman" w:hAnsi="Times New Roman" w:cs="Times New Roman"/>
          <w:color w:val="000000"/>
          <w:sz w:val="24"/>
          <w:szCs w:val="24"/>
        </w:rPr>
        <w:t xml:space="preserve"> </w:t>
      </w:r>
      <w:proofErr w:type="spellStart"/>
      <w:r w:rsidRPr="00E21630">
        <w:rPr>
          <w:rStyle w:val="Emphasis"/>
          <w:rFonts w:ascii="Times New Roman" w:hAnsi="Times New Roman" w:cs="Times New Roman"/>
          <w:color w:val="000000"/>
          <w:sz w:val="24"/>
          <w:szCs w:val="24"/>
        </w:rPr>
        <w:t>Blue</w:t>
      </w:r>
      <w:proofErr w:type="spellEnd"/>
      <w:r w:rsidRPr="00E21630">
        <w:rPr>
          <w:rStyle w:val="apple-converted-space"/>
          <w:rFonts w:ascii="Times New Roman" w:hAnsi="Times New Roman" w:cs="Times New Roman"/>
          <w:color w:val="000000"/>
          <w:sz w:val="24"/>
          <w:szCs w:val="24"/>
        </w:rPr>
        <w:t> </w:t>
      </w:r>
      <w:r w:rsidRPr="00E21630">
        <w:rPr>
          <w:rFonts w:ascii="Times New Roman" w:hAnsi="Times New Roman" w:cs="Times New Roman"/>
          <w:color w:val="000000"/>
          <w:sz w:val="24"/>
          <w:szCs w:val="24"/>
        </w:rPr>
        <w:t>atbilst tīmekļa paletes krāsai RGB:0/51/153 (heksadecimālais kods: 003399), un</w:t>
      </w:r>
      <w:r w:rsidRPr="00E21630">
        <w:rPr>
          <w:rStyle w:val="apple-converted-space"/>
          <w:rFonts w:ascii="Times New Roman" w:hAnsi="Times New Roman" w:cs="Times New Roman"/>
          <w:color w:val="000000"/>
          <w:sz w:val="24"/>
          <w:szCs w:val="24"/>
        </w:rPr>
        <w:t> </w:t>
      </w:r>
      <w:proofErr w:type="spellStart"/>
      <w:r w:rsidRPr="00E21630">
        <w:rPr>
          <w:rStyle w:val="Emphasis"/>
          <w:rFonts w:ascii="Times New Roman" w:hAnsi="Times New Roman" w:cs="Times New Roman"/>
          <w:color w:val="000000"/>
          <w:sz w:val="24"/>
          <w:szCs w:val="24"/>
        </w:rPr>
        <w:t>Pantone</w:t>
      </w:r>
      <w:proofErr w:type="spellEnd"/>
      <w:r w:rsidRPr="00E21630">
        <w:rPr>
          <w:rStyle w:val="Emphasis"/>
          <w:rFonts w:ascii="Times New Roman" w:hAnsi="Times New Roman" w:cs="Times New Roman"/>
          <w:color w:val="000000"/>
          <w:sz w:val="24"/>
          <w:szCs w:val="24"/>
        </w:rPr>
        <w:t xml:space="preserve"> </w:t>
      </w:r>
      <w:proofErr w:type="spellStart"/>
      <w:r w:rsidRPr="00E21630">
        <w:rPr>
          <w:rStyle w:val="Emphasis"/>
          <w:rFonts w:ascii="Times New Roman" w:hAnsi="Times New Roman" w:cs="Times New Roman"/>
          <w:color w:val="000000"/>
          <w:sz w:val="24"/>
          <w:szCs w:val="24"/>
        </w:rPr>
        <w:t>Yellow</w:t>
      </w:r>
      <w:proofErr w:type="spellEnd"/>
      <w:r w:rsidRPr="00E21630">
        <w:rPr>
          <w:rStyle w:val="apple-converted-space"/>
          <w:rFonts w:ascii="Times New Roman" w:hAnsi="Times New Roman" w:cs="Times New Roman"/>
          <w:color w:val="000000"/>
          <w:sz w:val="24"/>
          <w:szCs w:val="24"/>
        </w:rPr>
        <w:t> </w:t>
      </w:r>
      <w:r w:rsidRPr="00E21630">
        <w:rPr>
          <w:rFonts w:ascii="Times New Roman" w:hAnsi="Times New Roman" w:cs="Times New Roman"/>
          <w:color w:val="000000"/>
          <w:sz w:val="24"/>
          <w:szCs w:val="24"/>
        </w:rPr>
        <w:t>atbilst tīmekļa paletes krāsai RGB:255/204/0 (heksadecimālais kods: FFCC00).</w:t>
      </w:r>
    </w:p>
    <w:p w14:paraId="4262C689" w14:textId="77777777" w:rsidR="00674A46" w:rsidRPr="00D70C00" w:rsidRDefault="00674A46" w:rsidP="00E21630">
      <w:pPr>
        <w:spacing w:after="0" w:line="360" w:lineRule="auto"/>
        <w:jc w:val="both"/>
        <w:rPr>
          <w:rFonts w:ascii="Times New Roman" w:hAnsi="Times New Roman" w:cs="Times New Roman"/>
          <w:sz w:val="10"/>
          <w:szCs w:val="10"/>
        </w:rPr>
      </w:pPr>
    </w:p>
    <w:p w14:paraId="62673F59" w14:textId="77777777" w:rsidR="00674A46" w:rsidRPr="00E21630" w:rsidRDefault="00674A46" w:rsidP="00E21630">
      <w:pPr>
        <w:spacing w:after="0" w:line="360" w:lineRule="auto"/>
        <w:jc w:val="both"/>
        <w:rPr>
          <w:rFonts w:ascii="Times New Roman" w:hAnsi="Times New Roman" w:cs="Times New Roman"/>
          <w:sz w:val="24"/>
          <w:szCs w:val="24"/>
          <w:u w:val="single"/>
        </w:rPr>
      </w:pPr>
      <w:r w:rsidRPr="00E21630">
        <w:rPr>
          <w:rFonts w:ascii="Times New Roman" w:hAnsi="Times New Roman" w:cs="Times New Roman"/>
          <w:sz w:val="24"/>
          <w:szCs w:val="24"/>
        </w:rPr>
        <w:t>Visos informēšanas un publicitātes materiālos un masu informācijas līdzekļos pēc iespējas jāizmanto krāsainā emblēma. Melnbaltu krāsu salikumu drīkst izmantot tikai pamatotos gadījumos.</w:t>
      </w:r>
    </w:p>
    <w:p w14:paraId="566C7815" w14:textId="77777777" w:rsidR="00674A46" w:rsidRPr="00E21630" w:rsidRDefault="00674A46" w:rsidP="00E21630">
      <w:pPr>
        <w:spacing w:after="0" w:line="360" w:lineRule="auto"/>
        <w:jc w:val="both"/>
        <w:rPr>
          <w:rFonts w:ascii="Times New Roman" w:hAnsi="Times New Roman" w:cs="Times New Roman"/>
          <w:sz w:val="24"/>
          <w:szCs w:val="24"/>
          <w:u w:val="single"/>
        </w:rPr>
      </w:pPr>
    </w:p>
    <w:p w14:paraId="1A47ADA6" w14:textId="2867FA5F" w:rsidR="00674A46" w:rsidRPr="00E21630" w:rsidRDefault="00D70C00"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anchor distT="0" distB="0" distL="114300" distR="114300" simplePos="0" relativeHeight="251665408" behindDoc="1" locked="0" layoutInCell="1" allowOverlap="1" wp14:anchorId="32A85924" wp14:editId="5F1696EC">
            <wp:simplePos x="0" y="0"/>
            <wp:positionH relativeFrom="margin">
              <wp:posOffset>2553335</wp:posOffset>
            </wp:positionH>
            <wp:positionV relativeFrom="paragraph">
              <wp:posOffset>281305</wp:posOffset>
            </wp:positionV>
            <wp:extent cx="3657600" cy="1224915"/>
            <wp:effectExtent l="0" t="0" r="0" b="0"/>
            <wp:wrapTight wrapText="bothSides">
              <wp:wrapPolygon edited="0">
                <wp:start x="0" y="0"/>
                <wp:lineTo x="0" y="21163"/>
                <wp:lineTo x="21488" y="21163"/>
                <wp:lineTo x="2148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7</w:t>
      </w:r>
      <w:r w:rsidR="00674A46" w:rsidRPr="00E21630">
        <w:rPr>
          <w:rFonts w:ascii="Times New Roman" w:hAnsi="Times New Roman" w:cs="Times New Roman"/>
          <w:sz w:val="24"/>
          <w:szCs w:val="24"/>
        </w:rPr>
        <w:t xml:space="preserve">.2 </w:t>
      </w:r>
      <w:r w:rsidR="00674A46" w:rsidRPr="00D70C00">
        <w:rPr>
          <w:rFonts w:ascii="Times New Roman" w:hAnsi="Times New Roman" w:cs="Times New Roman"/>
          <w:b/>
          <w:sz w:val="24"/>
          <w:szCs w:val="24"/>
        </w:rPr>
        <w:t>Lietošanai pieejamās versijas</w:t>
      </w:r>
      <w:r w:rsidR="00674A46" w:rsidRPr="00E21630">
        <w:rPr>
          <w:rFonts w:ascii="Times New Roman" w:hAnsi="Times New Roman" w:cs="Times New Roman"/>
          <w:sz w:val="24"/>
          <w:szCs w:val="24"/>
        </w:rPr>
        <w:t>:</w:t>
      </w:r>
    </w:p>
    <w:p w14:paraId="4ADD81FC" w14:textId="17CCD730" w:rsidR="00674A46" w:rsidRPr="00E21630" w:rsidRDefault="00674A46" w:rsidP="00E21630">
      <w:pPr>
        <w:spacing w:after="0" w:line="360" w:lineRule="auto"/>
        <w:jc w:val="both"/>
        <w:rPr>
          <w:rFonts w:ascii="Times New Roman" w:hAnsi="Times New Roman" w:cs="Times New Roman"/>
          <w:sz w:val="24"/>
          <w:szCs w:val="24"/>
          <w:u w:val="single"/>
        </w:rPr>
      </w:pPr>
    </w:p>
    <w:p w14:paraId="2ED081BB" w14:textId="77777777"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ES emblēmu vēlams attēlot uz balta fona, tāpat vēlams izvairīties no citu krāsu fona, kas nesader ar zilo krāsu.</w:t>
      </w:r>
    </w:p>
    <w:p w14:paraId="100DACF7" w14:textId="5626D9D0" w:rsidR="00674A46" w:rsidRPr="00E21630" w:rsidRDefault="00426027"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mc:AlternateContent>
          <mc:Choice Requires="wps">
            <w:drawing>
              <wp:anchor distT="0" distB="0" distL="114300" distR="114300" simplePos="0" relativeHeight="251673600" behindDoc="1" locked="0" layoutInCell="1" allowOverlap="1" wp14:anchorId="1C9CB368" wp14:editId="019DE268">
                <wp:simplePos x="0" y="0"/>
                <wp:positionH relativeFrom="margin">
                  <wp:posOffset>2643035</wp:posOffset>
                </wp:positionH>
                <wp:positionV relativeFrom="paragraph">
                  <wp:posOffset>192985</wp:posOffset>
                </wp:positionV>
                <wp:extent cx="3569970" cy="635"/>
                <wp:effectExtent l="0" t="0" r="0" b="0"/>
                <wp:wrapTight wrapText="bothSides">
                  <wp:wrapPolygon edited="0">
                    <wp:start x="0" y="0"/>
                    <wp:lineTo x="0" y="20057"/>
                    <wp:lineTo x="21439" y="20057"/>
                    <wp:lineTo x="21439" y="0"/>
                    <wp:lineTo x="0" y="0"/>
                  </wp:wrapPolygon>
                </wp:wrapTight>
                <wp:docPr id="42" name="Text Box 42"/>
                <wp:cNvGraphicFramePr/>
                <a:graphic xmlns:a="http://schemas.openxmlformats.org/drawingml/2006/main">
                  <a:graphicData uri="http://schemas.microsoft.com/office/word/2010/wordprocessingShape">
                    <wps:wsp>
                      <wps:cNvSpPr txBox="1"/>
                      <wps:spPr>
                        <a:xfrm>
                          <a:off x="0" y="0"/>
                          <a:ext cx="3569970" cy="635"/>
                        </a:xfrm>
                        <a:prstGeom prst="rect">
                          <a:avLst/>
                        </a:prstGeom>
                        <a:solidFill>
                          <a:prstClr val="white"/>
                        </a:solidFill>
                        <a:ln>
                          <a:noFill/>
                        </a:ln>
                        <a:effectLst/>
                      </wps:spPr>
                      <wps:txbx>
                        <w:txbxContent>
                          <w:p w14:paraId="531D74BB" w14:textId="77777777" w:rsidR="00674A46" w:rsidRPr="00D70C00" w:rsidRDefault="00674A46" w:rsidP="00D70C00">
                            <w:pPr>
                              <w:pStyle w:val="Caption"/>
                            </w:pPr>
                            <w:r>
                              <w:t>Attēls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9CB368" id="Text Box 42" o:spid="_x0000_s1028" type="#_x0000_t202" style="position:absolute;left:0;text-align:left;margin-left:208.1pt;margin-top:15.2pt;width:281.1pt;height:.05pt;z-index:-251642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" stroked="f">
                <v:textbox style="mso-fit-shape-to-text:t" inset="0,0,0,0">
                  <w:txbxContent>
                    <w:p w14:paraId="531D74BB" w14:textId="77777777" w:rsidR="00674A46" w:rsidRPr="00D70C00" w:rsidRDefault="00674A46" w:rsidP="00D70C00">
                      <w:pPr>
                        <w:pStyle w:val="Caption"/>
                      </w:pPr>
                      <w:r>
                        <w:t>Attēls 4</w:t>
                      </w:r>
                    </w:p>
                  </w:txbxContent>
                </v:textbox>
                <w10:wrap type="tight" anchorx="margin"/>
              </v:shape>
            </w:pict>
          </mc:Fallback>
        </mc:AlternateContent>
      </w:r>
    </w:p>
    <w:p w14:paraId="77B144E3" w14:textId="3372CCC8" w:rsidR="00674A46" w:rsidRPr="00E21630" w:rsidRDefault="00674A46" w:rsidP="00E21630">
      <w:pPr>
        <w:spacing w:after="0" w:line="360" w:lineRule="auto"/>
        <w:jc w:val="both"/>
        <w:rPr>
          <w:rFonts w:ascii="Times New Roman" w:hAnsi="Times New Roman" w:cs="Times New Roman"/>
          <w:sz w:val="24"/>
          <w:szCs w:val="24"/>
        </w:rPr>
      </w:pPr>
    </w:p>
    <w:p w14:paraId="3506AB6B" w14:textId="269063DB" w:rsidR="00674A46" w:rsidRPr="00E21630" w:rsidRDefault="00D70C00"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anchor distT="0" distB="0" distL="114300" distR="114300" simplePos="0" relativeHeight="251662336" behindDoc="1" locked="0" layoutInCell="1" allowOverlap="1" wp14:anchorId="5FE091EB" wp14:editId="1BBC88CC">
            <wp:simplePos x="0" y="0"/>
            <wp:positionH relativeFrom="margin">
              <wp:posOffset>4241607</wp:posOffset>
            </wp:positionH>
            <wp:positionV relativeFrom="paragraph">
              <wp:posOffset>167475</wp:posOffset>
            </wp:positionV>
            <wp:extent cx="1967865" cy="1335405"/>
            <wp:effectExtent l="0" t="0" r="0" b="0"/>
            <wp:wrapTight wrapText="bothSides">
              <wp:wrapPolygon edited="0">
                <wp:start x="0" y="0"/>
                <wp:lineTo x="0" y="21261"/>
                <wp:lineTo x="21328" y="21261"/>
                <wp:lineTo x="2132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a:extLst>
                        <a:ext uri="{28A0092B-C50C-407E-A947-70E740481C1C}">
                          <a14:useLocalDpi xmlns:a14="http://schemas.microsoft.com/office/drawing/2010/main" val="0"/>
                        </a:ext>
                      </a:extLst>
                    </a:blip>
                    <a:srcRect l="50671"/>
                    <a:stretch/>
                  </pic:blipFill>
                  <pic:spPr bwMode="auto">
                    <a:xfrm>
                      <a:off x="0" y="0"/>
                      <a:ext cx="1967865" cy="1335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EB095A" w14:textId="3EB7A70D"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Ja vienīgā ES emblēmas atveidošanai pieejamā krāsa ir melna, tad taisnstūra kontūrai jābūt melnai, fonu atstāj baltu un karoga taisnstūrī izvieto melnas zvaigznes, kā tas redzams attēlā.</w:t>
      </w:r>
    </w:p>
    <w:p w14:paraId="62D2A799" w14:textId="77777777" w:rsidR="00674A46" w:rsidRPr="00E21630" w:rsidRDefault="00674A46" w:rsidP="00E21630">
      <w:pPr>
        <w:spacing w:after="0" w:line="360" w:lineRule="auto"/>
        <w:jc w:val="both"/>
        <w:rPr>
          <w:rFonts w:ascii="Times New Roman" w:hAnsi="Times New Roman" w:cs="Times New Roman"/>
          <w:sz w:val="24"/>
          <w:szCs w:val="24"/>
        </w:rPr>
      </w:pPr>
    </w:p>
    <w:p w14:paraId="7C8468D5" w14:textId="0E026E24" w:rsidR="00674A46" w:rsidRPr="00E21630" w:rsidRDefault="00426027"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mc:AlternateContent>
          <mc:Choice Requires="wps">
            <w:drawing>
              <wp:anchor distT="0" distB="0" distL="114300" distR="114300" simplePos="0" relativeHeight="251661312" behindDoc="1" locked="0" layoutInCell="1" allowOverlap="1" wp14:anchorId="5F8CADFF" wp14:editId="72E4FE10">
                <wp:simplePos x="0" y="0"/>
                <wp:positionH relativeFrom="margin">
                  <wp:posOffset>4314190</wp:posOffset>
                </wp:positionH>
                <wp:positionV relativeFrom="paragraph">
                  <wp:posOffset>196215</wp:posOffset>
                </wp:positionV>
                <wp:extent cx="1812290" cy="635"/>
                <wp:effectExtent l="0" t="0" r="0" b="0"/>
                <wp:wrapTight wrapText="bothSides">
                  <wp:wrapPolygon edited="0">
                    <wp:start x="0" y="0"/>
                    <wp:lineTo x="0" y="20057"/>
                    <wp:lineTo x="21343" y="20057"/>
                    <wp:lineTo x="21343" y="0"/>
                    <wp:lineTo x="0" y="0"/>
                  </wp:wrapPolygon>
                </wp:wrapTight>
                <wp:docPr id="43" name="Text Box 43"/>
                <wp:cNvGraphicFramePr/>
                <a:graphic xmlns:a="http://schemas.openxmlformats.org/drawingml/2006/main">
                  <a:graphicData uri="http://schemas.microsoft.com/office/word/2010/wordprocessingShape">
                    <wps:wsp>
                      <wps:cNvSpPr txBox="1"/>
                      <wps:spPr>
                        <a:xfrm>
                          <a:off x="0" y="0"/>
                          <a:ext cx="1812290" cy="635"/>
                        </a:xfrm>
                        <a:prstGeom prst="rect">
                          <a:avLst/>
                        </a:prstGeom>
                        <a:solidFill>
                          <a:prstClr val="white"/>
                        </a:solidFill>
                        <a:ln>
                          <a:noFill/>
                        </a:ln>
                        <a:effectLst/>
                      </wps:spPr>
                      <wps:txbx>
                        <w:txbxContent>
                          <w:p w14:paraId="1A318E74" w14:textId="77777777" w:rsidR="00674A46" w:rsidRPr="00D70C00" w:rsidRDefault="00674A46" w:rsidP="00D70C00">
                            <w:pPr>
                              <w:pStyle w:val="Caption"/>
                            </w:pPr>
                            <w:r>
                              <w:t>Attēls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F8CADFF" id="Text Box 43" o:spid="_x0000_s1029" type="#_x0000_t202" style="position:absolute;left:0;text-align:left;margin-left:339.7pt;margin-top:15.45pt;width:142.7pt;height:.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" stroked="f">
                <v:textbox style="mso-fit-shape-to-text:t" inset="0,0,0,0">
                  <w:txbxContent>
                    <w:p w14:paraId="1A318E74" w14:textId="77777777" w:rsidR="00674A46" w:rsidRPr="00D70C00" w:rsidRDefault="00674A46" w:rsidP="00D70C00">
                      <w:pPr>
                        <w:pStyle w:val="Caption"/>
                      </w:pPr>
                      <w:r>
                        <w:t>Attēls 5</w:t>
                      </w:r>
                    </w:p>
                  </w:txbxContent>
                </v:textbox>
                <w10:wrap type="tight" anchorx="margin"/>
              </v:shape>
            </w:pict>
          </mc:Fallback>
        </mc:AlternateContent>
      </w:r>
    </w:p>
    <w:p w14:paraId="0CFF82B9" w14:textId="77777777" w:rsidR="00674A46" w:rsidRPr="00E21630" w:rsidRDefault="00674A46" w:rsidP="00E21630">
      <w:pPr>
        <w:spacing w:after="0" w:line="360" w:lineRule="auto"/>
        <w:jc w:val="both"/>
        <w:rPr>
          <w:rFonts w:ascii="Times New Roman" w:hAnsi="Times New Roman" w:cs="Times New Roman"/>
          <w:sz w:val="24"/>
          <w:szCs w:val="24"/>
        </w:rPr>
      </w:pPr>
    </w:p>
    <w:p w14:paraId="4146AB41" w14:textId="77777777"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anchor distT="0" distB="0" distL="114300" distR="114300" simplePos="0" relativeHeight="251667456" behindDoc="1" locked="0" layoutInCell="1" allowOverlap="1" wp14:anchorId="04BA44B0" wp14:editId="78E9BC78">
            <wp:simplePos x="0" y="0"/>
            <wp:positionH relativeFrom="margin">
              <wp:posOffset>3952875</wp:posOffset>
            </wp:positionH>
            <wp:positionV relativeFrom="paragraph">
              <wp:posOffset>14605</wp:posOffset>
            </wp:positionV>
            <wp:extent cx="1812290" cy="1203960"/>
            <wp:effectExtent l="0" t="0" r="0" b="0"/>
            <wp:wrapTight wrapText="bothSides">
              <wp:wrapPolygon edited="0">
                <wp:start x="0" y="0"/>
                <wp:lineTo x="0" y="21190"/>
                <wp:lineTo x="21343" y="21190"/>
                <wp:lineTo x="21343" y="0"/>
                <wp:lineTo x="0" y="0"/>
              </wp:wrapPolygon>
            </wp:wrapTight>
            <wp:docPr id="18" name="Picture 18" descr="Vienkrasas reproducešana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enkrasas reproducešanas process"/>
                    <pic:cNvPicPr>
                      <a:picLocks noChangeAspect="1" noChangeArrowheads="1"/>
                    </pic:cNvPicPr>
                  </pic:nvPicPr>
                  <pic:blipFill rotWithShape="1">
                    <a:blip r:embed="rId13">
                      <a:extLst>
                        <a:ext uri="{28A0092B-C50C-407E-A947-70E740481C1C}">
                          <a14:useLocalDpi xmlns:a14="http://schemas.microsoft.com/office/drawing/2010/main" val="0"/>
                        </a:ext>
                      </a:extLst>
                    </a:blip>
                    <a:srcRect l="50322"/>
                    <a:stretch/>
                  </pic:blipFill>
                  <pic:spPr bwMode="auto">
                    <a:xfrm>
                      <a:off x="0" y="0"/>
                      <a:ext cx="1812290" cy="1203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21630">
        <w:rPr>
          <w:rFonts w:ascii="Times New Roman" w:hAnsi="Times New Roman" w:cs="Times New Roman"/>
          <w:sz w:val="24"/>
          <w:szCs w:val="24"/>
        </w:rPr>
        <w:t>Ja vienīgā lietotā krāsa ir zila (</w:t>
      </w:r>
      <w:proofErr w:type="spellStart"/>
      <w:r w:rsidRPr="00E21630">
        <w:rPr>
          <w:rFonts w:ascii="Times New Roman" w:hAnsi="Times New Roman" w:cs="Times New Roman"/>
          <w:i/>
          <w:sz w:val="24"/>
          <w:szCs w:val="24"/>
        </w:rPr>
        <w:t>Reflex</w:t>
      </w:r>
      <w:proofErr w:type="spellEnd"/>
      <w:r w:rsidRPr="00E21630">
        <w:rPr>
          <w:rFonts w:ascii="Times New Roman" w:hAnsi="Times New Roman" w:cs="Times New Roman"/>
          <w:i/>
          <w:sz w:val="24"/>
          <w:szCs w:val="24"/>
        </w:rPr>
        <w:t xml:space="preserve"> </w:t>
      </w:r>
      <w:proofErr w:type="spellStart"/>
      <w:r w:rsidRPr="00E21630">
        <w:rPr>
          <w:rFonts w:ascii="Times New Roman" w:hAnsi="Times New Roman" w:cs="Times New Roman"/>
          <w:i/>
          <w:sz w:val="24"/>
          <w:szCs w:val="24"/>
        </w:rPr>
        <w:t>Blue</w:t>
      </w:r>
      <w:proofErr w:type="spellEnd"/>
      <w:r w:rsidRPr="00E21630">
        <w:rPr>
          <w:rFonts w:ascii="Times New Roman" w:hAnsi="Times New Roman" w:cs="Times New Roman"/>
          <w:sz w:val="24"/>
          <w:szCs w:val="24"/>
        </w:rPr>
        <w:t>), tad emblēmu drukā 100% zilā krāsā, zvaigznes atstājot baltas.</w:t>
      </w:r>
    </w:p>
    <w:p w14:paraId="4F24B15B" w14:textId="77777777" w:rsidR="00674A46" w:rsidRPr="00E21630" w:rsidRDefault="00674A46" w:rsidP="00E21630">
      <w:pPr>
        <w:spacing w:after="0" w:line="360" w:lineRule="auto"/>
        <w:jc w:val="both"/>
        <w:rPr>
          <w:rFonts w:ascii="Times New Roman" w:hAnsi="Times New Roman" w:cs="Times New Roman"/>
          <w:sz w:val="24"/>
          <w:szCs w:val="24"/>
        </w:rPr>
      </w:pPr>
    </w:p>
    <w:p w14:paraId="4DB4DA9B" w14:textId="77777777" w:rsidR="00674A46" w:rsidRPr="00E21630" w:rsidRDefault="00674A46" w:rsidP="00E21630">
      <w:pPr>
        <w:spacing w:after="0" w:line="360" w:lineRule="auto"/>
        <w:jc w:val="both"/>
        <w:rPr>
          <w:rFonts w:ascii="Times New Roman" w:hAnsi="Times New Roman" w:cs="Times New Roman"/>
          <w:sz w:val="24"/>
          <w:szCs w:val="24"/>
        </w:rPr>
      </w:pPr>
    </w:p>
    <w:p w14:paraId="2E335163" w14:textId="720313F7" w:rsidR="00674A46" w:rsidRPr="00E21630" w:rsidRDefault="00426027"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mc:AlternateContent>
          <mc:Choice Requires="wps">
            <w:drawing>
              <wp:anchor distT="0" distB="0" distL="114300" distR="114300" simplePos="0" relativeHeight="251674624" behindDoc="1" locked="0" layoutInCell="1" allowOverlap="1" wp14:anchorId="39F05210" wp14:editId="11B00711">
                <wp:simplePos x="0" y="0"/>
                <wp:positionH relativeFrom="margin">
                  <wp:posOffset>3954780</wp:posOffset>
                </wp:positionH>
                <wp:positionV relativeFrom="paragraph">
                  <wp:posOffset>248174</wp:posOffset>
                </wp:positionV>
                <wp:extent cx="1821815" cy="635"/>
                <wp:effectExtent l="0" t="0" r="6985" b="0"/>
                <wp:wrapTight wrapText="bothSides">
                  <wp:wrapPolygon edited="0">
                    <wp:start x="0" y="0"/>
                    <wp:lineTo x="0" y="20057"/>
                    <wp:lineTo x="21457" y="20057"/>
                    <wp:lineTo x="21457" y="0"/>
                    <wp:lineTo x="0" y="0"/>
                  </wp:wrapPolygon>
                </wp:wrapTight>
                <wp:docPr id="44" name="Text Box 44"/>
                <wp:cNvGraphicFramePr/>
                <a:graphic xmlns:a="http://schemas.openxmlformats.org/drawingml/2006/main">
                  <a:graphicData uri="http://schemas.microsoft.com/office/word/2010/wordprocessingShape">
                    <wps:wsp>
                      <wps:cNvSpPr txBox="1"/>
                      <wps:spPr>
                        <a:xfrm>
                          <a:off x="0" y="0"/>
                          <a:ext cx="1821815" cy="635"/>
                        </a:xfrm>
                        <a:prstGeom prst="rect">
                          <a:avLst/>
                        </a:prstGeom>
                        <a:solidFill>
                          <a:prstClr val="white"/>
                        </a:solidFill>
                        <a:ln>
                          <a:noFill/>
                        </a:ln>
                        <a:effectLst/>
                      </wps:spPr>
                      <wps:txbx>
                        <w:txbxContent>
                          <w:p w14:paraId="06A66A4A" w14:textId="77777777" w:rsidR="00674A46" w:rsidRPr="00A939E9" w:rsidRDefault="00674A46" w:rsidP="00D70C00">
                            <w:pPr>
                              <w:pStyle w:val="Caption"/>
                            </w:pPr>
                            <w:r>
                              <w:t>Attēls 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9F05210" id="Text Box 44" o:spid="_x0000_s1030" type="#_x0000_t202" style="position:absolute;left:0;text-align:left;margin-left:311.4pt;margin-top:19.55pt;width:143.45pt;height:.0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" stroked="f">
                <v:textbox style="mso-fit-shape-to-text:t" inset="0,0,0,0">
                  <w:txbxContent>
                    <w:p w14:paraId="06A66A4A" w14:textId="77777777" w:rsidR="00674A46" w:rsidRPr="00A939E9" w:rsidRDefault="00674A46" w:rsidP="00D70C00">
                      <w:pPr>
                        <w:pStyle w:val="Caption"/>
                      </w:pPr>
                      <w:r>
                        <w:t>Attēls 6</w:t>
                      </w:r>
                    </w:p>
                  </w:txbxContent>
                </v:textbox>
                <w10:wrap type="tight" anchorx="margin"/>
              </v:shape>
            </w:pict>
          </mc:Fallback>
        </mc:AlternateContent>
      </w:r>
    </w:p>
    <w:p w14:paraId="01C61E15" w14:textId="43D5895A" w:rsidR="00674A46" w:rsidRPr="00E21630" w:rsidRDefault="00674A46" w:rsidP="00E21630">
      <w:pPr>
        <w:spacing w:after="0" w:line="360" w:lineRule="auto"/>
        <w:jc w:val="both"/>
        <w:rPr>
          <w:rFonts w:ascii="Times New Roman" w:hAnsi="Times New Roman" w:cs="Times New Roman"/>
          <w:sz w:val="24"/>
          <w:szCs w:val="24"/>
        </w:rPr>
      </w:pPr>
    </w:p>
    <w:p w14:paraId="287CBA50" w14:textId="72119E1F" w:rsidR="00674A46" w:rsidRPr="00E21630" w:rsidRDefault="00674A46" w:rsidP="00E21630">
      <w:pPr>
        <w:spacing w:after="0" w:line="360" w:lineRule="auto"/>
        <w:jc w:val="both"/>
        <w:rPr>
          <w:rFonts w:ascii="Times New Roman" w:hAnsi="Times New Roman" w:cs="Times New Roman"/>
          <w:sz w:val="24"/>
          <w:szCs w:val="24"/>
        </w:rPr>
      </w:pPr>
    </w:p>
    <w:p w14:paraId="43682613" w14:textId="77777777" w:rsidR="00674A46" w:rsidRPr="00E21630" w:rsidRDefault="00674A46" w:rsidP="00E21630">
      <w:pPr>
        <w:spacing w:after="0" w:line="360" w:lineRule="auto"/>
        <w:jc w:val="both"/>
        <w:rPr>
          <w:rFonts w:ascii="Times New Roman" w:hAnsi="Times New Roman" w:cs="Times New Roman"/>
          <w:sz w:val="24"/>
          <w:szCs w:val="24"/>
        </w:rPr>
      </w:pPr>
    </w:p>
    <w:p w14:paraId="0D897A73" w14:textId="77777777" w:rsidR="00674A46" w:rsidRPr="00E21630" w:rsidRDefault="00674A46"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drawing>
          <wp:anchor distT="0" distB="0" distL="114300" distR="114300" simplePos="0" relativeHeight="251664384" behindDoc="1" locked="0" layoutInCell="1" allowOverlap="1" wp14:anchorId="49613311" wp14:editId="30F0EE5D">
            <wp:simplePos x="0" y="0"/>
            <wp:positionH relativeFrom="margin">
              <wp:align>right</wp:align>
            </wp:positionH>
            <wp:positionV relativeFrom="paragraph">
              <wp:posOffset>98425</wp:posOffset>
            </wp:positionV>
            <wp:extent cx="2260600" cy="1657985"/>
            <wp:effectExtent l="0" t="0" r="6350" b="0"/>
            <wp:wrapTight wrapText="bothSides">
              <wp:wrapPolygon edited="0">
                <wp:start x="0" y="0"/>
                <wp:lineTo x="0" y="21344"/>
                <wp:lineTo x="21479" y="21344"/>
                <wp:lineTo x="21479" y="0"/>
                <wp:lineTo x="0" y="0"/>
              </wp:wrapPolygon>
            </wp:wrapTight>
            <wp:docPr id="19" name="Picture 19" descr="Reproducešana uz krasaina f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producešana uz krasaina fon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0600" cy="165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30">
        <w:rPr>
          <w:rFonts w:ascii="Times New Roman" w:hAnsi="Times New Roman" w:cs="Times New Roman"/>
          <w:sz w:val="24"/>
          <w:szCs w:val="24"/>
        </w:rPr>
        <w:t xml:space="preserve">Ja fons ir krāsains, apkārt emblēmas taisnstūrim jāizveido </w:t>
      </w:r>
      <w:proofErr w:type="gramStart"/>
      <w:r w:rsidRPr="00E21630">
        <w:rPr>
          <w:rFonts w:ascii="Times New Roman" w:hAnsi="Times New Roman" w:cs="Times New Roman"/>
          <w:sz w:val="24"/>
          <w:szCs w:val="24"/>
        </w:rPr>
        <w:t>balta mala</w:t>
      </w:r>
      <w:proofErr w:type="gramEnd"/>
      <w:r w:rsidRPr="00E21630">
        <w:rPr>
          <w:rFonts w:ascii="Times New Roman" w:hAnsi="Times New Roman" w:cs="Times New Roman"/>
          <w:sz w:val="24"/>
          <w:szCs w:val="24"/>
        </w:rPr>
        <w:t>, kas ir vienāda ar 1/25 no taisnstūra augstuma.</w:t>
      </w:r>
    </w:p>
    <w:p w14:paraId="6E2B558E" w14:textId="77777777" w:rsidR="00674A46" w:rsidRPr="00E21630" w:rsidRDefault="00674A46" w:rsidP="00E21630">
      <w:pPr>
        <w:spacing w:after="0" w:line="360" w:lineRule="auto"/>
        <w:jc w:val="both"/>
        <w:rPr>
          <w:rFonts w:ascii="Times New Roman" w:hAnsi="Times New Roman" w:cs="Times New Roman"/>
          <w:sz w:val="24"/>
          <w:szCs w:val="24"/>
          <w:u w:val="single"/>
        </w:rPr>
      </w:pPr>
    </w:p>
    <w:p w14:paraId="0F7E293E" w14:textId="77777777" w:rsidR="00674A46" w:rsidRPr="00E21630" w:rsidRDefault="00674A46" w:rsidP="00E21630">
      <w:pPr>
        <w:spacing w:after="0" w:line="360" w:lineRule="auto"/>
        <w:jc w:val="both"/>
        <w:rPr>
          <w:rFonts w:ascii="Times New Roman" w:hAnsi="Times New Roman" w:cs="Times New Roman"/>
          <w:sz w:val="24"/>
          <w:szCs w:val="24"/>
          <w:u w:val="single"/>
        </w:rPr>
      </w:pPr>
    </w:p>
    <w:p w14:paraId="7600DE5A" w14:textId="77777777" w:rsidR="00674A46" w:rsidRPr="00E21630" w:rsidRDefault="00674A46" w:rsidP="00E21630">
      <w:pPr>
        <w:spacing w:after="0" w:line="360" w:lineRule="auto"/>
        <w:jc w:val="both"/>
        <w:rPr>
          <w:rFonts w:ascii="Times New Roman" w:hAnsi="Times New Roman" w:cs="Times New Roman"/>
          <w:sz w:val="24"/>
          <w:szCs w:val="24"/>
        </w:rPr>
      </w:pPr>
    </w:p>
    <w:p w14:paraId="1A5F10B1" w14:textId="77777777" w:rsidR="00674A46" w:rsidRPr="00E21630" w:rsidRDefault="00674A46" w:rsidP="00E21630">
      <w:pPr>
        <w:spacing w:after="0" w:line="360" w:lineRule="auto"/>
        <w:jc w:val="both"/>
        <w:rPr>
          <w:rFonts w:ascii="Times New Roman" w:hAnsi="Times New Roman" w:cs="Times New Roman"/>
          <w:sz w:val="24"/>
          <w:szCs w:val="24"/>
        </w:rPr>
      </w:pPr>
    </w:p>
    <w:p w14:paraId="4C1022A7" w14:textId="77777777" w:rsidR="00674A46" w:rsidRPr="00E21630" w:rsidRDefault="00674A46" w:rsidP="00E21630">
      <w:pPr>
        <w:spacing w:after="0" w:line="360" w:lineRule="auto"/>
        <w:jc w:val="both"/>
        <w:rPr>
          <w:rFonts w:ascii="Times New Roman" w:hAnsi="Times New Roman" w:cs="Times New Roman"/>
          <w:sz w:val="24"/>
          <w:szCs w:val="24"/>
        </w:rPr>
      </w:pPr>
    </w:p>
    <w:p w14:paraId="220E3E08" w14:textId="51832767" w:rsidR="00674A46" w:rsidRPr="00E21630" w:rsidRDefault="00D70C00" w:rsidP="00E21630">
      <w:pPr>
        <w:spacing w:after="0" w:line="360" w:lineRule="auto"/>
        <w:jc w:val="both"/>
        <w:rPr>
          <w:rFonts w:ascii="Times New Roman" w:hAnsi="Times New Roman" w:cs="Times New Roman"/>
          <w:sz w:val="24"/>
          <w:szCs w:val="24"/>
        </w:rPr>
      </w:pPr>
      <w:r w:rsidRPr="00E21630">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71552" behindDoc="1" locked="0" layoutInCell="1" allowOverlap="1" wp14:anchorId="25F541CD" wp14:editId="5750C661">
                <wp:simplePos x="0" y="0"/>
                <wp:positionH relativeFrom="margin">
                  <wp:posOffset>3943654</wp:posOffset>
                </wp:positionH>
                <wp:positionV relativeFrom="paragraph">
                  <wp:posOffset>29459</wp:posOffset>
                </wp:positionV>
                <wp:extent cx="2260600" cy="635"/>
                <wp:effectExtent l="0" t="0" r="6350" b="0"/>
                <wp:wrapTight wrapText="bothSides">
                  <wp:wrapPolygon edited="0">
                    <wp:start x="0" y="0"/>
                    <wp:lineTo x="0" y="20057"/>
                    <wp:lineTo x="21479" y="20057"/>
                    <wp:lineTo x="21479" y="0"/>
                    <wp:lineTo x="0" y="0"/>
                  </wp:wrapPolygon>
                </wp:wrapTight>
                <wp:docPr id="45" name="Text Box 45"/>
                <wp:cNvGraphicFramePr/>
                <a:graphic xmlns:a="http://schemas.openxmlformats.org/drawingml/2006/main">
                  <a:graphicData uri="http://schemas.microsoft.com/office/word/2010/wordprocessingShape">
                    <wps:wsp>
                      <wps:cNvSpPr txBox="1"/>
                      <wps:spPr>
                        <a:xfrm>
                          <a:off x="0" y="0"/>
                          <a:ext cx="2260600" cy="635"/>
                        </a:xfrm>
                        <a:prstGeom prst="rect">
                          <a:avLst/>
                        </a:prstGeom>
                        <a:solidFill>
                          <a:prstClr val="white"/>
                        </a:solidFill>
                        <a:ln>
                          <a:noFill/>
                        </a:ln>
                        <a:effectLst/>
                      </wps:spPr>
                      <wps:txbx>
                        <w:txbxContent>
                          <w:p w14:paraId="2316D495" w14:textId="77777777" w:rsidR="00674A46" w:rsidRPr="00FA47D3" w:rsidRDefault="00674A46" w:rsidP="00D70C00">
                            <w:pPr>
                              <w:pStyle w:val="Caption"/>
                            </w:pPr>
                            <w:r>
                              <w:t>Attēls 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5F541CD" id="Text Box 45" o:spid="_x0000_s1031" type="#_x0000_t202" style="position:absolute;left:0;text-align:left;margin-left:310.5pt;margin-top:2.3pt;width:178pt;height:.05pt;z-index:-2516449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" stroked="f">
                <v:textbox style="mso-fit-shape-to-text:t" inset="0,0,0,0">
                  <w:txbxContent>
                    <w:p w14:paraId="2316D495" w14:textId="77777777" w:rsidR="00674A46" w:rsidRPr="00FA47D3" w:rsidRDefault="00674A46" w:rsidP="00D70C00">
                      <w:pPr>
                        <w:pStyle w:val="Caption"/>
                      </w:pPr>
                      <w:r>
                        <w:t>Attēls 7</w:t>
                      </w:r>
                    </w:p>
                  </w:txbxContent>
                </v:textbox>
                <w10:wrap type="tight" anchorx="margin"/>
              </v:shape>
            </w:pict>
          </mc:Fallback>
        </mc:AlternateContent>
      </w:r>
    </w:p>
    <w:p w14:paraId="2043EB2D" w14:textId="77777777" w:rsidR="00674A46" w:rsidRPr="00E21630" w:rsidRDefault="00674A46" w:rsidP="00E21630">
      <w:pPr>
        <w:spacing w:after="0" w:line="360" w:lineRule="auto"/>
        <w:jc w:val="both"/>
        <w:rPr>
          <w:rFonts w:ascii="Times New Roman" w:hAnsi="Times New Roman" w:cs="Times New Roman"/>
          <w:sz w:val="24"/>
          <w:szCs w:val="24"/>
        </w:rPr>
      </w:pPr>
    </w:p>
    <w:p w14:paraId="6E92F53F" w14:textId="77777777" w:rsidR="00D70C00" w:rsidRPr="00D70C00" w:rsidRDefault="00D70C00" w:rsidP="00D70C00">
      <w:pPr>
        <w:spacing w:after="0"/>
        <w:jc w:val="both"/>
        <w:rPr>
          <w:rFonts w:ascii="Times New Roman" w:eastAsia="Times New Roman" w:hAnsi="Times New Roman" w:cs="Times New Roman"/>
          <w:sz w:val="24"/>
          <w:szCs w:val="24"/>
        </w:rPr>
      </w:pPr>
      <w:r w:rsidRPr="00D70C00">
        <w:rPr>
          <w:rFonts w:ascii="Times New Roman" w:eastAsia="Times New Roman" w:hAnsi="Times New Roman" w:cs="Times New Roman"/>
          <w:sz w:val="24"/>
          <w:szCs w:val="24"/>
        </w:rPr>
        <w:t xml:space="preserve">Saskaņā ar Regulas Nr.1049/2014 </w:t>
      </w:r>
      <w:proofErr w:type="gramStart"/>
      <w:r w:rsidRPr="00D70C00">
        <w:rPr>
          <w:rFonts w:ascii="Times New Roman" w:eastAsia="Times New Roman" w:hAnsi="Times New Roman" w:cs="Times New Roman"/>
          <w:sz w:val="24"/>
          <w:szCs w:val="24"/>
        </w:rPr>
        <w:t>1.panta</w:t>
      </w:r>
      <w:proofErr w:type="gramEnd"/>
      <w:r w:rsidRPr="00D70C00">
        <w:rPr>
          <w:rFonts w:ascii="Times New Roman" w:eastAsia="Times New Roman" w:hAnsi="Times New Roman" w:cs="Times New Roman"/>
          <w:sz w:val="24"/>
          <w:szCs w:val="24"/>
        </w:rPr>
        <w:t xml:space="preserve"> b) apakšpunktu un Eiropas Komisijas vadlīniju III daļu, pie ES karoga logo ir jānorāda atsauce uz ES, kā arī uz konkrētu fondu, kā parādīts 8.attēlā.</w:t>
      </w:r>
    </w:p>
    <w:p w14:paraId="16D7753D" w14:textId="77777777" w:rsidR="00D70C00" w:rsidRPr="00BC2F75" w:rsidRDefault="00D70C00" w:rsidP="00D70C00">
      <w:pPr>
        <w:spacing w:after="0"/>
        <w:jc w:val="both"/>
        <w:rPr>
          <w:rFonts w:ascii="Times New Roman" w:hAnsi="Times New Roman" w:cs="Times New Roman"/>
          <w:sz w:val="24"/>
          <w:szCs w:val="24"/>
        </w:rPr>
      </w:pPr>
      <w:r w:rsidRPr="00BC2F75">
        <w:rPr>
          <w:rFonts w:ascii="Times New Roman" w:hAnsi="Times New Roman" w:cs="Times New Roman"/>
          <w:noProof/>
          <w:sz w:val="24"/>
          <w:szCs w:val="24"/>
          <w:lang w:eastAsia="lv-LV"/>
        </w:rPr>
        <w:drawing>
          <wp:anchor distT="0" distB="0" distL="114300" distR="114300" simplePos="0" relativeHeight="251679744" behindDoc="1" locked="0" layoutInCell="1" allowOverlap="1" wp14:anchorId="1B1E6695" wp14:editId="76480C55">
            <wp:simplePos x="0" y="0"/>
            <wp:positionH relativeFrom="margin">
              <wp:posOffset>-40005</wp:posOffset>
            </wp:positionH>
            <wp:positionV relativeFrom="paragraph">
              <wp:posOffset>170318</wp:posOffset>
            </wp:positionV>
            <wp:extent cx="1849755" cy="1254125"/>
            <wp:effectExtent l="0" t="0" r="0" b="3175"/>
            <wp:wrapThrough wrapText="bothSides">
              <wp:wrapPolygon edited="0">
                <wp:start x="0" y="0"/>
                <wp:lineTo x="0" y="21327"/>
                <wp:lineTo x="21355" y="21327"/>
                <wp:lineTo x="21355" y="0"/>
                <wp:lineTo x="0" y="0"/>
              </wp:wrapPolygon>
            </wp:wrapThrough>
            <wp:docPr id="6" name="Picture 6" descr="http://europa.eu/about-eu/basic-information/symbols/image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uropa.eu/about-eu/basic-information/symbols/images/flag_yellow_l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9755" cy="125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968AB" w14:textId="77777777" w:rsidR="00D70C00" w:rsidRPr="00BC2F75" w:rsidRDefault="00D70C00" w:rsidP="00D70C00">
      <w:pPr>
        <w:spacing w:after="0"/>
        <w:jc w:val="both"/>
        <w:rPr>
          <w:rFonts w:ascii="Times New Roman" w:hAnsi="Times New Roman" w:cs="Times New Roman"/>
          <w:sz w:val="24"/>
          <w:szCs w:val="24"/>
          <w:u w:val="single"/>
        </w:rPr>
      </w:pPr>
    </w:p>
    <w:p w14:paraId="7DF15B35" w14:textId="77777777" w:rsidR="00D70C00" w:rsidRPr="00BC2F75" w:rsidRDefault="00D70C00" w:rsidP="00D70C00">
      <w:pPr>
        <w:spacing w:after="0"/>
        <w:jc w:val="both"/>
        <w:rPr>
          <w:rFonts w:ascii="Verdana" w:hAnsi="Verdana" w:cs="Times New Roman"/>
          <w:u w:val="single"/>
        </w:rPr>
      </w:pPr>
    </w:p>
    <w:p w14:paraId="2F450075" w14:textId="77777777" w:rsidR="00D70C00" w:rsidRPr="00BC2F75" w:rsidRDefault="00D70C00" w:rsidP="00D70C00">
      <w:pPr>
        <w:spacing w:after="0"/>
        <w:jc w:val="both"/>
        <w:rPr>
          <w:rFonts w:ascii="Verdana" w:hAnsi="Verdana" w:cs="Arial"/>
          <w:b/>
        </w:rPr>
      </w:pPr>
    </w:p>
    <w:p w14:paraId="052F5A41" w14:textId="77777777" w:rsidR="00D70C00" w:rsidRPr="00BC2F75" w:rsidRDefault="00D70C00" w:rsidP="00D70C00">
      <w:pPr>
        <w:spacing w:after="0" w:line="240" w:lineRule="auto"/>
        <w:jc w:val="both"/>
        <w:rPr>
          <w:rFonts w:ascii="Verdana" w:hAnsi="Verdana" w:cs="Arial"/>
          <w:b/>
          <w:sz w:val="20"/>
        </w:rPr>
      </w:pPr>
    </w:p>
    <w:p w14:paraId="04A6299D" w14:textId="77777777" w:rsidR="00D70C00" w:rsidRPr="00BC2F75" w:rsidRDefault="00D70C00" w:rsidP="00D70C00">
      <w:pPr>
        <w:spacing w:after="0" w:line="240" w:lineRule="auto"/>
        <w:jc w:val="both"/>
        <w:rPr>
          <w:rFonts w:ascii="Verdana" w:hAnsi="Verdana" w:cs="Arial"/>
          <w:sz w:val="20"/>
        </w:rPr>
      </w:pPr>
      <w:r w:rsidRPr="00BC2F75">
        <w:rPr>
          <w:rFonts w:ascii="Verdana" w:hAnsi="Verdana" w:cs="Arial"/>
          <w:sz w:val="20"/>
        </w:rPr>
        <w:t>EIROPAS SAVIENĪBA</w:t>
      </w:r>
    </w:p>
    <w:p w14:paraId="75970FC6" w14:textId="77777777" w:rsidR="00D70C00" w:rsidRPr="00BC2F75" w:rsidRDefault="00D70C00" w:rsidP="00D70C00">
      <w:pPr>
        <w:spacing w:after="0" w:line="240" w:lineRule="auto"/>
        <w:jc w:val="both"/>
        <w:rPr>
          <w:rFonts w:ascii="Verdana" w:hAnsi="Verdana" w:cs="Arial"/>
          <w:sz w:val="20"/>
        </w:rPr>
      </w:pPr>
      <w:r w:rsidRPr="00BC2F75">
        <w:rPr>
          <w:rFonts w:ascii="Verdana" w:hAnsi="Verdana" w:cs="Arial"/>
          <w:sz w:val="20"/>
        </w:rPr>
        <w:t xml:space="preserve">Iekšējās drošības </w:t>
      </w:r>
    </w:p>
    <w:p w14:paraId="3F45116C" w14:textId="77777777" w:rsidR="00D70C00" w:rsidRPr="00BC2F75" w:rsidRDefault="00D70C00" w:rsidP="00D70C00">
      <w:pPr>
        <w:spacing w:after="0" w:line="240" w:lineRule="auto"/>
        <w:jc w:val="both"/>
        <w:rPr>
          <w:rFonts w:ascii="Verdana" w:hAnsi="Verdana" w:cs="Times New Roman"/>
          <w:sz w:val="20"/>
          <w:u w:val="single"/>
        </w:rPr>
      </w:pPr>
      <w:r w:rsidRPr="00BC2F75">
        <w:rPr>
          <w:rFonts w:ascii="Verdana" w:hAnsi="Verdana" w:cs="Arial"/>
          <w:sz w:val="20"/>
        </w:rPr>
        <w:t>fonds</w:t>
      </w:r>
    </w:p>
    <w:p w14:paraId="57BA24B0" w14:textId="77777777" w:rsidR="00D70C00" w:rsidRPr="00BC2F75" w:rsidRDefault="00D70C00" w:rsidP="00D70C00">
      <w:pPr>
        <w:pStyle w:val="HTMLPreformatted"/>
        <w:jc w:val="both"/>
        <w:rPr>
          <w:rFonts w:ascii="Times New Roman" w:hAnsi="Times New Roman" w:cs="Times New Roman"/>
          <w:sz w:val="24"/>
          <w:szCs w:val="24"/>
          <w:lang w:val="lv-LV"/>
        </w:rPr>
      </w:pPr>
      <w:r w:rsidRPr="00BC2F75">
        <w:rPr>
          <w:rFonts w:ascii="Times New Roman" w:hAnsi="Times New Roman" w:cs="Times New Roman"/>
          <w:noProof/>
          <w:sz w:val="24"/>
          <w:szCs w:val="24"/>
          <w:lang w:val="lv-LV" w:eastAsia="lv-LV"/>
        </w:rPr>
        <mc:AlternateContent>
          <mc:Choice Requires="wps">
            <w:drawing>
              <wp:anchor distT="45720" distB="45720" distL="114300" distR="114300" simplePos="0" relativeHeight="251680768" behindDoc="0" locked="0" layoutInCell="1" allowOverlap="1" wp14:anchorId="7F8F72ED" wp14:editId="3D38EB9A">
                <wp:simplePos x="0" y="0"/>
                <wp:positionH relativeFrom="margin">
                  <wp:align>left</wp:align>
                </wp:positionH>
                <wp:positionV relativeFrom="paragraph">
                  <wp:posOffset>11430</wp:posOffset>
                </wp:positionV>
                <wp:extent cx="1809750" cy="2381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8125"/>
                        </a:xfrm>
                        <a:prstGeom prst="rect">
                          <a:avLst/>
                        </a:prstGeom>
                        <a:solidFill>
                          <a:srgbClr val="FFFFFF"/>
                        </a:solidFill>
                        <a:ln w="9525">
                          <a:noFill/>
                          <a:miter lim="800000"/>
                          <a:headEnd/>
                          <a:tailEnd/>
                        </a:ln>
                      </wps:spPr>
                      <wps:txbx>
                        <w:txbxContent>
                          <w:p w14:paraId="5CC22C73" w14:textId="77777777" w:rsidR="00D70C00" w:rsidRPr="003531D5" w:rsidRDefault="00D70C00" w:rsidP="00D70C00">
                            <w:pPr>
                              <w:pStyle w:val="Caption"/>
                            </w:pPr>
                            <w:r>
                              <w:t>Attēls 8</w:t>
                            </w:r>
                          </w:p>
                          <w:p w14:paraId="203023E7" w14:textId="77777777" w:rsidR="00D70C00" w:rsidRPr="00892856" w:rsidRDefault="00D70C00" w:rsidP="00D70C00">
                            <w:pPr>
                              <w:rPr>
                                <w:rFonts w:ascii="Times New Roman" w:hAnsi="Times New Roman" w:cs="Times New Roman"/>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F72ED" id="Text Box 2" o:spid="_x0000_s1032" type="#_x0000_t202" style="position:absolute;left:0;text-align:left;margin-left:0;margin-top:.9pt;width:142.5pt;height:18.75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" stroked="f">
                <v:textbox>
                  <w:txbxContent>
                    <w:p w14:paraId="5CC22C73" w14:textId="77777777" w:rsidR="00D70C00" w:rsidRPr="003531D5" w:rsidRDefault="00D70C00" w:rsidP="00D70C00">
                      <w:pPr>
                        <w:pStyle w:val="Caption"/>
                      </w:pPr>
                      <w:r>
                        <w:t>Attēls 8</w:t>
                      </w:r>
                    </w:p>
                    <w:p w14:paraId="203023E7" w14:textId="77777777" w:rsidR="00D70C00" w:rsidRPr="00892856" w:rsidRDefault="00D70C00" w:rsidP="00D70C00">
                      <w:pPr>
                        <w:rPr>
                          <w:rFonts w:ascii="Times New Roman" w:hAnsi="Times New Roman" w:cs="Times New Roman"/>
                          <w:i/>
                        </w:rPr>
                      </w:pPr>
                    </w:p>
                  </w:txbxContent>
                </v:textbox>
                <w10:wrap type="square" anchorx="margin"/>
              </v:shape>
            </w:pict>
          </mc:Fallback>
        </mc:AlternateContent>
      </w:r>
    </w:p>
    <w:p w14:paraId="408DBB3F" w14:textId="1AC4ED07" w:rsidR="009F79C8" w:rsidRDefault="009F79C8" w:rsidP="00E21630">
      <w:pPr>
        <w:pStyle w:val="HTMLPreformatted"/>
        <w:spacing w:line="360" w:lineRule="auto"/>
        <w:jc w:val="both"/>
        <w:rPr>
          <w:rFonts w:ascii="Times New Roman" w:hAnsi="Times New Roman" w:cs="Times New Roman"/>
          <w:sz w:val="24"/>
          <w:szCs w:val="24"/>
          <w:lang w:val="lv-LV"/>
        </w:rPr>
      </w:pPr>
    </w:p>
    <w:p w14:paraId="6524CC4C" w14:textId="23033742" w:rsidR="00674A46" w:rsidRDefault="00674A46" w:rsidP="009F79C8">
      <w:pPr>
        <w:pStyle w:val="HTMLPreformatted"/>
        <w:spacing w:line="360" w:lineRule="auto"/>
        <w:jc w:val="both"/>
        <w:rPr>
          <w:rFonts w:ascii="Times New Roman" w:hAnsi="Times New Roman" w:cs="Times New Roman"/>
          <w:sz w:val="24"/>
          <w:szCs w:val="24"/>
          <w:lang w:val="lv-LV"/>
        </w:rPr>
      </w:pPr>
      <w:r w:rsidRPr="00E21630">
        <w:rPr>
          <w:rFonts w:ascii="Times New Roman" w:hAnsi="Times New Roman" w:cs="Times New Roman"/>
          <w:sz w:val="24"/>
          <w:szCs w:val="24"/>
          <w:lang w:val="lv-LV"/>
        </w:rPr>
        <w:t xml:space="preserve">Uz nelieliem informēšanas un publicitātes (reklāmas) materiāliem tiek lietota </w:t>
      </w:r>
      <w:r w:rsidRPr="009C0BA5">
        <w:rPr>
          <w:rFonts w:ascii="Times New Roman" w:hAnsi="Times New Roman" w:cs="Times New Roman"/>
          <w:sz w:val="24"/>
          <w:szCs w:val="24"/>
          <w:lang w:val="lv-LV"/>
        </w:rPr>
        <w:t>ES emblēma</w:t>
      </w:r>
      <w:r w:rsidRPr="00E21630">
        <w:rPr>
          <w:rFonts w:ascii="Times New Roman" w:hAnsi="Times New Roman" w:cs="Times New Roman"/>
          <w:sz w:val="24"/>
          <w:szCs w:val="24"/>
          <w:lang w:val="lv-LV"/>
        </w:rPr>
        <w:t xml:space="preserve"> un atsauce uz ES, kā parādīts 9. attēlā. Uz informatīviem materiāliem, piemēram, prezentā</w:t>
      </w:r>
      <w:r w:rsidR="0082783D">
        <w:rPr>
          <w:rFonts w:ascii="Times New Roman" w:hAnsi="Times New Roman" w:cs="Times New Roman"/>
          <w:sz w:val="24"/>
          <w:szCs w:val="24"/>
          <w:lang w:val="lv-LV"/>
        </w:rPr>
        <w:t>cij</w:t>
      </w:r>
      <w:r w:rsidR="00E11564">
        <w:rPr>
          <w:rFonts w:ascii="Times New Roman" w:hAnsi="Times New Roman" w:cs="Times New Roman"/>
          <w:sz w:val="24"/>
          <w:szCs w:val="24"/>
          <w:lang w:val="lv-LV"/>
        </w:rPr>
        <w:t>ām, bukletiem, darba kārtības, F</w:t>
      </w:r>
      <w:r w:rsidRPr="00E21630">
        <w:rPr>
          <w:rFonts w:ascii="Times New Roman" w:hAnsi="Times New Roman" w:cs="Times New Roman"/>
          <w:sz w:val="24"/>
          <w:szCs w:val="24"/>
          <w:lang w:val="lv-LV"/>
        </w:rPr>
        <w:t>inansējuma saņēmējs var izmantot vizuālo prasību elementus, kuru var papildināt ar savu logo.</w:t>
      </w:r>
    </w:p>
    <w:p w14:paraId="345FC3C6" w14:textId="77777777" w:rsidR="009F79C8" w:rsidRPr="009F79C8" w:rsidRDefault="009F79C8" w:rsidP="009F79C8">
      <w:pPr>
        <w:pStyle w:val="HTMLPreformatted"/>
        <w:spacing w:line="360" w:lineRule="auto"/>
        <w:jc w:val="both"/>
        <w:rPr>
          <w:rFonts w:ascii="Times New Roman" w:hAnsi="Times New Roman" w:cs="Times New Roman"/>
          <w:sz w:val="24"/>
          <w:szCs w:val="24"/>
          <w:lang w:val="lv-LV"/>
        </w:rPr>
      </w:pPr>
    </w:p>
    <w:p w14:paraId="59570A73" w14:textId="35FE7758" w:rsidR="00674A46" w:rsidRPr="00B95CD6" w:rsidRDefault="00674A46" w:rsidP="00B95CD6">
      <w:pPr>
        <w:spacing w:after="0" w:line="360" w:lineRule="auto"/>
        <w:jc w:val="both"/>
        <w:rPr>
          <w:rFonts w:ascii="Times New Roman" w:hAnsi="Times New Roman" w:cs="Times New Roman"/>
          <w:sz w:val="24"/>
          <w:szCs w:val="24"/>
        </w:rPr>
      </w:pPr>
      <w:r w:rsidRPr="00E21630">
        <w:rPr>
          <w:noProof/>
          <w:lang w:eastAsia="lv-LV"/>
        </w:rPr>
        <w:drawing>
          <wp:anchor distT="0" distB="0" distL="114300" distR="114300" simplePos="0" relativeHeight="251669504" behindDoc="1" locked="0" layoutInCell="1" allowOverlap="1" wp14:anchorId="23F2035A" wp14:editId="3E4FDF1F">
            <wp:simplePos x="0" y="0"/>
            <wp:positionH relativeFrom="margin">
              <wp:posOffset>4295775</wp:posOffset>
            </wp:positionH>
            <wp:positionV relativeFrom="paragraph">
              <wp:posOffset>210902</wp:posOffset>
            </wp:positionV>
            <wp:extent cx="1952625" cy="1578610"/>
            <wp:effectExtent l="0" t="0" r="9525" b="2540"/>
            <wp:wrapSquare wrapText="bothSides"/>
            <wp:docPr id="29" name="Picture 5" descr="Macintosh HD:Users:sanita:Desktop:Screen Shot 2015-01-23 at 1.13.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sanita:Desktop:Screen Shot 2015-01-23 at 1.13.04 PM.png"/>
                    <pic:cNvPicPr>
                      <a:picLocks noChangeAspect="1" noChangeArrowheads="1"/>
                    </pic:cNvPicPr>
                  </pic:nvPicPr>
                  <pic:blipFill rotWithShape="1">
                    <a:blip r:embed="rId15">
                      <a:extLst>
                        <a:ext uri="{28A0092B-C50C-407E-A947-70E740481C1C}">
                          <a14:useLocalDpi xmlns:a14="http://schemas.microsoft.com/office/drawing/2010/main" val="0"/>
                        </a:ext>
                      </a:extLst>
                    </a:blip>
                    <a:srcRect r="6367"/>
                    <a:stretch/>
                  </pic:blipFill>
                  <pic:spPr bwMode="auto">
                    <a:xfrm>
                      <a:off x="0" y="0"/>
                      <a:ext cx="1952625" cy="157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5CD6">
        <w:rPr>
          <w:rFonts w:ascii="Times New Roman" w:hAnsi="Times New Roman" w:cs="Times New Roman"/>
          <w:sz w:val="24"/>
          <w:szCs w:val="24"/>
        </w:rPr>
        <w:t xml:space="preserve">7.3. </w:t>
      </w:r>
      <w:r w:rsidRPr="00B95CD6">
        <w:rPr>
          <w:rFonts w:ascii="Times New Roman" w:hAnsi="Times New Roman" w:cs="Times New Roman"/>
          <w:b/>
          <w:sz w:val="24"/>
          <w:szCs w:val="24"/>
        </w:rPr>
        <w:t>Noformējums</w:t>
      </w:r>
      <w:r w:rsidRPr="00B95CD6">
        <w:rPr>
          <w:rFonts w:ascii="Times New Roman" w:hAnsi="Times New Roman" w:cs="Times New Roman"/>
          <w:sz w:val="24"/>
          <w:szCs w:val="24"/>
        </w:rPr>
        <w:t>:</w:t>
      </w:r>
    </w:p>
    <w:p w14:paraId="7B38C9D2" w14:textId="0F00673E" w:rsidR="00674A46" w:rsidRPr="00B95CD6"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B95CD6">
        <w:rPr>
          <w:rFonts w:ascii="Times New Roman" w:hAnsi="Times New Roman" w:cs="Times New Roman"/>
          <w:sz w:val="24"/>
          <w:szCs w:val="24"/>
        </w:rPr>
        <w:t>ES nosaukumu vienmēr raksta nesaīsināti;</w:t>
      </w:r>
    </w:p>
    <w:p w14:paraId="4CA37AA5"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Minimālais ES emblēmas lielums uz informēšanas un publicitātes materiāliem ir 10 milimetri;</w:t>
      </w:r>
    </w:p>
    <w:p w14:paraId="36A4E16F" w14:textId="07A8A4E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noProof/>
          <w:sz w:val="24"/>
          <w:szCs w:val="24"/>
          <w:lang w:eastAsia="lv-LV"/>
        </w:rPr>
        <mc:AlternateContent>
          <mc:Choice Requires="wps">
            <w:drawing>
              <wp:anchor distT="0" distB="0" distL="114300" distR="114300" simplePos="0" relativeHeight="251676672" behindDoc="0" locked="0" layoutInCell="1" allowOverlap="1" wp14:anchorId="7C1CD02F" wp14:editId="3D449903">
                <wp:simplePos x="0" y="0"/>
                <wp:positionH relativeFrom="margin">
                  <wp:posOffset>4431886</wp:posOffset>
                </wp:positionH>
                <wp:positionV relativeFrom="paragraph">
                  <wp:posOffset>738450</wp:posOffset>
                </wp:positionV>
                <wp:extent cx="162179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621790" cy="635"/>
                        </a:xfrm>
                        <a:prstGeom prst="rect">
                          <a:avLst/>
                        </a:prstGeom>
                        <a:solidFill>
                          <a:prstClr val="white"/>
                        </a:solidFill>
                        <a:ln>
                          <a:noFill/>
                        </a:ln>
                        <a:effectLst/>
                      </wps:spPr>
                      <wps:txbx>
                        <w:txbxContent>
                          <w:p w14:paraId="5F3E1A29" w14:textId="77777777" w:rsidR="00674A46" w:rsidRPr="003531D5" w:rsidRDefault="00674A46" w:rsidP="00B95CD6">
                            <w:pPr>
                              <w:pStyle w:val="Caption"/>
                            </w:pPr>
                            <w:r>
                              <w:t>Attēls 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C1CD02F" id="Text Box 3" o:spid="_x0000_s1033" type="#_x0000_t202" style="position:absolute;left:0;text-align:left;margin-left:348.95pt;margin-top:58.15pt;width:127.7pt;height:.05pt;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" stroked="f">
                <v:textbox style="mso-fit-shape-to-text:t" inset="0,0,0,0">
                  <w:txbxContent>
                    <w:p w14:paraId="5F3E1A29" w14:textId="77777777" w:rsidR="00674A46" w:rsidRPr="003531D5" w:rsidRDefault="00674A46" w:rsidP="00B95CD6">
                      <w:pPr>
                        <w:pStyle w:val="Caption"/>
                      </w:pPr>
                      <w:r>
                        <w:t>Attēls 9</w:t>
                      </w:r>
                    </w:p>
                  </w:txbxContent>
                </v:textbox>
                <w10:wrap type="square" anchorx="margin"/>
              </v:shape>
            </w:pict>
          </mc:Fallback>
        </mc:AlternateContent>
      </w:r>
      <w:r w:rsidRPr="00E21630">
        <w:rPr>
          <w:rFonts w:ascii="Times New Roman" w:hAnsi="Times New Roman" w:cs="Times New Roman"/>
          <w:sz w:val="24"/>
          <w:szCs w:val="24"/>
        </w:rPr>
        <w:t xml:space="preserve">Uz maziem informēšanas un publicitātes materiāliem, kuros kā obligāta prasība noteikta ES emblēmas un atsauces uz ES izvietošana, burtveidols, </w:t>
      </w:r>
      <w:proofErr w:type="gramStart"/>
      <w:r w:rsidRPr="00E21630">
        <w:rPr>
          <w:rFonts w:ascii="Times New Roman" w:hAnsi="Times New Roman" w:cs="Times New Roman"/>
          <w:sz w:val="24"/>
          <w:szCs w:val="24"/>
        </w:rPr>
        <w:t>kuru vēlams izmantot kopā ar ES emblēmu</w:t>
      </w:r>
      <w:proofErr w:type="gramEnd"/>
      <w:r w:rsidRPr="00E21630">
        <w:rPr>
          <w:rFonts w:ascii="Times New Roman" w:hAnsi="Times New Roman" w:cs="Times New Roman"/>
          <w:sz w:val="24"/>
          <w:szCs w:val="24"/>
        </w:rPr>
        <w:t xml:space="preserve"> ir </w:t>
      </w:r>
      <w:proofErr w:type="spellStart"/>
      <w:r w:rsidRPr="00E21630">
        <w:rPr>
          <w:rFonts w:ascii="Times New Roman" w:hAnsi="Times New Roman" w:cs="Times New Roman"/>
          <w:i/>
          <w:sz w:val="24"/>
          <w:szCs w:val="24"/>
        </w:rPr>
        <w:t>Verdana</w:t>
      </w:r>
      <w:proofErr w:type="spellEnd"/>
      <w:r w:rsidRPr="00E21630">
        <w:rPr>
          <w:rFonts w:ascii="Times New Roman" w:hAnsi="Times New Roman" w:cs="Times New Roman"/>
          <w:sz w:val="24"/>
          <w:szCs w:val="24"/>
        </w:rPr>
        <w:t xml:space="preserve">, bet saskaņā ar ES Regulu Nr.1049/2014 atļauts izmantot arī </w:t>
      </w:r>
      <w:proofErr w:type="spellStart"/>
      <w:r w:rsidRPr="00E21630">
        <w:rPr>
          <w:rFonts w:ascii="Times New Roman" w:hAnsi="Times New Roman" w:cs="Times New Roman"/>
          <w:i/>
          <w:sz w:val="24"/>
          <w:szCs w:val="24"/>
        </w:rPr>
        <w:t>Arial</w:t>
      </w:r>
      <w:proofErr w:type="spellEnd"/>
      <w:r w:rsidRPr="00E21630">
        <w:rPr>
          <w:rFonts w:ascii="Times New Roman" w:hAnsi="Times New Roman" w:cs="Times New Roman"/>
          <w:sz w:val="24"/>
          <w:szCs w:val="24"/>
        </w:rPr>
        <w:t xml:space="preserve">, </w:t>
      </w:r>
      <w:r w:rsidRPr="00E21630">
        <w:rPr>
          <w:rFonts w:ascii="Times New Roman" w:hAnsi="Times New Roman" w:cs="Times New Roman"/>
          <w:i/>
          <w:sz w:val="24"/>
          <w:szCs w:val="24"/>
        </w:rPr>
        <w:t>Auto</w:t>
      </w:r>
      <w:r w:rsidRPr="00E21630">
        <w:rPr>
          <w:rFonts w:ascii="Times New Roman" w:hAnsi="Times New Roman" w:cs="Times New Roman"/>
          <w:sz w:val="24"/>
          <w:szCs w:val="24"/>
        </w:rPr>
        <w:t xml:space="preserve">, </w:t>
      </w:r>
      <w:proofErr w:type="spellStart"/>
      <w:r w:rsidRPr="00E21630">
        <w:rPr>
          <w:rFonts w:ascii="Times New Roman" w:hAnsi="Times New Roman" w:cs="Times New Roman"/>
          <w:i/>
          <w:sz w:val="24"/>
          <w:szCs w:val="24"/>
        </w:rPr>
        <w:t>Calibri</w:t>
      </w:r>
      <w:proofErr w:type="spellEnd"/>
      <w:r w:rsidRPr="00E21630">
        <w:rPr>
          <w:rFonts w:ascii="Times New Roman" w:hAnsi="Times New Roman" w:cs="Times New Roman"/>
          <w:sz w:val="24"/>
          <w:szCs w:val="24"/>
        </w:rPr>
        <w:t xml:space="preserve">, </w:t>
      </w:r>
      <w:proofErr w:type="spellStart"/>
      <w:r w:rsidRPr="00E21630">
        <w:rPr>
          <w:rFonts w:ascii="Times New Roman" w:hAnsi="Times New Roman" w:cs="Times New Roman"/>
          <w:i/>
          <w:sz w:val="24"/>
          <w:szCs w:val="24"/>
        </w:rPr>
        <w:t>Garamond</w:t>
      </w:r>
      <w:proofErr w:type="spellEnd"/>
      <w:r w:rsidRPr="00E21630">
        <w:rPr>
          <w:rFonts w:ascii="Times New Roman" w:hAnsi="Times New Roman" w:cs="Times New Roman"/>
          <w:sz w:val="24"/>
          <w:szCs w:val="24"/>
        </w:rPr>
        <w:t xml:space="preserve">, </w:t>
      </w:r>
      <w:proofErr w:type="spellStart"/>
      <w:r w:rsidRPr="00E21630">
        <w:rPr>
          <w:rFonts w:ascii="Times New Roman" w:hAnsi="Times New Roman" w:cs="Times New Roman"/>
          <w:i/>
          <w:sz w:val="24"/>
          <w:szCs w:val="24"/>
        </w:rPr>
        <w:t>Trebuchet</w:t>
      </w:r>
      <w:proofErr w:type="spellEnd"/>
      <w:r w:rsidRPr="00E21630">
        <w:rPr>
          <w:rFonts w:ascii="Times New Roman" w:hAnsi="Times New Roman" w:cs="Times New Roman"/>
          <w:sz w:val="24"/>
          <w:szCs w:val="24"/>
        </w:rPr>
        <w:t xml:space="preserve">, </w:t>
      </w:r>
      <w:proofErr w:type="spellStart"/>
      <w:r w:rsidRPr="00E21630">
        <w:rPr>
          <w:rFonts w:ascii="Times New Roman" w:hAnsi="Times New Roman" w:cs="Times New Roman"/>
          <w:i/>
          <w:sz w:val="24"/>
          <w:szCs w:val="24"/>
        </w:rPr>
        <w:t>Tahoma</w:t>
      </w:r>
      <w:proofErr w:type="spellEnd"/>
      <w:r w:rsidRPr="00E21630">
        <w:rPr>
          <w:rFonts w:ascii="Times New Roman" w:hAnsi="Times New Roman" w:cs="Times New Roman"/>
          <w:sz w:val="24"/>
          <w:szCs w:val="24"/>
        </w:rPr>
        <w:t xml:space="preserve"> vai </w:t>
      </w:r>
      <w:proofErr w:type="spellStart"/>
      <w:r w:rsidRPr="00E21630">
        <w:rPr>
          <w:rFonts w:ascii="Times New Roman" w:hAnsi="Times New Roman" w:cs="Times New Roman"/>
          <w:i/>
          <w:sz w:val="24"/>
          <w:szCs w:val="24"/>
        </w:rPr>
        <w:t>Ubuntu</w:t>
      </w:r>
      <w:proofErr w:type="spellEnd"/>
      <w:r w:rsidRPr="00E21630">
        <w:rPr>
          <w:rFonts w:ascii="Times New Roman" w:hAnsi="Times New Roman" w:cs="Times New Roman"/>
          <w:i/>
          <w:sz w:val="24"/>
          <w:szCs w:val="24"/>
        </w:rPr>
        <w:t xml:space="preserve">. </w:t>
      </w:r>
      <w:r w:rsidRPr="00E21630">
        <w:rPr>
          <w:rFonts w:ascii="Times New Roman" w:hAnsi="Times New Roman" w:cs="Times New Roman"/>
          <w:sz w:val="24"/>
          <w:szCs w:val="24"/>
        </w:rPr>
        <w:t>Nav atļauts izmantot kursīvu, pasvītrojumu un fonta efektus;</w:t>
      </w:r>
    </w:p>
    <w:p w14:paraId="6E6942D4"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Burtu fonta krāsai atkarībā no fona jābūt </w:t>
      </w:r>
      <w:proofErr w:type="spellStart"/>
      <w:r w:rsidRPr="00E21630">
        <w:rPr>
          <w:rFonts w:ascii="Times New Roman" w:hAnsi="Times New Roman" w:cs="Times New Roman"/>
          <w:i/>
          <w:sz w:val="24"/>
          <w:szCs w:val="24"/>
        </w:rPr>
        <w:t>Reflex</w:t>
      </w:r>
      <w:proofErr w:type="spellEnd"/>
      <w:r w:rsidRPr="00E21630">
        <w:rPr>
          <w:rFonts w:ascii="Times New Roman" w:hAnsi="Times New Roman" w:cs="Times New Roman"/>
          <w:i/>
          <w:sz w:val="24"/>
          <w:szCs w:val="24"/>
        </w:rPr>
        <w:t xml:space="preserve"> </w:t>
      </w:r>
      <w:proofErr w:type="spellStart"/>
      <w:r w:rsidRPr="00E21630">
        <w:rPr>
          <w:rFonts w:ascii="Times New Roman" w:hAnsi="Times New Roman" w:cs="Times New Roman"/>
          <w:i/>
          <w:sz w:val="24"/>
          <w:szCs w:val="24"/>
        </w:rPr>
        <w:t>blue</w:t>
      </w:r>
      <w:proofErr w:type="spellEnd"/>
      <w:r w:rsidRPr="00E21630">
        <w:rPr>
          <w:rFonts w:ascii="Times New Roman" w:hAnsi="Times New Roman" w:cs="Times New Roman"/>
          <w:sz w:val="24"/>
          <w:szCs w:val="24"/>
        </w:rPr>
        <w:t>, melnai vai baltai;</w:t>
      </w:r>
    </w:p>
    <w:p w14:paraId="5735A13F"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Izmantotajam fonta lielumam jābūt proporcionālam emblēmas izmēram;</w:t>
      </w:r>
    </w:p>
    <w:p w14:paraId="3F77CCD2"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Tekstam attiecībā pret ES emblēmu jābūt novietotam tā, lai neviens no elementiem netiktu aizsegts. Vizuālo prasību elementu attālumam jābūt vienas vienības lielumā;</w:t>
      </w:r>
    </w:p>
    <w:p w14:paraId="71F97372"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Emblēma jāizvieto tā, lai tam apkārt būtu brīva zona vienā tonī – ieteicams baltā. Brīvās zonas lielumam jābūt vismaz 1/10 no emblēmas platuma;</w:t>
      </w:r>
    </w:p>
    <w:p w14:paraId="09CED07B"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Emblēmu nedrīkst izstiept, saspiest vai lietot krāsas, kuras nav minētas šajās vadlīnijās. Tai jāsaglabā iepriekšminētās platuma un garuma proporcijas;</w:t>
      </w:r>
    </w:p>
    <w:p w14:paraId="5E20C018"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Emblēmu nedrīkst sašķiebt;</w:t>
      </w:r>
    </w:p>
    <w:p w14:paraId="29764883"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lastRenderedPageBreak/>
        <w:t>Jāpārliecinās, ka nepareiza formāta vai nepietiekamas izšķirtspējas rezultātā emblēma nav izplūdusi.</w:t>
      </w:r>
    </w:p>
    <w:p w14:paraId="39C8A3BB" w14:textId="77777777" w:rsidR="00674A46" w:rsidRPr="009C0BA5" w:rsidRDefault="00674A46" w:rsidP="00E21630">
      <w:pPr>
        <w:spacing w:after="0" w:line="360" w:lineRule="auto"/>
        <w:jc w:val="both"/>
        <w:rPr>
          <w:rFonts w:ascii="Times New Roman" w:hAnsi="Times New Roman" w:cs="Times New Roman"/>
          <w:sz w:val="10"/>
          <w:szCs w:val="10"/>
          <w:u w:val="single"/>
        </w:rPr>
      </w:pPr>
    </w:p>
    <w:p w14:paraId="613E041D" w14:textId="2DB38311" w:rsidR="00674A46" w:rsidRPr="00E21630" w:rsidRDefault="009C0BA5" w:rsidP="00B95CD6">
      <w:pPr>
        <w:pStyle w:val="ListParagraph"/>
        <w:numPr>
          <w:ilvl w:val="1"/>
          <w:numId w:val="14"/>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w:t>
      </w:r>
      <w:r w:rsidR="00674A46" w:rsidRPr="00B95CD6">
        <w:rPr>
          <w:rFonts w:ascii="Times New Roman" w:hAnsi="Times New Roman" w:cs="Times New Roman"/>
          <w:b/>
          <w:sz w:val="24"/>
          <w:szCs w:val="24"/>
        </w:rPr>
        <w:t>zvietojums</w:t>
      </w:r>
      <w:r w:rsidR="00674A46" w:rsidRPr="00E21630">
        <w:rPr>
          <w:rFonts w:ascii="Times New Roman" w:hAnsi="Times New Roman" w:cs="Times New Roman"/>
          <w:sz w:val="24"/>
          <w:szCs w:val="24"/>
        </w:rPr>
        <w:t>:</w:t>
      </w:r>
    </w:p>
    <w:p w14:paraId="2330BBCE"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 xml:space="preserve">ES emblēmai vienmēr visos materiālos jābūt skaidri </w:t>
      </w:r>
      <w:proofErr w:type="gramStart"/>
      <w:r w:rsidRPr="00E21630">
        <w:rPr>
          <w:rFonts w:ascii="Times New Roman" w:hAnsi="Times New Roman" w:cs="Times New Roman"/>
          <w:sz w:val="24"/>
          <w:szCs w:val="24"/>
        </w:rPr>
        <w:t>saredzamai jeb izvietotai sabiedrībai labi</w:t>
      </w:r>
      <w:proofErr w:type="gramEnd"/>
      <w:r w:rsidRPr="00E21630">
        <w:rPr>
          <w:rFonts w:ascii="Times New Roman" w:hAnsi="Times New Roman" w:cs="Times New Roman"/>
          <w:sz w:val="24"/>
          <w:szCs w:val="24"/>
        </w:rPr>
        <w:t xml:space="preserve"> redzamā vietā; </w:t>
      </w:r>
    </w:p>
    <w:p w14:paraId="1FA19D90"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Ja papildus ES emblēmai tiek izvietoti arī citi logotipi, ES emblēmai pēc augstuma vai platuma jābūt vismaz tikpat lielai kā lielākajam logotipam;</w:t>
      </w:r>
    </w:p>
    <w:p w14:paraId="16265AFB" w14:textId="77777777" w:rsidR="00674A46" w:rsidRPr="00E21630" w:rsidRDefault="00674A46" w:rsidP="00B95CD6">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Emblēmas novietojumam un izmēram proporcionāli jāatbilst izmantotā materiāla vai dokumenta izmēram;</w:t>
      </w:r>
    </w:p>
    <w:p w14:paraId="2799894B" w14:textId="15543E70" w:rsidR="00674A46" w:rsidRPr="00526A4F" w:rsidRDefault="00674A46" w:rsidP="00526A4F">
      <w:pPr>
        <w:pStyle w:val="ListParagraph"/>
        <w:numPr>
          <w:ilvl w:val="2"/>
          <w:numId w:val="14"/>
        </w:numPr>
        <w:spacing w:after="0" w:line="360" w:lineRule="auto"/>
        <w:jc w:val="both"/>
        <w:rPr>
          <w:rFonts w:ascii="Times New Roman" w:hAnsi="Times New Roman" w:cs="Times New Roman"/>
          <w:sz w:val="24"/>
          <w:szCs w:val="24"/>
        </w:rPr>
      </w:pPr>
      <w:r w:rsidRPr="00E21630">
        <w:rPr>
          <w:rFonts w:ascii="Times New Roman" w:hAnsi="Times New Roman" w:cs="Times New Roman"/>
          <w:sz w:val="24"/>
          <w:szCs w:val="24"/>
        </w:rPr>
        <w:t>Jāpārliecinās, ka fons, uz kura izvietota emblēma, nav krāsu pārblīvēts un ir tādā kontrastā, lai nerastos grūtības izlasīt tekstu.</w:t>
      </w:r>
    </w:p>
    <w:sectPr w:rsidR="00674A46" w:rsidRPr="00526A4F" w:rsidSect="00AE4EC6">
      <w:footerReference w:type="default" r:id="rId16"/>
      <w:pgSz w:w="11906" w:h="16838"/>
      <w:pgMar w:top="851" w:right="991" w:bottom="709" w:left="1134" w:header="708" w:footer="397" w:gutter="0"/>
      <w:pgBorders w:offsetFrom="page">
        <w:top w:val="thickThinSmallGap" w:sz="24" w:space="24" w:color="0000FF"/>
        <w:left w:val="thickThinSmallGap" w:sz="24" w:space="24" w:color="0000FF"/>
        <w:bottom w:val="thinThickSmallGap" w:sz="24" w:space="24" w:color="0000FF"/>
        <w:right w:val="thinThickSmallGap" w:sz="24" w:space="24" w:color="0000F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0231" w14:textId="77777777" w:rsidR="00C2020E" w:rsidRDefault="00C2020E" w:rsidP="00DC2B9D">
      <w:pPr>
        <w:spacing w:after="0" w:line="240" w:lineRule="auto"/>
      </w:pPr>
      <w:r>
        <w:separator/>
      </w:r>
    </w:p>
  </w:endnote>
  <w:endnote w:type="continuationSeparator" w:id="0">
    <w:p w14:paraId="7529FB40" w14:textId="77777777" w:rsidR="00C2020E" w:rsidRDefault="00C2020E" w:rsidP="00DC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16790"/>
      <w:docPartObj>
        <w:docPartGallery w:val="Page Numbers (Bottom of Page)"/>
        <w:docPartUnique/>
      </w:docPartObj>
    </w:sdtPr>
    <w:sdtEndPr>
      <w:rPr>
        <w:rFonts w:ascii="Times New Roman" w:hAnsi="Times New Roman" w:cs="Times New Roman"/>
        <w:noProof/>
      </w:rPr>
    </w:sdtEndPr>
    <w:sdtContent>
      <w:p w14:paraId="61D2D572" w14:textId="77777777" w:rsidR="008209DB" w:rsidRPr="00F02120" w:rsidRDefault="000271C4">
        <w:pPr>
          <w:pStyle w:val="Footer"/>
          <w:jc w:val="center"/>
          <w:rPr>
            <w:rFonts w:ascii="Times New Roman" w:hAnsi="Times New Roman" w:cs="Times New Roman"/>
          </w:rPr>
        </w:pPr>
        <w:r w:rsidRPr="00F02120">
          <w:rPr>
            <w:rFonts w:ascii="Times New Roman" w:hAnsi="Times New Roman" w:cs="Times New Roman"/>
          </w:rPr>
          <w:fldChar w:fldCharType="begin"/>
        </w:r>
        <w:r w:rsidRPr="00F02120">
          <w:rPr>
            <w:rFonts w:ascii="Times New Roman" w:hAnsi="Times New Roman" w:cs="Times New Roman"/>
          </w:rPr>
          <w:instrText xml:space="preserve"> PAGE   \* MERGEFORMAT </w:instrText>
        </w:r>
        <w:r w:rsidRPr="00F02120">
          <w:rPr>
            <w:rFonts w:ascii="Times New Roman" w:hAnsi="Times New Roman" w:cs="Times New Roman"/>
          </w:rPr>
          <w:fldChar w:fldCharType="separate"/>
        </w:r>
        <w:r w:rsidR="00511443">
          <w:rPr>
            <w:rFonts w:ascii="Times New Roman" w:hAnsi="Times New Roman" w:cs="Times New Roman"/>
            <w:noProof/>
          </w:rPr>
          <w:t>8</w:t>
        </w:r>
        <w:r w:rsidRPr="00F02120">
          <w:rPr>
            <w:rFonts w:ascii="Times New Roman" w:hAnsi="Times New Roman" w:cs="Times New Roman"/>
            <w:noProof/>
          </w:rPr>
          <w:fldChar w:fldCharType="end"/>
        </w:r>
      </w:p>
    </w:sdtContent>
  </w:sdt>
  <w:p w14:paraId="70535EF0" w14:textId="77777777" w:rsidR="008209DB" w:rsidRDefault="008209DB">
    <w:pPr>
      <w:pStyle w:val="Footer"/>
    </w:pPr>
  </w:p>
  <w:p w14:paraId="40B90B88" w14:textId="77777777" w:rsidR="00F02120" w:rsidRDefault="00F021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28B22" w14:textId="77777777" w:rsidR="00C2020E" w:rsidRDefault="00C2020E" w:rsidP="00DC2B9D">
      <w:pPr>
        <w:spacing w:after="0" w:line="240" w:lineRule="auto"/>
      </w:pPr>
      <w:r>
        <w:separator/>
      </w:r>
    </w:p>
  </w:footnote>
  <w:footnote w:type="continuationSeparator" w:id="0">
    <w:p w14:paraId="5875F148" w14:textId="77777777" w:rsidR="00C2020E" w:rsidRDefault="00C2020E" w:rsidP="00DC2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4AAD"/>
    <w:multiLevelType w:val="multilevel"/>
    <w:tmpl w:val="988A4A7A"/>
    <w:lvl w:ilvl="0">
      <w:start w:val="1"/>
      <w:numFmt w:val="decimal"/>
      <w:lvlText w:val="%1."/>
      <w:lvlJc w:val="left"/>
      <w:pPr>
        <w:ind w:left="108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nsid w:val="03E04C18"/>
    <w:multiLevelType w:val="multilevel"/>
    <w:tmpl w:val="B6F8DA0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D852316"/>
    <w:multiLevelType w:val="multilevel"/>
    <w:tmpl w:val="8298A21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FEF2547"/>
    <w:multiLevelType w:val="multilevel"/>
    <w:tmpl w:val="384418F2"/>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3505320D"/>
    <w:multiLevelType w:val="multilevel"/>
    <w:tmpl w:val="D9E6EF6E"/>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0F5117"/>
    <w:multiLevelType w:val="multilevel"/>
    <w:tmpl w:val="2A324B3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296A12"/>
    <w:multiLevelType w:val="hybridMultilevel"/>
    <w:tmpl w:val="45F06114"/>
    <w:lvl w:ilvl="0" w:tplc="4CE45A6C">
      <w:start w:val="34"/>
      <w:numFmt w:val="bullet"/>
      <w:lvlText w:val=""/>
      <w:lvlJc w:val="left"/>
      <w:pPr>
        <w:ind w:left="720" w:hanging="360"/>
      </w:pPr>
      <w:rPr>
        <w:rFonts w:ascii="Symbol" w:eastAsiaTheme="minorHAnsi"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18F30A3"/>
    <w:multiLevelType w:val="multilevel"/>
    <w:tmpl w:val="BE961526"/>
    <w:lvl w:ilvl="0">
      <w:start w:val="1"/>
      <w:numFmt w:val="decimal"/>
      <w:lvlText w:val="%1."/>
      <w:lvlJc w:val="left"/>
      <w:pPr>
        <w:ind w:left="153" w:hanging="360"/>
      </w:pPr>
      <w:rPr>
        <w:rFonts w:hint="default"/>
        <w:b/>
        <w:i w:val="0"/>
      </w:rPr>
    </w:lvl>
    <w:lvl w:ilvl="1">
      <w:start w:val="1"/>
      <w:numFmt w:val="decimal"/>
      <w:isLgl/>
      <w:lvlText w:val="%1.%2."/>
      <w:lvlJc w:val="left"/>
      <w:pPr>
        <w:ind w:left="436" w:hanging="540"/>
      </w:pPr>
      <w:rPr>
        <w:rFonts w:hint="default"/>
        <w:b w:val="0"/>
        <w:i w:val="0"/>
      </w:rPr>
    </w:lvl>
    <w:lvl w:ilvl="2">
      <w:start w:val="1"/>
      <w:numFmt w:val="decimal"/>
      <w:isLgl/>
      <w:lvlText w:val="1.%2.%3."/>
      <w:lvlJc w:val="left"/>
      <w:pPr>
        <w:ind w:left="719" w:hanging="720"/>
      </w:pPr>
      <w:rPr>
        <w:rFonts w:hint="default"/>
      </w:rPr>
    </w:lvl>
    <w:lvl w:ilvl="3">
      <w:start w:val="1"/>
      <w:numFmt w:val="decimal"/>
      <w:isLgl/>
      <w:lvlText w:val="%1.%2.%3.%4."/>
      <w:lvlJc w:val="left"/>
      <w:pPr>
        <w:ind w:left="822" w:hanging="720"/>
      </w:pPr>
      <w:rPr>
        <w:rFonts w:hint="default"/>
      </w:rPr>
    </w:lvl>
    <w:lvl w:ilvl="4">
      <w:start w:val="1"/>
      <w:numFmt w:val="decimal"/>
      <w:isLgl/>
      <w:lvlText w:val="%1.%2.%3.%4.%5."/>
      <w:lvlJc w:val="left"/>
      <w:pPr>
        <w:ind w:left="1285" w:hanging="1080"/>
      </w:pPr>
      <w:rPr>
        <w:rFonts w:hint="default"/>
      </w:rPr>
    </w:lvl>
    <w:lvl w:ilvl="5">
      <w:start w:val="1"/>
      <w:numFmt w:val="decimal"/>
      <w:isLgl/>
      <w:lvlText w:val="%1.%2.%3.%4.%5.%6."/>
      <w:lvlJc w:val="left"/>
      <w:pPr>
        <w:ind w:left="1388" w:hanging="1080"/>
      </w:pPr>
      <w:rPr>
        <w:rFonts w:hint="default"/>
      </w:rPr>
    </w:lvl>
    <w:lvl w:ilvl="6">
      <w:start w:val="1"/>
      <w:numFmt w:val="decimal"/>
      <w:isLgl/>
      <w:lvlText w:val="%1.%2.%3.%4.%5.%6.%7."/>
      <w:lvlJc w:val="left"/>
      <w:pPr>
        <w:ind w:left="1851" w:hanging="1440"/>
      </w:pPr>
      <w:rPr>
        <w:rFonts w:hint="default"/>
      </w:rPr>
    </w:lvl>
    <w:lvl w:ilvl="7">
      <w:start w:val="1"/>
      <w:numFmt w:val="decimal"/>
      <w:isLgl/>
      <w:lvlText w:val="%1.%2.%3.%4.%5.%6.%7.%8."/>
      <w:lvlJc w:val="left"/>
      <w:pPr>
        <w:ind w:left="1954" w:hanging="1440"/>
      </w:pPr>
      <w:rPr>
        <w:rFonts w:hint="default"/>
      </w:rPr>
    </w:lvl>
    <w:lvl w:ilvl="8">
      <w:start w:val="1"/>
      <w:numFmt w:val="decimal"/>
      <w:isLgl/>
      <w:lvlText w:val="%1.%2.%3.%4.%5.%6.%7.%8.%9."/>
      <w:lvlJc w:val="left"/>
      <w:pPr>
        <w:ind w:left="2417" w:hanging="1800"/>
      </w:pPr>
      <w:rPr>
        <w:rFonts w:hint="default"/>
      </w:rPr>
    </w:lvl>
  </w:abstractNum>
  <w:abstractNum w:abstractNumId="8">
    <w:nsid w:val="51F7255C"/>
    <w:multiLevelType w:val="hybridMultilevel"/>
    <w:tmpl w:val="A566E81E"/>
    <w:lvl w:ilvl="0" w:tplc="2D5CA6A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63EF1D3A"/>
    <w:multiLevelType w:val="multilevel"/>
    <w:tmpl w:val="2348F18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654425CB"/>
    <w:multiLevelType w:val="multilevel"/>
    <w:tmpl w:val="3E1C3E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95D6673"/>
    <w:multiLevelType w:val="multilevel"/>
    <w:tmpl w:val="A22CF428"/>
    <w:lvl w:ilvl="0">
      <w:start w:val="1"/>
      <w:numFmt w:val="upperRoman"/>
      <w:lvlText w:val="%1."/>
      <w:lvlJc w:val="right"/>
      <w:pPr>
        <w:ind w:left="153" w:hanging="360"/>
      </w:pPr>
    </w:lvl>
    <w:lvl w:ilvl="1">
      <w:start w:val="1"/>
      <w:numFmt w:val="decimal"/>
      <w:isLgl/>
      <w:lvlText w:val="%1.%2."/>
      <w:lvlJc w:val="left"/>
      <w:pPr>
        <w:ind w:left="1293" w:hanging="360"/>
      </w:pPr>
      <w:rPr>
        <w:rFonts w:hint="default"/>
        <w:b w:val="0"/>
      </w:rPr>
    </w:lvl>
    <w:lvl w:ilvl="2">
      <w:start w:val="1"/>
      <w:numFmt w:val="decimal"/>
      <w:isLgl/>
      <w:lvlText w:val="%1.%2.%3."/>
      <w:lvlJc w:val="left"/>
      <w:pPr>
        <w:ind w:left="2793" w:hanging="720"/>
      </w:pPr>
      <w:rPr>
        <w:rFonts w:hint="default"/>
        <w:b w:val="0"/>
      </w:rPr>
    </w:lvl>
    <w:lvl w:ilvl="3">
      <w:start w:val="1"/>
      <w:numFmt w:val="upperRoman"/>
      <w:isLgl/>
      <w:lvlText w:val="%1.%2.%3.%4."/>
      <w:lvlJc w:val="left"/>
      <w:pPr>
        <w:ind w:left="4293" w:hanging="1080"/>
      </w:pPr>
      <w:rPr>
        <w:rFonts w:hint="default"/>
        <w:b w:val="0"/>
      </w:rPr>
    </w:lvl>
    <w:lvl w:ilvl="4">
      <w:start w:val="1"/>
      <w:numFmt w:val="decimal"/>
      <w:isLgl/>
      <w:lvlText w:val="%1.%2.%3.%4.%5."/>
      <w:lvlJc w:val="left"/>
      <w:pPr>
        <w:ind w:left="5433" w:hanging="1080"/>
      </w:pPr>
      <w:rPr>
        <w:rFonts w:hint="default"/>
        <w:b w:val="0"/>
      </w:rPr>
    </w:lvl>
    <w:lvl w:ilvl="5">
      <w:start w:val="1"/>
      <w:numFmt w:val="decimal"/>
      <w:isLgl/>
      <w:lvlText w:val="%1.%2.%3.%4.%5.%6."/>
      <w:lvlJc w:val="left"/>
      <w:pPr>
        <w:ind w:left="6573" w:hanging="1080"/>
      </w:pPr>
      <w:rPr>
        <w:rFonts w:hint="default"/>
        <w:b w:val="0"/>
      </w:rPr>
    </w:lvl>
    <w:lvl w:ilvl="6">
      <w:start w:val="1"/>
      <w:numFmt w:val="decimal"/>
      <w:isLgl/>
      <w:lvlText w:val="%1.%2.%3.%4.%5.%6.%7."/>
      <w:lvlJc w:val="left"/>
      <w:pPr>
        <w:ind w:left="8073" w:hanging="1440"/>
      </w:pPr>
      <w:rPr>
        <w:rFonts w:hint="default"/>
        <w:b w:val="0"/>
      </w:rPr>
    </w:lvl>
    <w:lvl w:ilvl="7">
      <w:start w:val="1"/>
      <w:numFmt w:val="decimal"/>
      <w:isLgl/>
      <w:lvlText w:val="%1.%2.%3.%4.%5.%6.%7.%8."/>
      <w:lvlJc w:val="left"/>
      <w:pPr>
        <w:ind w:left="9213" w:hanging="1440"/>
      </w:pPr>
      <w:rPr>
        <w:rFonts w:hint="default"/>
        <w:b w:val="0"/>
      </w:rPr>
    </w:lvl>
    <w:lvl w:ilvl="8">
      <w:start w:val="1"/>
      <w:numFmt w:val="decimal"/>
      <w:isLgl/>
      <w:lvlText w:val="%1.%2.%3.%4.%5.%6.%7.%8.%9."/>
      <w:lvlJc w:val="left"/>
      <w:pPr>
        <w:ind w:left="10713" w:hanging="1800"/>
      </w:pPr>
      <w:rPr>
        <w:rFonts w:hint="default"/>
        <w:b w:val="0"/>
      </w:rPr>
    </w:lvl>
  </w:abstractNum>
  <w:abstractNum w:abstractNumId="12">
    <w:nsid w:val="6CD169DC"/>
    <w:multiLevelType w:val="hybridMultilevel"/>
    <w:tmpl w:val="CC0C6A8C"/>
    <w:lvl w:ilvl="0" w:tplc="B3F671DE">
      <w:start w:val="1"/>
      <w:numFmt w:val="upperRoman"/>
      <w:lvlText w:val="%1."/>
      <w:lvlJc w:val="left"/>
      <w:pPr>
        <w:ind w:left="153" w:hanging="720"/>
      </w:pPr>
      <w:rPr>
        <w:rFonts w:hint="default"/>
      </w:rPr>
    </w:lvl>
    <w:lvl w:ilvl="1" w:tplc="04260019">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3">
    <w:nsid w:val="712F59ED"/>
    <w:multiLevelType w:val="multilevel"/>
    <w:tmpl w:val="B6F8DA0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2"/>
  </w:num>
  <w:num w:numId="2">
    <w:abstractNumId w:val="1"/>
  </w:num>
  <w:num w:numId="3">
    <w:abstractNumId w:val="9"/>
  </w:num>
  <w:num w:numId="4">
    <w:abstractNumId w:val="7"/>
  </w:num>
  <w:num w:numId="5">
    <w:abstractNumId w:val="11"/>
  </w:num>
  <w:num w:numId="6">
    <w:abstractNumId w:val="6"/>
  </w:num>
  <w:num w:numId="7">
    <w:abstractNumId w:val="13"/>
  </w:num>
  <w:num w:numId="8">
    <w:abstractNumId w:val="0"/>
  </w:num>
  <w:num w:numId="9">
    <w:abstractNumId w:val="8"/>
  </w:num>
  <w:num w:numId="10">
    <w:abstractNumId w:val="4"/>
  </w:num>
  <w:num w:numId="11">
    <w:abstractNumId w:val="3"/>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7C"/>
    <w:rsid w:val="00006EBA"/>
    <w:rsid w:val="000179AC"/>
    <w:rsid w:val="00025B92"/>
    <w:rsid w:val="000271C4"/>
    <w:rsid w:val="0002764B"/>
    <w:rsid w:val="000359B8"/>
    <w:rsid w:val="000404C6"/>
    <w:rsid w:val="000543DD"/>
    <w:rsid w:val="00057165"/>
    <w:rsid w:val="00083170"/>
    <w:rsid w:val="0008583B"/>
    <w:rsid w:val="00091ACB"/>
    <w:rsid w:val="000B4D91"/>
    <w:rsid w:val="000B6CCB"/>
    <w:rsid w:val="000E3DA9"/>
    <w:rsid w:val="000E7B94"/>
    <w:rsid w:val="000F3EDC"/>
    <w:rsid w:val="000F6A25"/>
    <w:rsid w:val="001005E2"/>
    <w:rsid w:val="00110EC0"/>
    <w:rsid w:val="00113AB1"/>
    <w:rsid w:val="00120ACA"/>
    <w:rsid w:val="00123833"/>
    <w:rsid w:val="001253DB"/>
    <w:rsid w:val="001403EE"/>
    <w:rsid w:val="001409FA"/>
    <w:rsid w:val="0014669C"/>
    <w:rsid w:val="00160155"/>
    <w:rsid w:val="001676AC"/>
    <w:rsid w:val="001A5222"/>
    <w:rsid w:val="001A73ED"/>
    <w:rsid w:val="001B444F"/>
    <w:rsid w:val="001C1583"/>
    <w:rsid w:val="001D1375"/>
    <w:rsid w:val="001D1503"/>
    <w:rsid w:val="001F1A6C"/>
    <w:rsid w:val="001F1B43"/>
    <w:rsid w:val="00207761"/>
    <w:rsid w:val="0021351A"/>
    <w:rsid w:val="00232500"/>
    <w:rsid w:val="002547AE"/>
    <w:rsid w:val="0026700E"/>
    <w:rsid w:val="00282AC9"/>
    <w:rsid w:val="002A480E"/>
    <w:rsid w:val="002C0081"/>
    <w:rsid w:val="002C376D"/>
    <w:rsid w:val="002C40FA"/>
    <w:rsid w:val="002C4798"/>
    <w:rsid w:val="002F0646"/>
    <w:rsid w:val="002F4910"/>
    <w:rsid w:val="003023B1"/>
    <w:rsid w:val="00304D96"/>
    <w:rsid w:val="00306B04"/>
    <w:rsid w:val="00331FB1"/>
    <w:rsid w:val="0033638F"/>
    <w:rsid w:val="00357744"/>
    <w:rsid w:val="00357753"/>
    <w:rsid w:val="00362FB9"/>
    <w:rsid w:val="00375989"/>
    <w:rsid w:val="003B3823"/>
    <w:rsid w:val="003C4A9A"/>
    <w:rsid w:val="003D77F9"/>
    <w:rsid w:val="003E7301"/>
    <w:rsid w:val="003F3C64"/>
    <w:rsid w:val="003F65ED"/>
    <w:rsid w:val="0040691B"/>
    <w:rsid w:val="004179D2"/>
    <w:rsid w:val="00424526"/>
    <w:rsid w:val="00425FBC"/>
    <w:rsid w:val="00426027"/>
    <w:rsid w:val="00440886"/>
    <w:rsid w:val="00457D31"/>
    <w:rsid w:val="00463164"/>
    <w:rsid w:val="004648B4"/>
    <w:rsid w:val="00466753"/>
    <w:rsid w:val="00484230"/>
    <w:rsid w:val="00495C5D"/>
    <w:rsid w:val="004A20BB"/>
    <w:rsid w:val="004B4131"/>
    <w:rsid w:val="004E35BF"/>
    <w:rsid w:val="004E67F1"/>
    <w:rsid w:val="004F7D63"/>
    <w:rsid w:val="00506A03"/>
    <w:rsid w:val="00511443"/>
    <w:rsid w:val="00515691"/>
    <w:rsid w:val="00526A4F"/>
    <w:rsid w:val="0053394D"/>
    <w:rsid w:val="00537C0A"/>
    <w:rsid w:val="00546DF4"/>
    <w:rsid w:val="00556E7D"/>
    <w:rsid w:val="00562ADE"/>
    <w:rsid w:val="00564CAE"/>
    <w:rsid w:val="00571211"/>
    <w:rsid w:val="005725B9"/>
    <w:rsid w:val="00581DAF"/>
    <w:rsid w:val="005858D2"/>
    <w:rsid w:val="0059187C"/>
    <w:rsid w:val="005A4F9F"/>
    <w:rsid w:val="005A51E6"/>
    <w:rsid w:val="005A53EE"/>
    <w:rsid w:val="005C1BF2"/>
    <w:rsid w:val="005C544D"/>
    <w:rsid w:val="005C5DB5"/>
    <w:rsid w:val="005D7217"/>
    <w:rsid w:val="005E2A40"/>
    <w:rsid w:val="00600932"/>
    <w:rsid w:val="00602ABE"/>
    <w:rsid w:val="00605633"/>
    <w:rsid w:val="00613522"/>
    <w:rsid w:val="00614494"/>
    <w:rsid w:val="00623DCA"/>
    <w:rsid w:val="006254F5"/>
    <w:rsid w:val="0064127C"/>
    <w:rsid w:val="00660E3D"/>
    <w:rsid w:val="00663818"/>
    <w:rsid w:val="00664F29"/>
    <w:rsid w:val="0066684B"/>
    <w:rsid w:val="00671E5C"/>
    <w:rsid w:val="00674A46"/>
    <w:rsid w:val="00682D7D"/>
    <w:rsid w:val="006913BB"/>
    <w:rsid w:val="00697315"/>
    <w:rsid w:val="006A7C32"/>
    <w:rsid w:val="006D6E8E"/>
    <w:rsid w:val="006F5992"/>
    <w:rsid w:val="006F7D98"/>
    <w:rsid w:val="00717890"/>
    <w:rsid w:val="00722AEE"/>
    <w:rsid w:val="00727E49"/>
    <w:rsid w:val="00740F1B"/>
    <w:rsid w:val="007460E9"/>
    <w:rsid w:val="00790D25"/>
    <w:rsid w:val="007920DE"/>
    <w:rsid w:val="007A41C9"/>
    <w:rsid w:val="007B4CD7"/>
    <w:rsid w:val="007B6447"/>
    <w:rsid w:val="007C350F"/>
    <w:rsid w:val="007D1C82"/>
    <w:rsid w:val="007D6C4E"/>
    <w:rsid w:val="007E7416"/>
    <w:rsid w:val="008066E9"/>
    <w:rsid w:val="008209DB"/>
    <w:rsid w:val="00820CCD"/>
    <w:rsid w:val="0082783D"/>
    <w:rsid w:val="00853365"/>
    <w:rsid w:val="00854E7B"/>
    <w:rsid w:val="00866505"/>
    <w:rsid w:val="008716F9"/>
    <w:rsid w:val="00877814"/>
    <w:rsid w:val="00880CD4"/>
    <w:rsid w:val="008B43C5"/>
    <w:rsid w:val="008C6FF1"/>
    <w:rsid w:val="008C71B7"/>
    <w:rsid w:val="008D07F8"/>
    <w:rsid w:val="008D1FB3"/>
    <w:rsid w:val="008D45EA"/>
    <w:rsid w:val="00900013"/>
    <w:rsid w:val="00930E72"/>
    <w:rsid w:val="00935AD0"/>
    <w:rsid w:val="00955DF5"/>
    <w:rsid w:val="00956B75"/>
    <w:rsid w:val="00957DF6"/>
    <w:rsid w:val="00966D3B"/>
    <w:rsid w:val="0097375A"/>
    <w:rsid w:val="0098423A"/>
    <w:rsid w:val="00986502"/>
    <w:rsid w:val="00993FBE"/>
    <w:rsid w:val="009A4952"/>
    <w:rsid w:val="009C0BA5"/>
    <w:rsid w:val="009C4C85"/>
    <w:rsid w:val="009C7982"/>
    <w:rsid w:val="009E2A16"/>
    <w:rsid w:val="009E7C16"/>
    <w:rsid w:val="009F574D"/>
    <w:rsid w:val="009F79C8"/>
    <w:rsid w:val="00A02638"/>
    <w:rsid w:val="00A10DEB"/>
    <w:rsid w:val="00A41D56"/>
    <w:rsid w:val="00A45ED5"/>
    <w:rsid w:val="00A51AFD"/>
    <w:rsid w:val="00A55A87"/>
    <w:rsid w:val="00A753F3"/>
    <w:rsid w:val="00A90C49"/>
    <w:rsid w:val="00A922BF"/>
    <w:rsid w:val="00A951AE"/>
    <w:rsid w:val="00AB0963"/>
    <w:rsid w:val="00AB3961"/>
    <w:rsid w:val="00AD230D"/>
    <w:rsid w:val="00AE4EC6"/>
    <w:rsid w:val="00AE6AB3"/>
    <w:rsid w:val="00AE75AF"/>
    <w:rsid w:val="00B07697"/>
    <w:rsid w:val="00B11C43"/>
    <w:rsid w:val="00B11CF4"/>
    <w:rsid w:val="00B14191"/>
    <w:rsid w:val="00B2572E"/>
    <w:rsid w:val="00B26587"/>
    <w:rsid w:val="00B52774"/>
    <w:rsid w:val="00B833A5"/>
    <w:rsid w:val="00B85D46"/>
    <w:rsid w:val="00B95CD6"/>
    <w:rsid w:val="00BB3CEF"/>
    <w:rsid w:val="00BD15FF"/>
    <w:rsid w:val="00BD3BE3"/>
    <w:rsid w:val="00BE0074"/>
    <w:rsid w:val="00BE34F5"/>
    <w:rsid w:val="00BF3597"/>
    <w:rsid w:val="00BF3DEE"/>
    <w:rsid w:val="00BF7D7F"/>
    <w:rsid w:val="00C019DD"/>
    <w:rsid w:val="00C04F9F"/>
    <w:rsid w:val="00C1126B"/>
    <w:rsid w:val="00C160C2"/>
    <w:rsid w:val="00C2020E"/>
    <w:rsid w:val="00C21D6F"/>
    <w:rsid w:val="00C24AFC"/>
    <w:rsid w:val="00C46088"/>
    <w:rsid w:val="00C46DDD"/>
    <w:rsid w:val="00C6011F"/>
    <w:rsid w:val="00C611B6"/>
    <w:rsid w:val="00C812BE"/>
    <w:rsid w:val="00C87B7F"/>
    <w:rsid w:val="00CA5A28"/>
    <w:rsid w:val="00CD4A13"/>
    <w:rsid w:val="00CF7413"/>
    <w:rsid w:val="00D0035A"/>
    <w:rsid w:val="00D0452B"/>
    <w:rsid w:val="00D05039"/>
    <w:rsid w:val="00D06043"/>
    <w:rsid w:val="00D11637"/>
    <w:rsid w:val="00D3413A"/>
    <w:rsid w:val="00D45F35"/>
    <w:rsid w:val="00D52E63"/>
    <w:rsid w:val="00D542BF"/>
    <w:rsid w:val="00D56DD4"/>
    <w:rsid w:val="00D579EC"/>
    <w:rsid w:val="00D66BA4"/>
    <w:rsid w:val="00D70C00"/>
    <w:rsid w:val="00D83257"/>
    <w:rsid w:val="00DA2C3D"/>
    <w:rsid w:val="00DC2B9D"/>
    <w:rsid w:val="00DC7319"/>
    <w:rsid w:val="00DD765B"/>
    <w:rsid w:val="00DF0F92"/>
    <w:rsid w:val="00DF18A4"/>
    <w:rsid w:val="00DF2CA7"/>
    <w:rsid w:val="00DF5C9D"/>
    <w:rsid w:val="00E11564"/>
    <w:rsid w:val="00E177FD"/>
    <w:rsid w:val="00E21630"/>
    <w:rsid w:val="00E46ADA"/>
    <w:rsid w:val="00E5707B"/>
    <w:rsid w:val="00E80A83"/>
    <w:rsid w:val="00E80B7C"/>
    <w:rsid w:val="00E921D2"/>
    <w:rsid w:val="00E93BCE"/>
    <w:rsid w:val="00EA41FC"/>
    <w:rsid w:val="00EB789F"/>
    <w:rsid w:val="00EC27A0"/>
    <w:rsid w:val="00ED303E"/>
    <w:rsid w:val="00ED7999"/>
    <w:rsid w:val="00EE5B5D"/>
    <w:rsid w:val="00EF254F"/>
    <w:rsid w:val="00EF490F"/>
    <w:rsid w:val="00F01C2D"/>
    <w:rsid w:val="00F02120"/>
    <w:rsid w:val="00F109BB"/>
    <w:rsid w:val="00F1117B"/>
    <w:rsid w:val="00F12AC7"/>
    <w:rsid w:val="00F34A2E"/>
    <w:rsid w:val="00F6393F"/>
    <w:rsid w:val="00F66503"/>
    <w:rsid w:val="00F962BE"/>
    <w:rsid w:val="00FA3442"/>
    <w:rsid w:val="00FB3EB6"/>
    <w:rsid w:val="00FE3E2F"/>
    <w:rsid w:val="00FF49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B2DF"/>
  <w15:docId w15:val="{2B730122-2768-4E22-B413-C5D7223C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0A"/>
  </w:style>
  <w:style w:type="paragraph" w:styleId="Heading1">
    <w:name w:val="heading 1"/>
    <w:basedOn w:val="Normal"/>
    <w:next w:val="Normal"/>
    <w:link w:val="Heading1Char"/>
    <w:uiPriority w:val="9"/>
    <w:qFormat/>
    <w:rsid w:val="00674A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74A46"/>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A5A28"/>
    <w:pPr>
      <w:keepNext/>
      <w:keepLines/>
      <w:spacing w:before="40" w:after="0" w:line="480" w:lineRule="auto"/>
      <w:ind w:hanging="567"/>
      <w:jc w:val="both"/>
      <w:outlineLvl w:val="2"/>
    </w:pPr>
    <w:rPr>
      <w:rFonts w:ascii="Times New Roman" w:eastAsiaTheme="majorEastAsia" w:hAnsi="Times New Roman" w:cstheme="majorBidi"/>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B7C"/>
    <w:pPr>
      <w:ind w:left="720"/>
      <w:contextualSpacing/>
    </w:pPr>
  </w:style>
  <w:style w:type="character" w:styleId="CommentReference">
    <w:name w:val="annotation reference"/>
    <w:basedOn w:val="DefaultParagraphFont"/>
    <w:uiPriority w:val="99"/>
    <w:semiHidden/>
    <w:unhideWhenUsed/>
    <w:rsid w:val="00935AD0"/>
    <w:rPr>
      <w:sz w:val="16"/>
      <w:szCs w:val="16"/>
    </w:rPr>
  </w:style>
  <w:style w:type="paragraph" w:styleId="CommentText">
    <w:name w:val="annotation text"/>
    <w:basedOn w:val="Normal"/>
    <w:link w:val="CommentTextChar"/>
    <w:uiPriority w:val="99"/>
    <w:unhideWhenUsed/>
    <w:rsid w:val="00935AD0"/>
    <w:pPr>
      <w:spacing w:line="240" w:lineRule="auto"/>
    </w:pPr>
    <w:rPr>
      <w:sz w:val="20"/>
      <w:szCs w:val="20"/>
    </w:rPr>
  </w:style>
  <w:style w:type="character" w:customStyle="1" w:styleId="CommentTextChar">
    <w:name w:val="Comment Text Char"/>
    <w:basedOn w:val="DefaultParagraphFont"/>
    <w:link w:val="CommentText"/>
    <w:uiPriority w:val="99"/>
    <w:rsid w:val="00935AD0"/>
    <w:rPr>
      <w:sz w:val="20"/>
      <w:szCs w:val="20"/>
    </w:rPr>
  </w:style>
  <w:style w:type="paragraph" w:styleId="CommentSubject">
    <w:name w:val="annotation subject"/>
    <w:basedOn w:val="CommentText"/>
    <w:next w:val="CommentText"/>
    <w:link w:val="CommentSubjectChar"/>
    <w:uiPriority w:val="99"/>
    <w:semiHidden/>
    <w:unhideWhenUsed/>
    <w:rsid w:val="00935AD0"/>
    <w:rPr>
      <w:b/>
      <w:bCs/>
    </w:rPr>
  </w:style>
  <w:style w:type="character" w:customStyle="1" w:styleId="CommentSubjectChar">
    <w:name w:val="Comment Subject Char"/>
    <w:basedOn w:val="CommentTextChar"/>
    <w:link w:val="CommentSubject"/>
    <w:uiPriority w:val="99"/>
    <w:semiHidden/>
    <w:rsid w:val="00935AD0"/>
    <w:rPr>
      <w:b/>
      <w:bCs/>
      <w:sz w:val="20"/>
      <w:szCs w:val="20"/>
    </w:rPr>
  </w:style>
  <w:style w:type="paragraph" w:styleId="BalloonText">
    <w:name w:val="Balloon Text"/>
    <w:basedOn w:val="Normal"/>
    <w:link w:val="BalloonTextChar"/>
    <w:uiPriority w:val="99"/>
    <w:semiHidden/>
    <w:unhideWhenUsed/>
    <w:rsid w:val="0093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AD0"/>
    <w:rPr>
      <w:rFonts w:ascii="Tahoma" w:hAnsi="Tahoma" w:cs="Tahoma"/>
      <w:sz w:val="16"/>
      <w:szCs w:val="16"/>
    </w:rPr>
  </w:style>
  <w:style w:type="character" w:customStyle="1" w:styleId="Heading3Char">
    <w:name w:val="Heading 3 Char"/>
    <w:basedOn w:val="DefaultParagraphFont"/>
    <w:link w:val="Heading3"/>
    <w:uiPriority w:val="9"/>
    <w:rsid w:val="00CA5A28"/>
    <w:rPr>
      <w:rFonts w:ascii="Times New Roman" w:eastAsiaTheme="majorEastAsia" w:hAnsi="Times New Roman" w:cstheme="majorBidi"/>
      <w:color w:val="0D0D0D" w:themeColor="text1" w:themeTint="F2"/>
      <w:szCs w:val="24"/>
    </w:rPr>
  </w:style>
  <w:style w:type="numbering" w:customStyle="1" w:styleId="NoList1">
    <w:name w:val="No List1"/>
    <w:next w:val="NoList"/>
    <w:uiPriority w:val="99"/>
    <w:semiHidden/>
    <w:unhideWhenUsed/>
    <w:rsid w:val="00CA5A28"/>
  </w:style>
  <w:style w:type="paragraph" w:styleId="Header">
    <w:name w:val="header"/>
    <w:basedOn w:val="Normal"/>
    <w:link w:val="HeaderChar"/>
    <w:uiPriority w:val="99"/>
    <w:unhideWhenUsed/>
    <w:rsid w:val="00DC2B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2B9D"/>
  </w:style>
  <w:style w:type="paragraph" w:styleId="Footer">
    <w:name w:val="footer"/>
    <w:basedOn w:val="Normal"/>
    <w:link w:val="FooterChar"/>
    <w:uiPriority w:val="99"/>
    <w:unhideWhenUsed/>
    <w:rsid w:val="00DC2B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2B9D"/>
  </w:style>
  <w:style w:type="paragraph" w:styleId="Revision">
    <w:name w:val="Revision"/>
    <w:hidden/>
    <w:uiPriority w:val="99"/>
    <w:semiHidden/>
    <w:rsid w:val="00282AC9"/>
    <w:pPr>
      <w:spacing w:after="0" w:line="240" w:lineRule="auto"/>
    </w:pPr>
  </w:style>
  <w:style w:type="character" w:customStyle="1" w:styleId="Heading1Char">
    <w:name w:val="Heading 1 Char"/>
    <w:basedOn w:val="DefaultParagraphFont"/>
    <w:link w:val="Heading1"/>
    <w:uiPriority w:val="9"/>
    <w:rsid w:val="00674A4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74A46"/>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674A46"/>
    <w:rPr>
      <w:i/>
      <w:iCs/>
    </w:rPr>
  </w:style>
  <w:style w:type="character" w:customStyle="1" w:styleId="apple-converted-space">
    <w:name w:val="apple-converted-space"/>
    <w:basedOn w:val="DefaultParagraphFont"/>
    <w:rsid w:val="00674A46"/>
  </w:style>
  <w:style w:type="table" w:customStyle="1" w:styleId="TableGridLight1">
    <w:name w:val="Table Grid Light1"/>
    <w:basedOn w:val="TableNormal"/>
    <w:uiPriority w:val="40"/>
    <w:rsid w:val="00674A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674A46"/>
    <w:pPr>
      <w:spacing w:line="240" w:lineRule="auto"/>
    </w:pPr>
    <w:rPr>
      <w:i/>
      <w:iCs/>
      <w:color w:val="1F497D" w:themeColor="text2"/>
      <w:sz w:val="18"/>
      <w:szCs w:val="18"/>
    </w:rPr>
  </w:style>
  <w:style w:type="paragraph" w:styleId="HTMLPreformatted">
    <w:name w:val="HTML Preformatted"/>
    <w:basedOn w:val="Normal"/>
    <w:link w:val="HTMLPreformattedChar"/>
    <w:uiPriority w:val="99"/>
    <w:unhideWhenUsed/>
    <w:rsid w:val="00674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74A46"/>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8AB0-54D9-47A6-B9EB-012D9F68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8480</Words>
  <Characters>4835</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Egija Vimba</cp:lastModifiedBy>
  <cp:revision>5</cp:revision>
  <cp:lastPrinted>2015-12-16T11:12:00Z</cp:lastPrinted>
  <dcterms:created xsi:type="dcterms:W3CDTF">2016-02-03T13:12:00Z</dcterms:created>
  <dcterms:modified xsi:type="dcterms:W3CDTF">2016-05-10T06:38:00Z</dcterms:modified>
</cp:coreProperties>
</file>